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A7AC6" w14:textId="7A9E3806" w:rsidR="00417679" w:rsidRPr="00AF2AF0" w:rsidRDefault="00417679" w:rsidP="00417679">
      <w:pPr>
        <w:rPr>
          <w:rFonts w:ascii="Arial" w:eastAsiaTheme="majorEastAsia" w:hAnsi="Arial" w:cs="Arial"/>
          <w:b/>
          <w:color w:val="42B088"/>
          <w:kern w:val="24"/>
          <w:position w:val="1"/>
          <w:sz w:val="28"/>
          <w:szCs w:val="28"/>
        </w:rPr>
      </w:pPr>
      <w:bookmarkStart w:id="0" w:name="_GoBack"/>
      <w:bookmarkEnd w:id="0"/>
      <w:r>
        <w:rPr>
          <w:rFonts w:ascii="Arial" w:eastAsiaTheme="majorEastAsia" w:hAnsi="Arial" w:cs="Arial"/>
          <w:b/>
          <w:color w:val="42B088"/>
          <w:kern w:val="24"/>
          <w:position w:val="1"/>
          <w:sz w:val="28"/>
          <w:szCs w:val="28"/>
        </w:rPr>
        <w:t>Fframwaith sefydlu Cymru gyfan ar gyfer iechyd a gofal cymdeithasol</w:t>
      </w:r>
    </w:p>
    <w:p w14:paraId="55C4F8E3" w14:textId="179F26FC" w:rsidR="00417679" w:rsidRPr="006963A7" w:rsidRDefault="00417679" w:rsidP="00417679">
      <w:pPr>
        <w:rPr>
          <w:rFonts w:ascii="Arial" w:eastAsiaTheme="majorEastAsia" w:hAnsi="Arial" w:cs="Arial"/>
          <w:b/>
          <w:color w:val="42B088"/>
          <w:kern w:val="24"/>
          <w:position w:val="1"/>
          <w:sz w:val="40"/>
          <w:szCs w:val="40"/>
        </w:rPr>
      </w:pPr>
      <w:r>
        <w:rPr>
          <w:rFonts w:ascii="Arial" w:eastAsiaTheme="majorEastAsia" w:hAnsi="Arial" w:cs="Arial"/>
          <w:b/>
          <w:color w:val="42B088"/>
          <w:kern w:val="24"/>
          <w:position w:val="1"/>
          <w:sz w:val="40"/>
          <w:szCs w:val="40"/>
        </w:rPr>
        <w:t>Gweithgaredd gweithlyfr 5.5</w:t>
      </w:r>
    </w:p>
    <w:p w14:paraId="45E9CE11" w14:textId="5FDEBF8A" w:rsidR="00C40571" w:rsidRDefault="00C40571" w:rsidP="00C40571">
      <w:pPr>
        <w:rPr>
          <w:rFonts w:ascii="Arial" w:hAnsi="Arial" w:cs="Arial"/>
          <w:b/>
          <w:sz w:val="24"/>
          <w:szCs w:val="24"/>
        </w:rPr>
      </w:pPr>
      <w:r>
        <w:rPr>
          <w:rFonts w:ascii="Arial" w:hAnsi="Arial" w:cs="Arial"/>
          <w:b/>
          <w:sz w:val="24"/>
          <w:szCs w:val="24"/>
        </w:rPr>
        <w:t>Gan edrych ar y ddau weithgaredd:</w:t>
      </w:r>
    </w:p>
    <w:p w14:paraId="60D4EAC5" w14:textId="2BC6D351" w:rsidR="00C40571" w:rsidRPr="00C40571" w:rsidRDefault="00C40571" w:rsidP="00C40571">
      <w:pPr>
        <w:pStyle w:val="ListParagraph"/>
        <w:numPr>
          <w:ilvl w:val="0"/>
          <w:numId w:val="8"/>
        </w:numPr>
        <w:rPr>
          <w:rFonts w:ascii="Arial" w:hAnsi="Arial" w:cs="Arial"/>
          <w:b/>
          <w:noProof/>
          <w:lang w:val="cy-GB"/>
        </w:rPr>
      </w:pPr>
      <w:r w:rsidRPr="00C40571">
        <w:rPr>
          <w:rFonts w:ascii="Arial" w:hAnsi="Arial" w:cs="Arial"/>
          <w:b/>
        </w:rPr>
        <w:t xml:space="preserve">Beth yw’r gwahanol ddulliau dysgu y gellir eu defnyddio i gefnogi gweithwyr newydd i </w:t>
      </w:r>
      <w:r w:rsidR="00417679">
        <w:rPr>
          <w:rFonts w:ascii="Arial" w:hAnsi="Arial" w:cs="Arial"/>
          <w:b/>
        </w:rPr>
        <w:t>g</w:t>
      </w:r>
      <w:r w:rsidRPr="00C40571">
        <w:rPr>
          <w:rFonts w:ascii="Arial" w:hAnsi="Arial" w:cs="Arial"/>
          <w:b/>
        </w:rPr>
        <w:t xml:space="preserve">wblhau'r rhain? </w:t>
      </w:r>
    </w:p>
    <w:p w14:paraId="15CCF350" w14:textId="77777777" w:rsidR="00C40571" w:rsidRPr="00C40571" w:rsidRDefault="00C40571" w:rsidP="00C40571">
      <w:pPr>
        <w:pStyle w:val="ListParagraph"/>
        <w:numPr>
          <w:ilvl w:val="0"/>
          <w:numId w:val="8"/>
        </w:numPr>
        <w:rPr>
          <w:rFonts w:ascii="Arial" w:hAnsi="Arial" w:cs="Arial"/>
          <w:b/>
          <w:noProof/>
          <w:lang w:val="cy-GB"/>
        </w:rPr>
      </w:pPr>
      <w:r w:rsidRPr="00C40571">
        <w:rPr>
          <w:rFonts w:ascii="Arial" w:hAnsi="Arial" w:cs="Arial"/>
          <w:b/>
        </w:rPr>
        <w:t xml:space="preserve">Sut ydych chi’n meddwl bydd cwblhau'r gweithgareddau yma yn helpu ymarfer gweithwyr? </w:t>
      </w:r>
    </w:p>
    <w:p w14:paraId="2AECF86A" w14:textId="729EFDFB" w:rsidR="00C40571" w:rsidRPr="00C40571" w:rsidRDefault="00C40571" w:rsidP="00C40571">
      <w:pPr>
        <w:pStyle w:val="ListParagraph"/>
        <w:numPr>
          <w:ilvl w:val="0"/>
          <w:numId w:val="8"/>
        </w:numPr>
        <w:rPr>
          <w:rFonts w:ascii="Arial" w:hAnsi="Arial" w:cs="Arial"/>
          <w:b/>
          <w:noProof/>
          <w:lang w:val="cy-GB"/>
        </w:rPr>
      </w:pPr>
      <w:r w:rsidRPr="00C40571">
        <w:rPr>
          <w:rFonts w:ascii="Arial" w:hAnsi="Arial" w:cs="Arial"/>
          <w:b/>
        </w:rPr>
        <w:t>Sut ddylai hwn gael ei recordio yn y log cynnydd?</w:t>
      </w:r>
    </w:p>
    <w:p w14:paraId="58826FAE" w14:textId="77777777" w:rsidR="00C40571" w:rsidRPr="00C40571" w:rsidRDefault="00C40571" w:rsidP="00C40571">
      <w:pPr>
        <w:pStyle w:val="ListParagraph"/>
        <w:rPr>
          <w:rFonts w:ascii="Arial" w:hAnsi="Arial" w:cs="Arial"/>
          <w:b/>
          <w:noProof/>
          <w:lang w:val="cy-GB"/>
        </w:rPr>
      </w:pPr>
    </w:p>
    <w:p w14:paraId="4A3A8720" w14:textId="0B5A1AD7" w:rsidR="00153C2E" w:rsidRPr="00417679" w:rsidRDefault="00153C2E" w:rsidP="00417679">
      <w:pPr>
        <w:pStyle w:val="ListParagraph"/>
        <w:numPr>
          <w:ilvl w:val="1"/>
          <w:numId w:val="9"/>
        </w:numPr>
        <w:tabs>
          <w:tab w:val="left" w:pos="709"/>
        </w:tabs>
        <w:ind w:left="284" w:hanging="284"/>
        <w:rPr>
          <w:rFonts w:ascii="Arial" w:hAnsi="Arial" w:cs="Arial"/>
          <w:b/>
          <w:color w:val="42B088"/>
          <w:sz w:val="28"/>
          <w:szCs w:val="28"/>
          <w:lang w:val="en"/>
        </w:rPr>
      </w:pPr>
      <w:r w:rsidRPr="00417679">
        <w:rPr>
          <w:rFonts w:ascii="Arial" w:hAnsi="Arial" w:cs="Arial"/>
          <w:b/>
          <w:color w:val="42B088"/>
          <w:sz w:val="28"/>
          <w:szCs w:val="28"/>
          <w:lang w:val="en"/>
        </w:rPr>
        <w:t>Ymddygiad personol gweithwyr iechyd a gofal cymdeithasol</w:t>
      </w:r>
    </w:p>
    <w:p w14:paraId="425EB94E" w14:textId="77777777" w:rsidR="00153C2E" w:rsidRDefault="00153C2E" w:rsidP="00153C2E">
      <w:pPr>
        <w:pStyle w:val="ListParagraph"/>
        <w:tabs>
          <w:tab w:val="left" w:pos="1231"/>
        </w:tabs>
        <w:ind w:left="756"/>
        <w:rPr>
          <w:rFonts w:ascii="Arial" w:hAnsi="Arial" w:cs="Arial"/>
          <w:b/>
          <w:noProof/>
          <w:lang w:val="cy-GB"/>
        </w:rPr>
      </w:pPr>
    </w:p>
    <w:p w14:paraId="46F7C7A4" w14:textId="61E9381E" w:rsidR="00153C2E" w:rsidRDefault="00153C2E" w:rsidP="00153C2E">
      <w:pPr>
        <w:tabs>
          <w:tab w:val="left" w:pos="1231"/>
        </w:tabs>
        <w:spacing w:after="0"/>
        <w:rPr>
          <w:rFonts w:ascii="Arial" w:hAnsi="Arial" w:cs="Arial"/>
          <w:noProof/>
          <w:sz w:val="24"/>
          <w:szCs w:val="24"/>
          <w:lang w:val="cy-GB"/>
        </w:rPr>
      </w:pPr>
      <w:r>
        <w:rPr>
          <w:rFonts w:ascii="Arial" w:hAnsi="Arial" w:cs="Arial"/>
          <w:noProof/>
          <w:sz w:val="24"/>
          <w:szCs w:val="24"/>
          <w:lang w:val="cy-GB"/>
        </w:rPr>
        <w:t xml:space="preserve">Fel gweithiwr iechyd a gofal cymdeithasol mae gennych gyfrifoldeb i </w:t>
      </w:r>
      <w:r w:rsidR="009A1572">
        <w:rPr>
          <w:rFonts w:ascii="Arial" w:hAnsi="Arial" w:cs="Arial"/>
          <w:noProof/>
          <w:sz w:val="24"/>
          <w:szCs w:val="24"/>
          <w:lang w:val="cy-GB"/>
        </w:rPr>
        <w:t>wneud</w:t>
      </w:r>
      <w:r w:rsidR="00417679">
        <w:rPr>
          <w:rFonts w:ascii="Arial" w:hAnsi="Arial" w:cs="Arial"/>
          <w:noProof/>
          <w:sz w:val="24"/>
          <w:szCs w:val="24"/>
          <w:lang w:val="cy-GB"/>
        </w:rPr>
        <w:t xml:space="preserve"> yn siŵr</w:t>
      </w:r>
      <w:r>
        <w:rPr>
          <w:rFonts w:ascii="Arial" w:hAnsi="Arial" w:cs="Arial"/>
          <w:noProof/>
          <w:sz w:val="24"/>
          <w:szCs w:val="24"/>
          <w:lang w:val="cy-GB"/>
        </w:rPr>
        <w:t xml:space="preserve"> nad yw eich ymddygiad yn is na’r safonau sydd i’w gweld yn y codau ymddygiad ac ymarfer proffesiynol. Mae’n bwysig eich bod yn cynnal ymddiriedaeth a hyder y cyhoedd yn y proffesiynau iechyd a gofal cymdeithasol.</w:t>
      </w:r>
    </w:p>
    <w:p w14:paraId="2AB2C468" w14:textId="77777777" w:rsidR="00153C2E" w:rsidRDefault="00153C2E" w:rsidP="00153C2E">
      <w:pPr>
        <w:tabs>
          <w:tab w:val="left" w:pos="1231"/>
        </w:tabs>
        <w:spacing w:after="0"/>
        <w:rPr>
          <w:rFonts w:ascii="Arial" w:hAnsi="Arial" w:cs="Arial"/>
          <w:noProof/>
          <w:sz w:val="24"/>
          <w:szCs w:val="24"/>
          <w:lang w:val="cy-GB"/>
        </w:rPr>
      </w:pPr>
    </w:p>
    <w:p w14:paraId="27259DDA" w14:textId="77777777" w:rsidR="00153C2E" w:rsidRDefault="00153C2E" w:rsidP="00153C2E">
      <w:pPr>
        <w:tabs>
          <w:tab w:val="left" w:pos="1231"/>
        </w:tabs>
        <w:spacing w:after="0"/>
        <w:rPr>
          <w:rFonts w:ascii="Arial" w:hAnsi="Arial" w:cs="Arial"/>
          <w:b/>
          <w:noProof/>
          <w:sz w:val="24"/>
          <w:szCs w:val="24"/>
          <w:lang w:val="cy-GB"/>
        </w:rPr>
      </w:pPr>
      <w:r>
        <w:rPr>
          <w:rFonts w:ascii="Arial" w:hAnsi="Arial" w:cs="Arial"/>
          <w:b/>
          <w:noProof/>
          <w:sz w:val="24"/>
          <w:szCs w:val="24"/>
          <w:lang w:val="cy-GB"/>
        </w:rPr>
        <w:t>Gweithgaredd dysgu</w:t>
      </w:r>
    </w:p>
    <w:p w14:paraId="69258664" w14:textId="77777777" w:rsidR="00153C2E" w:rsidRDefault="00153C2E" w:rsidP="00153C2E">
      <w:pPr>
        <w:tabs>
          <w:tab w:val="left" w:pos="1231"/>
        </w:tabs>
        <w:spacing w:after="0"/>
        <w:rPr>
          <w:rFonts w:ascii="Arial" w:hAnsi="Arial" w:cs="Arial"/>
          <w:b/>
          <w:noProof/>
          <w:sz w:val="24"/>
          <w:szCs w:val="24"/>
          <w:lang w:val="cy-GB"/>
        </w:rPr>
      </w:pPr>
    </w:p>
    <w:p w14:paraId="5FA18E22" w14:textId="77777777" w:rsidR="00153C2E" w:rsidRDefault="00153C2E" w:rsidP="00153C2E">
      <w:pPr>
        <w:tabs>
          <w:tab w:val="left" w:pos="1231"/>
        </w:tabs>
        <w:spacing w:after="0"/>
        <w:rPr>
          <w:rFonts w:ascii="Arial" w:hAnsi="Arial" w:cs="Arial"/>
          <w:noProof/>
          <w:sz w:val="24"/>
          <w:szCs w:val="24"/>
          <w:lang w:val="cy-GB"/>
        </w:rPr>
      </w:pPr>
      <w:r>
        <w:rPr>
          <w:rFonts w:ascii="Arial" w:hAnsi="Arial" w:cs="Arial"/>
          <w:noProof/>
          <w:sz w:val="24"/>
          <w:szCs w:val="24"/>
          <w:lang w:val="cy-GB"/>
        </w:rPr>
        <w:t>Darllenwch yr astudiaethau achos isod ac atebwch y cwestiynau.</w:t>
      </w:r>
    </w:p>
    <w:p w14:paraId="53D68617" w14:textId="77777777" w:rsidR="00153C2E" w:rsidRDefault="00153C2E" w:rsidP="00153C2E">
      <w:pPr>
        <w:tabs>
          <w:tab w:val="left" w:pos="1231"/>
        </w:tabs>
        <w:spacing w:after="0"/>
        <w:rPr>
          <w:rFonts w:ascii="Arial" w:hAnsi="Arial" w:cs="Arial"/>
          <w:noProof/>
          <w:sz w:val="24"/>
          <w:szCs w:val="24"/>
          <w:lang w:val="cy-GB"/>
        </w:rPr>
      </w:pPr>
    </w:p>
    <w:p w14:paraId="0969CA88" w14:textId="7BC9E441" w:rsidR="009A1572" w:rsidRPr="00417679" w:rsidRDefault="009A1572" w:rsidP="00153C2E">
      <w:pPr>
        <w:tabs>
          <w:tab w:val="left" w:pos="1231"/>
        </w:tabs>
        <w:spacing w:after="0"/>
        <w:rPr>
          <w:rFonts w:ascii="Arial" w:hAnsi="Arial" w:cs="Arial"/>
          <w:b/>
          <w:color w:val="42B088"/>
          <w:sz w:val="24"/>
          <w:szCs w:val="24"/>
        </w:rPr>
      </w:pPr>
      <w:r w:rsidRPr="00417679">
        <w:rPr>
          <w:rFonts w:ascii="Arial" w:hAnsi="Arial" w:cs="Arial"/>
          <w:b/>
          <w:color w:val="42B088"/>
          <w:sz w:val="24"/>
          <w:szCs w:val="24"/>
        </w:rPr>
        <w:t>Astudiaeth achos – Amy</w:t>
      </w:r>
    </w:p>
    <w:p w14:paraId="7677F364" w14:textId="77777777" w:rsidR="009A1572" w:rsidRDefault="009A1572" w:rsidP="00153C2E">
      <w:pPr>
        <w:tabs>
          <w:tab w:val="left" w:pos="1231"/>
        </w:tabs>
        <w:spacing w:after="0"/>
        <w:rPr>
          <w:rFonts w:ascii="Arial" w:hAnsi="Arial" w:cs="Arial"/>
          <w:noProof/>
          <w:sz w:val="24"/>
          <w:szCs w:val="24"/>
          <w:lang w:val="cy-GB"/>
        </w:rPr>
      </w:pPr>
    </w:p>
    <w:p w14:paraId="67E31517" w14:textId="5BD4AFD1" w:rsidR="00153C2E" w:rsidRDefault="00153C2E" w:rsidP="00153C2E">
      <w:pPr>
        <w:tabs>
          <w:tab w:val="left" w:pos="1231"/>
        </w:tabs>
        <w:spacing w:after="0"/>
        <w:rPr>
          <w:rFonts w:ascii="Arial" w:hAnsi="Arial" w:cs="Arial"/>
          <w:noProof/>
          <w:sz w:val="24"/>
          <w:szCs w:val="24"/>
          <w:lang w:val="cy-GB"/>
        </w:rPr>
      </w:pPr>
      <w:r>
        <w:rPr>
          <w:rFonts w:ascii="Arial" w:hAnsi="Arial" w:cs="Arial"/>
          <w:noProof/>
          <w:sz w:val="24"/>
          <w:szCs w:val="24"/>
          <w:lang w:val="cy-GB"/>
        </w:rPr>
        <w:t>Ar ôl bod ar benwythnos i ffwrdd ar barti plu mae Amy, gweithiwr cymorth gofal iechyd sy’n gweithio ar ward plant, wedi rhoi lluniau o’i hun gyda’i ffrindiau wedi meddwi ar Facebook. Ar ôl dod adref mae’n diweddaru ei statws ar Facebook gan ddweud rhywbeth amhriodol am fod wedi yfed gormod dros y penwythnos.</w:t>
      </w:r>
    </w:p>
    <w:p w14:paraId="0DAD1369" w14:textId="77777777" w:rsidR="00153C2E" w:rsidRDefault="00153C2E" w:rsidP="00153C2E">
      <w:pPr>
        <w:tabs>
          <w:tab w:val="left" w:pos="1231"/>
        </w:tabs>
        <w:spacing w:after="0"/>
        <w:rPr>
          <w:rFonts w:ascii="Arial" w:hAnsi="Arial" w:cs="Arial"/>
          <w:noProof/>
          <w:sz w:val="24"/>
          <w:szCs w:val="24"/>
          <w:lang w:val="cy-GB"/>
        </w:rPr>
      </w:pPr>
    </w:p>
    <w:p w14:paraId="43CE66E1" w14:textId="77777777" w:rsidR="00153C2E" w:rsidRDefault="00153C2E" w:rsidP="00153C2E">
      <w:pPr>
        <w:tabs>
          <w:tab w:val="left" w:pos="1231"/>
        </w:tabs>
        <w:spacing w:after="0"/>
        <w:rPr>
          <w:rFonts w:ascii="Arial" w:hAnsi="Arial" w:cs="Arial"/>
          <w:noProof/>
          <w:sz w:val="24"/>
          <w:szCs w:val="24"/>
          <w:lang w:val="cy-GB"/>
        </w:rPr>
      </w:pPr>
      <w:r>
        <w:rPr>
          <w:rFonts w:ascii="Arial" w:hAnsi="Arial" w:cs="Arial"/>
          <w:noProof/>
          <w:sz w:val="24"/>
          <w:szCs w:val="24"/>
          <w:lang w:val="cy-GB"/>
        </w:rPr>
        <w:t>Mae ei ffrindiau ar Facebook yn cynnwys tair gweithiwr cymorth gofal iechyd arall y mae’n gweithio gyda nhw yn ogystal â Jane, un o’r bobl ifanc ar y ward. Mae Jane yn ‘hoffi’ statws a lluniau Amy ac yn eu dangos i’r bobl ifanc eraill ar y ward. Cyn pen dim maen nhw’n sôn wrth y staff i gyd bod Amy wedi meddwi ar y penwythnos ac mae un o’r plant yn dangos y lluniau i’w rhieni.</w:t>
      </w:r>
    </w:p>
    <w:p w14:paraId="604DA75E" w14:textId="77777777" w:rsidR="00153C2E" w:rsidRDefault="00153C2E" w:rsidP="00153C2E">
      <w:pPr>
        <w:tabs>
          <w:tab w:val="left" w:pos="1231"/>
        </w:tabs>
        <w:spacing w:after="0"/>
        <w:rPr>
          <w:rFonts w:ascii="Arial" w:hAnsi="Arial" w:cs="Arial"/>
          <w:noProof/>
          <w:sz w:val="24"/>
          <w:szCs w:val="24"/>
          <w:lang w:val="cy-GB"/>
        </w:rPr>
      </w:pPr>
    </w:p>
    <w:tbl>
      <w:tblPr>
        <w:tblStyle w:val="TableGrid"/>
        <w:tblW w:w="0" w:type="auto"/>
        <w:tblInd w:w="0" w:type="dxa"/>
        <w:tblLook w:val="04A0" w:firstRow="1" w:lastRow="0" w:firstColumn="1" w:lastColumn="0" w:noHBand="0" w:noVBand="1"/>
      </w:tblPr>
      <w:tblGrid>
        <w:gridCol w:w="9016"/>
      </w:tblGrid>
      <w:tr w:rsidR="00153C2E" w14:paraId="62E1C4E9" w14:textId="77777777" w:rsidTr="00153C2E">
        <w:tc>
          <w:tcPr>
            <w:tcW w:w="14174" w:type="dxa"/>
            <w:tcBorders>
              <w:top w:val="single" w:sz="4" w:space="0" w:color="auto"/>
              <w:left w:val="single" w:sz="4" w:space="0" w:color="auto"/>
              <w:bottom w:val="single" w:sz="4" w:space="0" w:color="auto"/>
              <w:right w:val="single" w:sz="4" w:space="0" w:color="auto"/>
            </w:tcBorders>
          </w:tcPr>
          <w:p w14:paraId="1E1AB4FD" w14:textId="77777777" w:rsidR="00153C2E" w:rsidRPr="00417679" w:rsidRDefault="00153C2E">
            <w:pPr>
              <w:tabs>
                <w:tab w:val="left" w:pos="1231"/>
              </w:tabs>
              <w:spacing w:after="0"/>
              <w:rPr>
                <w:rFonts w:ascii="Arial" w:hAnsi="Arial" w:cs="Arial"/>
                <w:b/>
                <w:noProof/>
                <w:sz w:val="24"/>
                <w:szCs w:val="24"/>
                <w:lang w:val="cy-GB"/>
              </w:rPr>
            </w:pPr>
            <w:r w:rsidRPr="00417679">
              <w:rPr>
                <w:rFonts w:ascii="Arial" w:hAnsi="Arial" w:cs="Arial"/>
                <w:b/>
                <w:noProof/>
                <w:sz w:val="24"/>
                <w:szCs w:val="24"/>
                <w:lang w:val="cy-GB"/>
              </w:rPr>
              <w:t>Nodiadau’r gweithlyfr:</w:t>
            </w:r>
          </w:p>
          <w:p w14:paraId="019E20B6" w14:textId="77777777" w:rsidR="00153C2E" w:rsidRDefault="00153C2E">
            <w:pPr>
              <w:tabs>
                <w:tab w:val="left" w:pos="1231"/>
              </w:tabs>
              <w:spacing w:after="0"/>
              <w:rPr>
                <w:rFonts w:ascii="Arial" w:hAnsi="Arial" w:cs="Arial"/>
                <w:noProof/>
                <w:sz w:val="24"/>
                <w:szCs w:val="24"/>
                <w:lang w:val="cy-GB"/>
              </w:rPr>
            </w:pPr>
          </w:p>
          <w:p w14:paraId="2A598E95" w14:textId="77777777" w:rsidR="00153C2E" w:rsidRDefault="00153C2E" w:rsidP="006A580F">
            <w:pPr>
              <w:pStyle w:val="ListParagraph"/>
              <w:numPr>
                <w:ilvl w:val="0"/>
                <w:numId w:val="2"/>
              </w:numPr>
              <w:tabs>
                <w:tab w:val="left" w:pos="1231"/>
              </w:tabs>
              <w:spacing w:line="276" w:lineRule="auto"/>
              <w:ind w:left="426" w:hanging="426"/>
              <w:rPr>
                <w:rFonts w:ascii="Arial" w:hAnsi="Arial" w:cs="Arial"/>
                <w:noProof/>
                <w:lang w:val="cy-GB" w:eastAsia="en-US"/>
              </w:rPr>
            </w:pPr>
            <w:r>
              <w:rPr>
                <w:rFonts w:ascii="Arial" w:hAnsi="Arial" w:cs="Arial"/>
                <w:noProof/>
                <w:lang w:val="cy-GB" w:eastAsia="en-US"/>
              </w:rPr>
              <w:t xml:space="preserve"> Eglurwch pa rannau o’r codau ymddygiad ac ymarfer proffesiynol mae Amy wedi’u torri a sut.</w:t>
            </w:r>
          </w:p>
          <w:p w14:paraId="48BFA0E7" w14:textId="77777777" w:rsidR="00153C2E" w:rsidRDefault="00153C2E">
            <w:pPr>
              <w:tabs>
                <w:tab w:val="left" w:pos="1231"/>
              </w:tabs>
              <w:spacing w:after="0"/>
              <w:rPr>
                <w:rFonts w:ascii="Arial" w:hAnsi="Arial" w:cs="Arial"/>
                <w:noProof/>
                <w:sz w:val="24"/>
                <w:szCs w:val="24"/>
                <w:lang w:val="cy-GB"/>
              </w:rPr>
            </w:pPr>
          </w:p>
          <w:p w14:paraId="7A8C9ACA" w14:textId="77777777" w:rsidR="00153C2E" w:rsidRDefault="00153C2E" w:rsidP="006A580F">
            <w:pPr>
              <w:pStyle w:val="ListParagraph"/>
              <w:numPr>
                <w:ilvl w:val="0"/>
                <w:numId w:val="2"/>
              </w:numPr>
              <w:tabs>
                <w:tab w:val="left" w:pos="567"/>
              </w:tabs>
              <w:spacing w:line="276" w:lineRule="auto"/>
              <w:ind w:left="426" w:hanging="426"/>
              <w:rPr>
                <w:rFonts w:ascii="Arial" w:hAnsi="Arial" w:cs="Arial"/>
                <w:noProof/>
                <w:lang w:val="cy-GB" w:eastAsia="en-US"/>
              </w:rPr>
            </w:pPr>
            <w:r>
              <w:rPr>
                <w:rFonts w:ascii="Arial" w:hAnsi="Arial" w:cs="Arial"/>
                <w:noProof/>
                <w:lang w:val="cy-GB" w:eastAsia="en-US"/>
              </w:rPr>
              <w:lastRenderedPageBreak/>
              <w:t xml:space="preserve"> Pa effaith allai ymddygiad Amy a’r defnydd o Facebook ei chael:</w:t>
            </w:r>
          </w:p>
          <w:p w14:paraId="7F1B29DF" w14:textId="77777777" w:rsidR="00153C2E" w:rsidRDefault="00153C2E" w:rsidP="006A580F">
            <w:pPr>
              <w:pStyle w:val="ListParagraph"/>
              <w:numPr>
                <w:ilvl w:val="0"/>
                <w:numId w:val="3"/>
              </w:numPr>
              <w:tabs>
                <w:tab w:val="left" w:pos="1231"/>
              </w:tabs>
              <w:spacing w:line="276" w:lineRule="auto"/>
              <w:rPr>
                <w:rFonts w:ascii="Arial" w:hAnsi="Arial" w:cs="Arial"/>
                <w:noProof/>
                <w:lang w:val="cy-GB" w:eastAsia="en-US"/>
              </w:rPr>
            </w:pPr>
            <w:r>
              <w:rPr>
                <w:rFonts w:ascii="Arial" w:hAnsi="Arial" w:cs="Arial"/>
                <w:noProof/>
                <w:lang w:val="cy-GB" w:eastAsia="en-US"/>
              </w:rPr>
              <w:t>ar y bobl ifanc mae’n gweithio gyda nhw?</w:t>
            </w:r>
          </w:p>
          <w:p w14:paraId="50223ED4" w14:textId="77777777" w:rsidR="00153C2E" w:rsidRDefault="00153C2E" w:rsidP="006A580F">
            <w:pPr>
              <w:pStyle w:val="ListParagraph"/>
              <w:numPr>
                <w:ilvl w:val="0"/>
                <w:numId w:val="3"/>
              </w:numPr>
              <w:tabs>
                <w:tab w:val="left" w:pos="1231"/>
              </w:tabs>
              <w:spacing w:line="276" w:lineRule="auto"/>
              <w:rPr>
                <w:rFonts w:ascii="Arial" w:hAnsi="Arial" w:cs="Arial"/>
                <w:noProof/>
                <w:lang w:val="cy-GB" w:eastAsia="en-US"/>
              </w:rPr>
            </w:pPr>
            <w:r>
              <w:rPr>
                <w:rFonts w:ascii="Arial" w:hAnsi="Arial" w:cs="Arial"/>
                <w:noProof/>
                <w:lang w:val="cy-GB" w:eastAsia="en-US"/>
              </w:rPr>
              <w:t>ar ei chydweithwyr?</w:t>
            </w:r>
          </w:p>
          <w:p w14:paraId="4CD13DBB" w14:textId="77777777" w:rsidR="00153C2E" w:rsidRDefault="00153C2E" w:rsidP="006A580F">
            <w:pPr>
              <w:pStyle w:val="ListParagraph"/>
              <w:numPr>
                <w:ilvl w:val="0"/>
                <w:numId w:val="3"/>
              </w:numPr>
              <w:tabs>
                <w:tab w:val="left" w:pos="1231"/>
              </w:tabs>
              <w:spacing w:line="276" w:lineRule="auto"/>
              <w:rPr>
                <w:rFonts w:ascii="Arial" w:hAnsi="Arial" w:cs="Arial"/>
                <w:noProof/>
                <w:lang w:val="cy-GB" w:eastAsia="en-US"/>
              </w:rPr>
            </w:pPr>
            <w:r>
              <w:rPr>
                <w:rFonts w:ascii="Arial" w:hAnsi="Arial" w:cs="Arial"/>
                <w:noProof/>
                <w:lang w:val="cy-GB" w:eastAsia="en-US"/>
              </w:rPr>
              <w:t>ar y rhieni?</w:t>
            </w:r>
          </w:p>
          <w:p w14:paraId="123A0C4C" w14:textId="77777777" w:rsidR="00153C2E" w:rsidRDefault="00153C2E">
            <w:pPr>
              <w:tabs>
                <w:tab w:val="left" w:pos="1231"/>
              </w:tabs>
              <w:spacing w:after="0"/>
              <w:rPr>
                <w:rFonts w:ascii="Arial" w:hAnsi="Arial" w:cs="Arial"/>
                <w:noProof/>
                <w:sz w:val="24"/>
                <w:szCs w:val="24"/>
                <w:lang w:val="cy-GB"/>
              </w:rPr>
            </w:pPr>
          </w:p>
          <w:p w14:paraId="57F67F86" w14:textId="77777777" w:rsidR="00153C2E" w:rsidRDefault="00153C2E" w:rsidP="006A580F">
            <w:pPr>
              <w:pStyle w:val="ListParagraph"/>
              <w:numPr>
                <w:ilvl w:val="0"/>
                <w:numId w:val="2"/>
              </w:numPr>
              <w:tabs>
                <w:tab w:val="left" w:pos="1231"/>
              </w:tabs>
              <w:rPr>
                <w:rFonts w:ascii="Arial" w:hAnsi="Arial" w:cs="Arial"/>
                <w:noProof/>
                <w:lang w:val="cy-GB" w:eastAsia="en-US"/>
              </w:rPr>
            </w:pPr>
            <w:r>
              <w:rPr>
                <w:rFonts w:ascii="Arial" w:hAnsi="Arial" w:cs="Arial"/>
                <w:noProof/>
                <w:lang w:val="cy-GB" w:eastAsia="en-US"/>
              </w:rPr>
              <w:t>Beth ddylech chi gofio bob amser wrth ddefnyddio cyfryngau cymdeithasol mewn perthynas â’ch gwaith fel gweithiwr iechyd a gofal cymdeithasol?</w:t>
            </w:r>
          </w:p>
          <w:p w14:paraId="26870F33" w14:textId="77777777" w:rsidR="00153C2E" w:rsidRDefault="00153C2E">
            <w:pPr>
              <w:tabs>
                <w:tab w:val="left" w:pos="1231"/>
              </w:tabs>
              <w:spacing w:after="0"/>
              <w:ind w:left="567" w:hanging="425"/>
              <w:rPr>
                <w:rFonts w:ascii="Arial" w:hAnsi="Arial" w:cs="Arial"/>
                <w:noProof/>
                <w:sz w:val="24"/>
                <w:szCs w:val="24"/>
                <w:lang w:val="cy-GB"/>
              </w:rPr>
            </w:pPr>
          </w:p>
          <w:p w14:paraId="265ED100" w14:textId="77777777" w:rsidR="00153C2E" w:rsidRDefault="00153C2E" w:rsidP="006A580F">
            <w:pPr>
              <w:pStyle w:val="ListParagraph"/>
              <w:numPr>
                <w:ilvl w:val="0"/>
                <w:numId w:val="2"/>
              </w:numPr>
              <w:tabs>
                <w:tab w:val="left" w:pos="1231"/>
              </w:tabs>
              <w:spacing w:line="276" w:lineRule="auto"/>
              <w:rPr>
                <w:rFonts w:ascii="Arial" w:hAnsi="Arial" w:cs="Arial"/>
                <w:noProof/>
                <w:lang w:val="cy-GB" w:eastAsia="en-US"/>
              </w:rPr>
            </w:pPr>
            <w:r>
              <w:rPr>
                <w:rFonts w:ascii="Arial" w:hAnsi="Arial" w:cs="Arial"/>
                <w:noProof/>
                <w:lang w:val="cy-GB" w:eastAsia="en-US"/>
              </w:rPr>
              <w:t>Beth yw ystyr y term ‘rôl-fodel cadarnhaol’ a pham mae’n bwysig?</w:t>
            </w:r>
          </w:p>
          <w:p w14:paraId="1E84ACB1" w14:textId="77777777" w:rsidR="00153C2E" w:rsidRDefault="00153C2E">
            <w:pPr>
              <w:tabs>
                <w:tab w:val="left" w:pos="1231"/>
              </w:tabs>
              <w:spacing w:after="0"/>
              <w:rPr>
                <w:rFonts w:ascii="Arial" w:hAnsi="Arial" w:cs="Arial"/>
                <w:noProof/>
                <w:sz w:val="24"/>
                <w:szCs w:val="24"/>
                <w:lang w:val="cy-GB"/>
              </w:rPr>
            </w:pPr>
          </w:p>
        </w:tc>
      </w:tr>
    </w:tbl>
    <w:p w14:paraId="0A4C0AD8" w14:textId="77777777" w:rsidR="00153C2E" w:rsidRDefault="00153C2E" w:rsidP="00153C2E">
      <w:pPr>
        <w:tabs>
          <w:tab w:val="left" w:pos="1231"/>
        </w:tabs>
        <w:spacing w:after="0"/>
        <w:rPr>
          <w:rFonts w:ascii="Arial" w:hAnsi="Arial" w:cs="Arial"/>
          <w:noProof/>
          <w:sz w:val="24"/>
          <w:szCs w:val="24"/>
          <w:lang w:val="cy-GB"/>
        </w:rPr>
      </w:pPr>
    </w:p>
    <w:p w14:paraId="2248BF09" w14:textId="77777777" w:rsidR="00153C2E" w:rsidRDefault="00153C2E" w:rsidP="00153C2E">
      <w:pPr>
        <w:tabs>
          <w:tab w:val="left" w:pos="1231"/>
        </w:tabs>
        <w:spacing w:after="0"/>
        <w:rPr>
          <w:rFonts w:ascii="Arial" w:hAnsi="Arial" w:cs="Arial"/>
          <w:noProof/>
          <w:sz w:val="24"/>
          <w:szCs w:val="24"/>
          <w:lang w:val="cy-GB"/>
        </w:rPr>
      </w:pPr>
      <w:r>
        <w:rPr>
          <w:rFonts w:ascii="Arial" w:hAnsi="Arial" w:cs="Arial"/>
          <w:noProof/>
          <w:sz w:val="24"/>
          <w:szCs w:val="24"/>
          <w:lang w:val="cy-GB"/>
        </w:rPr>
        <w:t>Mae perthnasoedd cadarnhaol yn rhan hanfodol o ymarfer sy’n canolbwyntio ar yr unigolyn. Fodd bynnag, mae peidio â ffurfio perthnasoedd amhriodol gydag unigolion, aelodau teulu neu ofalwyr yr un mor bwysig. Edrychwch ar yr astudiaeth achos ganlynol a meddyliwch am ymddygiad Bethan.</w:t>
      </w:r>
    </w:p>
    <w:p w14:paraId="5BD58972" w14:textId="77777777" w:rsidR="00153C2E" w:rsidRDefault="00153C2E" w:rsidP="00153C2E">
      <w:pPr>
        <w:tabs>
          <w:tab w:val="left" w:pos="1231"/>
        </w:tabs>
        <w:spacing w:after="0"/>
        <w:rPr>
          <w:rFonts w:ascii="Arial" w:hAnsi="Arial" w:cs="Arial"/>
          <w:noProof/>
          <w:sz w:val="24"/>
          <w:szCs w:val="24"/>
          <w:lang w:val="cy-GB"/>
        </w:rPr>
      </w:pPr>
    </w:p>
    <w:p w14:paraId="2A06B7B4" w14:textId="611A60FB" w:rsidR="00153C2E" w:rsidRDefault="00153C2E" w:rsidP="00153C2E">
      <w:pPr>
        <w:tabs>
          <w:tab w:val="left" w:pos="1231"/>
        </w:tabs>
        <w:spacing w:after="0"/>
        <w:rPr>
          <w:rFonts w:ascii="Arial" w:hAnsi="Arial" w:cs="Arial"/>
          <w:b/>
          <w:noProof/>
          <w:sz w:val="24"/>
          <w:szCs w:val="24"/>
          <w:lang w:val="cy-GB"/>
        </w:rPr>
      </w:pPr>
      <w:r w:rsidRPr="00417679">
        <w:rPr>
          <w:rFonts w:ascii="Arial" w:hAnsi="Arial" w:cs="Arial"/>
          <w:b/>
          <w:color w:val="42B088"/>
          <w:sz w:val="24"/>
          <w:szCs w:val="24"/>
        </w:rPr>
        <w:t>Astudiaeth achos</w:t>
      </w:r>
      <w:r w:rsidR="009A1572" w:rsidRPr="00417679">
        <w:rPr>
          <w:rFonts w:ascii="Arial" w:hAnsi="Arial" w:cs="Arial"/>
          <w:b/>
          <w:color w:val="42B088"/>
          <w:sz w:val="24"/>
          <w:szCs w:val="24"/>
        </w:rPr>
        <w:t xml:space="preserve"> </w:t>
      </w:r>
      <w:r w:rsidR="00417679" w:rsidRPr="00417679">
        <w:rPr>
          <w:rFonts w:ascii="Arial" w:hAnsi="Arial" w:cs="Arial"/>
          <w:b/>
          <w:color w:val="42B088"/>
          <w:sz w:val="24"/>
          <w:szCs w:val="24"/>
        </w:rPr>
        <w:t>–</w:t>
      </w:r>
      <w:r w:rsidR="009A1572" w:rsidRPr="00417679">
        <w:rPr>
          <w:rFonts w:ascii="Arial" w:hAnsi="Arial" w:cs="Arial"/>
          <w:b/>
          <w:color w:val="42B088"/>
          <w:sz w:val="24"/>
          <w:szCs w:val="24"/>
        </w:rPr>
        <w:t xml:space="preserve"> Bethan</w:t>
      </w:r>
    </w:p>
    <w:p w14:paraId="5EC22D56" w14:textId="77777777" w:rsidR="00153C2E" w:rsidRDefault="00153C2E" w:rsidP="00153C2E">
      <w:pPr>
        <w:tabs>
          <w:tab w:val="left" w:pos="1231"/>
        </w:tabs>
        <w:spacing w:after="0"/>
        <w:rPr>
          <w:rFonts w:ascii="Arial" w:hAnsi="Arial" w:cs="Arial"/>
          <w:b/>
          <w:noProof/>
          <w:sz w:val="24"/>
          <w:szCs w:val="24"/>
          <w:lang w:val="cy-GB"/>
        </w:rPr>
      </w:pPr>
    </w:p>
    <w:p w14:paraId="5A5217E1" w14:textId="77777777" w:rsidR="00153C2E" w:rsidRDefault="00153C2E" w:rsidP="00153C2E">
      <w:pPr>
        <w:tabs>
          <w:tab w:val="left" w:pos="1231"/>
        </w:tabs>
        <w:spacing w:after="0"/>
        <w:rPr>
          <w:rFonts w:ascii="Arial" w:hAnsi="Arial" w:cs="Arial"/>
          <w:noProof/>
          <w:sz w:val="24"/>
          <w:szCs w:val="24"/>
          <w:lang w:val="cy-GB"/>
        </w:rPr>
      </w:pPr>
      <w:r>
        <w:rPr>
          <w:rFonts w:ascii="Arial" w:hAnsi="Arial" w:cs="Arial"/>
          <w:noProof/>
          <w:sz w:val="24"/>
          <w:szCs w:val="24"/>
          <w:lang w:val="cy-GB"/>
        </w:rPr>
        <w:t xml:space="preserve">Mae gan Jan glefyd Parkinson’s ac mae’n byw gyda’i gŵr Dafydd. Tan yn ddiweddar mae Dafydd wedi bod yn ymdopi’n dda wrth ofalu am ei wraig. Ond fe syrthiodd yn yr ardd ac mae wedi ysigo’i ffêr yn wael. Mae eu mab, Mark, yn symud i mewn i helpu ei rieni yn ystod y cyfnod hwn. </w:t>
      </w:r>
    </w:p>
    <w:p w14:paraId="1A6AF233" w14:textId="77777777" w:rsidR="00153C2E" w:rsidRDefault="00153C2E" w:rsidP="00153C2E">
      <w:pPr>
        <w:tabs>
          <w:tab w:val="left" w:pos="1231"/>
        </w:tabs>
        <w:spacing w:after="0"/>
        <w:rPr>
          <w:rFonts w:ascii="Arial" w:hAnsi="Arial" w:cs="Arial"/>
          <w:noProof/>
          <w:sz w:val="24"/>
          <w:szCs w:val="24"/>
          <w:lang w:val="cy-GB"/>
        </w:rPr>
      </w:pPr>
    </w:p>
    <w:p w14:paraId="13DA51BE" w14:textId="77777777" w:rsidR="00153C2E" w:rsidRDefault="00153C2E" w:rsidP="00153C2E">
      <w:pPr>
        <w:tabs>
          <w:tab w:val="left" w:pos="1231"/>
        </w:tabs>
        <w:spacing w:after="0"/>
        <w:rPr>
          <w:rFonts w:ascii="Arial" w:hAnsi="Arial" w:cs="Arial"/>
          <w:noProof/>
          <w:sz w:val="24"/>
          <w:szCs w:val="24"/>
          <w:lang w:val="cy-GB"/>
        </w:rPr>
      </w:pPr>
      <w:r>
        <w:rPr>
          <w:rFonts w:ascii="Arial" w:hAnsi="Arial" w:cs="Arial"/>
          <w:noProof/>
          <w:sz w:val="24"/>
          <w:szCs w:val="24"/>
          <w:lang w:val="cy-GB"/>
        </w:rPr>
        <w:t xml:space="preserve">Mae Bethan yn un o’r tîm o weithwyr gofal cymdeithasol sy’n ymweld â Jan bob dydd i’w helpu gyda’i gofal personol. Mae Bethan a Mark yn dod ymlaen â’i gilydd yn syth. Pan mae Bethan ar ei phen ei hun gyda Jan mae’n gofyn iddi am Mark a’i fywyd personol. Ychydig o ddyddiau wedyn mae Mark yn gofyn i Bethan fynd allan am ddiod gydag ef ac mae’n cytuno i hynny. </w:t>
      </w:r>
    </w:p>
    <w:p w14:paraId="397E96E1" w14:textId="77777777" w:rsidR="00153C2E" w:rsidRDefault="00153C2E" w:rsidP="00153C2E">
      <w:pPr>
        <w:tabs>
          <w:tab w:val="left" w:pos="1231"/>
        </w:tabs>
        <w:spacing w:after="0"/>
        <w:rPr>
          <w:rFonts w:ascii="Arial" w:hAnsi="Arial" w:cs="Arial"/>
          <w:noProof/>
          <w:sz w:val="24"/>
          <w:szCs w:val="24"/>
          <w:lang w:val="cy-GB"/>
        </w:rPr>
      </w:pPr>
    </w:p>
    <w:tbl>
      <w:tblPr>
        <w:tblStyle w:val="TableGrid"/>
        <w:tblW w:w="0" w:type="auto"/>
        <w:tblInd w:w="0" w:type="dxa"/>
        <w:tblLook w:val="04A0" w:firstRow="1" w:lastRow="0" w:firstColumn="1" w:lastColumn="0" w:noHBand="0" w:noVBand="1"/>
      </w:tblPr>
      <w:tblGrid>
        <w:gridCol w:w="9016"/>
      </w:tblGrid>
      <w:tr w:rsidR="00153C2E" w14:paraId="1A132752" w14:textId="77777777" w:rsidTr="00153C2E">
        <w:tc>
          <w:tcPr>
            <w:tcW w:w="14174" w:type="dxa"/>
            <w:tcBorders>
              <w:top w:val="single" w:sz="4" w:space="0" w:color="auto"/>
              <w:left w:val="single" w:sz="4" w:space="0" w:color="auto"/>
              <w:bottom w:val="single" w:sz="4" w:space="0" w:color="auto"/>
              <w:right w:val="single" w:sz="4" w:space="0" w:color="auto"/>
            </w:tcBorders>
          </w:tcPr>
          <w:p w14:paraId="486EF9B3" w14:textId="299E4546" w:rsidR="00153C2E" w:rsidRPr="00417679" w:rsidRDefault="00153C2E">
            <w:pPr>
              <w:tabs>
                <w:tab w:val="left" w:pos="1231"/>
              </w:tabs>
              <w:spacing w:after="0"/>
              <w:rPr>
                <w:rFonts w:ascii="Arial" w:hAnsi="Arial" w:cs="Arial"/>
                <w:b/>
                <w:noProof/>
                <w:sz w:val="24"/>
                <w:szCs w:val="24"/>
                <w:lang w:val="cy-GB"/>
              </w:rPr>
            </w:pPr>
            <w:r w:rsidRPr="00417679">
              <w:rPr>
                <w:rFonts w:ascii="Arial" w:hAnsi="Arial" w:cs="Arial"/>
                <w:b/>
                <w:noProof/>
                <w:sz w:val="24"/>
                <w:szCs w:val="24"/>
                <w:lang w:val="cy-GB"/>
              </w:rPr>
              <w:t>Nodiadau’r gweithlyfr</w:t>
            </w:r>
            <w:r w:rsidR="00417679" w:rsidRPr="00417679">
              <w:rPr>
                <w:rFonts w:ascii="Arial" w:hAnsi="Arial" w:cs="Arial"/>
                <w:b/>
                <w:noProof/>
                <w:sz w:val="24"/>
                <w:szCs w:val="24"/>
                <w:lang w:val="cy-GB"/>
              </w:rPr>
              <w:t>:</w:t>
            </w:r>
          </w:p>
          <w:p w14:paraId="646E1833" w14:textId="77777777" w:rsidR="00153C2E" w:rsidRDefault="00153C2E">
            <w:pPr>
              <w:tabs>
                <w:tab w:val="left" w:pos="1231"/>
              </w:tabs>
              <w:spacing w:after="0"/>
              <w:rPr>
                <w:rFonts w:ascii="Arial" w:hAnsi="Arial" w:cs="Arial"/>
                <w:noProof/>
                <w:sz w:val="24"/>
                <w:szCs w:val="24"/>
                <w:lang w:val="cy-GB"/>
              </w:rPr>
            </w:pPr>
          </w:p>
          <w:p w14:paraId="6EA34400" w14:textId="77777777" w:rsidR="00153C2E" w:rsidRDefault="00153C2E" w:rsidP="006A580F">
            <w:pPr>
              <w:pStyle w:val="ListParagraph"/>
              <w:numPr>
                <w:ilvl w:val="0"/>
                <w:numId w:val="4"/>
              </w:numPr>
              <w:tabs>
                <w:tab w:val="left" w:pos="1231"/>
              </w:tabs>
              <w:spacing w:line="276" w:lineRule="auto"/>
              <w:ind w:left="426"/>
              <w:rPr>
                <w:rFonts w:ascii="Arial" w:hAnsi="Arial" w:cs="Arial"/>
                <w:noProof/>
                <w:lang w:val="cy-GB" w:eastAsia="en-US"/>
              </w:rPr>
            </w:pPr>
            <w:r>
              <w:rPr>
                <w:rFonts w:ascii="Arial" w:hAnsi="Arial" w:cs="Arial"/>
                <w:noProof/>
                <w:lang w:val="cy-GB" w:eastAsia="en-US"/>
              </w:rPr>
              <w:t>Ym mha ffordd oedd ymddygiad Bethan yn amhriodol?</w:t>
            </w:r>
          </w:p>
          <w:p w14:paraId="0874AE49" w14:textId="77777777" w:rsidR="00153C2E" w:rsidRDefault="00153C2E">
            <w:pPr>
              <w:tabs>
                <w:tab w:val="left" w:pos="1231"/>
              </w:tabs>
              <w:spacing w:after="0"/>
              <w:rPr>
                <w:rFonts w:ascii="Arial" w:hAnsi="Arial" w:cs="Arial"/>
                <w:noProof/>
                <w:sz w:val="24"/>
                <w:szCs w:val="24"/>
                <w:lang w:val="cy-GB"/>
              </w:rPr>
            </w:pPr>
          </w:p>
          <w:p w14:paraId="7F4EEAC7" w14:textId="77777777" w:rsidR="00153C2E" w:rsidRDefault="00153C2E" w:rsidP="006A580F">
            <w:pPr>
              <w:pStyle w:val="ListParagraph"/>
              <w:numPr>
                <w:ilvl w:val="0"/>
                <w:numId w:val="4"/>
              </w:numPr>
              <w:tabs>
                <w:tab w:val="left" w:pos="1231"/>
              </w:tabs>
              <w:spacing w:line="276" w:lineRule="auto"/>
              <w:ind w:left="426"/>
              <w:rPr>
                <w:rFonts w:ascii="Arial" w:hAnsi="Arial" w:cs="Arial"/>
                <w:noProof/>
                <w:lang w:val="cy-GB" w:eastAsia="en-US"/>
              </w:rPr>
            </w:pPr>
            <w:r>
              <w:rPr>
                <w:rFonts w:ascii="Arial" w:hAnsi="Arial" w:cs="Arial"/>
                <w:noProof/>
                <w:lang w:val="cy-GB" w:eastAsia="en-US"/>
              </w:rPr>
              <w:t>Yng ngweithlyfr 1 a 2 rydych chi’n ystyried pwysigrwydd cynnal ffiniau proffesiynol. Pam ei bod hi’n bwysig peidio â ffurfio perthnasoedd amhriodol gydag unigolion, eu teuluoedd neu ofalwyr?</w:t>
            </w:r>
          </w:p>
          <w:p w14:paraId="1191C058" w14:textId="77777777" w:rsidR="00153C2E" w:rsidRDefault="00153C2E">
            <w:pPr>
              <w:pStyle w:val="ListParagraph"/>
              <w:tabs>
                <w:tab w:val="left" w:pos="1231"/>
              </w:tabs>
              <w:spacing w:line="276" w:lineRule="auto"/>
              <w:ind w:left="426"/>
              <w:rPr>
                <w:rFonts w:ascii="Arial" w:hAnsi="Arial" w:cs="Arial"/>
                <w:noProof/>
                <w:lang w:val="cy-GB" w:eastAsia="en-US"/>
              </w:rPr>
            </w:pPr>
          </w:p>
          <w:p w14:paraId="1F8CA0C0" w14:textId="77777777" w:rsidR="00153C2E" w:rsidRDefault="00153C2E" w:rsidP="006A580F">
            <w:pPr>
              <w:pStyle w:val="ListParagraph"/>
              <w:numPr>
                <w:ilvl w:val="0"/>
                <w:numId w:val="4"/>
              </w:numPr>
              <w:tabs>
                <w:tab w:val="left" w:pos="1231"/>
              </w:tabs>
              <w:spacing w:line="276" w:lineRule="auto"/>
              <w:ind w:left="426"/>
              <w:rPr>
                <w:rFonts w:ascii="Arial" w:hAnsi="Arial" w:cs="Arial"/>
                <w:noProof/>
                <w:lang w:val="cy-GB" w:eastAsia="en-US"/>
              </w:rPr>
            </w:pPr>
            <w:r>
              <w:rPr>
                <w:rFonts w:ascii="Arial" w:hAnsi="Arial" w:cs="Arial"/>
                <w:noProof/>
                <w:lang w:val="cy-GB" w:eastAsia="en-US"/>
              </w:rPr>
              <w:t>Beth mae’r codau’n ei ddweud am berthnasoedd amhriodol?</w:t>
            </w:r>
          </w:p>
          <w:p w14:paraId="70FFA2BD" w14:textId="77777777" w:rsidR="00153C2E" w:rsidRDefault="00153C2E">
            <w:pPr>
              <w:tabs>
                <w:tab w:val="left" w:pos="1231"/>
              </w:tabs>
              <w:spacing w:after="0"/>
              <w:rPr>
                <w:rFonts w:ascii="Arial" w:hAnsi="Arial" w:cs="Arial"/>
                <w:noProof/>
                <w:sz w:val="24"/>
                <w:szCs w:val="24"/>
                <w:lang w:val="cy-GB"/>
              </w:rPr>
            </w:pPr>
          </w:p>
        </w:tc>
      </w:tr>
    </w:tbl>
    <w:p w14:paraId="6BD8359A" w14:textId="77777777" w:rsidR="0036101A" w:rsidRDefault="00E759F8"/>
    <w:sectPr w:rsidR="0036101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5868F" w14:textId="77777777" w:rsidR="00200F86" w:rsidRDefault="00200F86" w:rsidP="00153C2E">
      <w:pPr>
        <w:spacing w:after="0" w:line="240" w:lineRule="auto"/>
      </w:pPr>
      <w:r>
        <w:separator/>
      </w:r>
    </w:p>
  </w:endnote>
  <w:endnote w:type="continuationSeparator" w:id="0">
    <w:p w14:paraId="0F112880" w14:textId="77777777" w:rsidR="00200F86" w:rsidRDefault="00200F86" w:rsidP="0015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F29FD" w14:textId="31370291" w:rsidR="00417679" w:rsidRPr="00153C2E" w:rsidRDefault="00417679" w:rsidP="00417679">
    <w:pPr>
      <w:pStyle w:val="Header"/>
      <w:rPr>
        <w:rFonts w:ascii="Arial" w:hAnsi="Arial" w:cs="Arial"/>
        <w:sz w:val="24"/>
      </w:rPr>
    </w:pPr>
    <w:r w:rsidRPr="00153C2E">
      <w:rPr>
        <w:rFonts w:ascii="Arial" w:hAnsi="Arial" w:cs="Arial"/>
        <w:sz w:val="24"/>
      </w:rPr>
      <w:t xml:space="preserve">Atodiad e – </w:t>
    </w:r>
    <w:r>
      <w:rPr>
        <w:rFonts w:ascii="Arial" w:hAnsi="Arial" w:cs="Arial"/>
        <w:sz w:val="24"/>
      </w:rPr>
      <w:t>G</w:t>
    </w:r>
    <w:r w:rsidRPr="00153C2E">
      <w:rPr>
        <w:rFonts w:ascii="Arial" w:hAnsi="Arial" w:cs="Arial"/>
        <w:sz w:val="24"/>
      </w:rPr>
      <w:t>weithgaredd gweithlyfr 5.5</w:t>
    </w:r>
  </w:p>
  <w:p w14:paraId="1697D06A" w14:textId="77777777" w:rsidR="00153C2E" w:rsidRDefault="0015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EF850" w14:textId="77777777" w:rsidR="00200F86" w:rsidRDefault="00200F86" w:rsidP="00153C2E">
      <w:pPr>
        <w:spacing w:after="0" w:line="240" w:lineRule="auto"/>
      </w:pPr>
      <w:r>
        <w:separator/>
      </w:r>
    </w:p>
  </w:footnote>
  <w:footnote w:type="continuationSeparator" w:id="0">
    <w:p w14:paraId="531E4906" w14:textId="77777777" w:rsidR="00200F86" w:rsidRDefault="00200F86" w:rsidP="00153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6F06" w14:textId="02D389D9" w:rsidR="00153C2E" w:rsidRDefault="00417679" w:rsidP="00417679">
    <w:pPr>
      <w:pStyle w:val="Header"/>
    </w:pPr>
    <w:r w:rsidRPr="00EE194F">
      <w:rPr>
        <w:rFonts w:ascii="Arial" w:hAnsi="Arial" w:cs="Arial"/>
        <w:noProof/>
        <w:lang w:eastAsia="en-GB"/>
      </w:rPr>
      <w:drawing>
        <wp:inline distT="0" distB="0" distL="0" distR="0" wp14:anchorId="085C0E18" wp14:editId="4E957467">
          <wp:extent cx="2451735" cy="48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eps"/>
                  <pic:cNvPicPr/>
                </pic:nvPicPr>
                <pic:blipFill>
                  <a:blip r:embed="rId1">
                    <a:extLst>
                      <a:ext uri="{28A0092B-C50C-407E-A947-70E740481C1C}">
                        <a14:useLocalDpi xmlns:a14="http://schemas.microsoft.com/office/drawing/2010/main" val="0"/>
                      </a:ext>
                    </a:extLst>
                  </a:blip>
                  <a:stretch>
                    <a:fillRect/>
                  </a:stretch>
                </pic:blipFill>
                <pic:spPr>
                  <a:xfrm>
                    <a:off x="0" y="0"/>
                    <a:ext cx="2482357" cy="494766"/>
                  </a:xfrm>
                  <a:prstGeom prst="rect">
                    <a:avLst/>
                  </a:prstGeom>
                </pic:spPr>
              </pic:pic>
            </a:graphicData>
          </a:graphic>
        </wp:inline>
      </w:drawing>
    </w:r>
  </w:p>
  <w:p w14:paraId="569F8167" w14:textId="77777777" w:rsidR="00417679" w:rsidRDefault="00417679" w:rsidP="00417679">
    <w:pPr>
      <w:pStyle w:val="Header"/>
    </w:pPr>
  </w:p>
  <w:p w14:paraId="40342FD9" w14:textId="77777777" w:rsidR="00417679" w:rsidRPr="00417679" w:rsidRDefault="00417679" w:rsidP="00417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2684"/>
    <w:multiLevelType w:val="hybridMultilevel"/>
    <w:tmpl w:val="18E0AD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D51563"/>
    <w:multiLevelType w:val="multilevel"/>
    <w:tmpl w:val="9DF06BA8"/>
    <w:lvl w:ilvl="0">
      <w:start w:val="1"/>
      <w:numFmt w:val="decimal"/>
      <w:lvlText w:val="%1."/>
      <w:lvlJc w:val="left"/>
      <w:pPr>
        <w:ind w:left="720" w:hanging="360"/>
      </w:pPr>
    </w:lvl>
    <w:lvl w:ilvl="1">
      <w:start w:val="2"/>
      <w:numFmt w:val="decimal"/>
      <w:isLgl/>
      <w:lvlText w:val="%1.%2"/>
      <w:lvlJc w:val="left"/>
      <w:pPr>
        <w:ind w:left="756" w:hanging="396"/>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1AC478F2"/>
    <w:multiLevelType w:val="multilevel"/>
    <w:tmpl w:val="739CBB80"/>
    <w:lvl w:ilvl="0">
      <w:start w:val="5"/>
      <w:numFmt w:val="decimal"/>
      <w:lvlText w:val="%1"/>
      <w:lvlJc w:val="left"/>
      <w:pPr>
        <w:ind w:left="384" w:hanging="384"/>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431C3AE8"/>
    <w:multiLevelType w:val="hybridMultilevel"/>
    <w:tmpl w:val="DD4C37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92A4A44"/>
    <w:multiLevelType w:val="hybridMultilevel"/>
    <w:tmpl w:val="CFBC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71696D"/>
    <w:multiLevelType w:val="multilevel"/>
    <w:tmpl w:val="9D4CD8C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7D9107F"/>
    <w:multiLevelType w:val="hybridMultilevel"/>
    <w:tmpl w:val="0830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00B7A"/>
    <w:multiLevelType w:val="hybridMultilevel"/>
    <w:tmpl w:val="14A2FE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2E"/>
    <w:rsid w:val="00153C2E"/>
    <w:rsid w:val="00175C05"/>
    <w:rsid w:val="00200F86"/>
    <w:rsid w:val="00417679"/>
    <w:rsid w:val="00660D57"/>
    <w:rsid w:val="006D545B"/>
    <w:rsid w:val="009A1572"/>
    <w:rsid w:val="00C40571"/>
    <w:rsid w:val="00E75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DB64"/>
  <w15:docId w15:val="{2158C17C-7B74-4FA9-8532-A0B3BB5B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C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2E"/>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153C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3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C2E"/>
  </w:style>
  <w:style w:type="paragraph" w:styleId="Footer">
    <w:name w:val="footer"/>
    <w:basedOn w:val="Normal"/>
    <w:link w:val="FooterChar"/>
    <w:uiPriority w:val="99"/>
    <w:unhideWhenUsed/>
    <w:rsid w:val="00153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C2E"/>
  </w:style>
  <w:style w:type="paragraph" w:styleId="BalloonText">
    <w:name w:val="Balloon Text"/>
    <w:basedOn w:val="Normal"/>
    <w:link w:val="BalloonTextChar"/>
    <w:uiPriority w:val="99"/>
    <w:semiHidden/>
    <w:unhideWhenUsed/>
    <w:rsid w:val="0041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LIST</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05CA1-64C3-485A-94DE-0FEE469E4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4C5CA-CEFB-4968-8468-50D61ECB385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573c7cb-c389-4e3e-ad3a-d71029d3e8b6"/>
    <ds:schemaRef ds:uri="http://www.w3.org/XML/1998/namespace"/>
    <ds:schemaRef ds:uri="http://purl.org/dc/dcmitype/"/>
  </ds:schemaRefs>
</ds:datastoreItem>
</file>

<file path=customXml/itemProps3.xml><?xml version="1.0" encoding="utf-8"?>
<ds:datastoreItem xmlns:ds="http://schemas.openxmlformats.org/officeDocument/2006/customXml" ds:itemID="{738F3B9A-3D40-4EF2-9F36-5F5B76CEDE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Ffyona Usher</cp:lastModifiedBy>
  <cp:revision>2</cp:revision>
  <dcterms:created xsi:type="dcterms:W3CDTF">2018-04-16T11:38:00Z</dcterms:created>
  <dcterms:modified xsi:type="dcterms:W3CDTF">2018-04-16T11:38:00Z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