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40" w:rsidRPr="00B86507" w:rsidRDefault="004E4ECE">
      <w:pPr>
        <w:spacing w:after="0"/>
        <w:rPr>
          <w:lang w:val="cy-GB"/>
        </w:rPr>
      </w:pPr>
      <w:r w:rsidRPr="00B86507">
        <w:rPr>
          <w:rFonts w:ascii="Arial" w:hAnsi="Arial" w:cs="Arial"/>
          <w:b/>
          <w:noProof/>
          <w:sz w:val="28"/>
          <w:szCs w:val="24"/>
          <w:lang w:val="en-US"/>
        </w:rPr>
        <w:drawing>
          <wp:inline distT="0" distB="0" distL="0" distR="0">
            <wp:extent cx="3114117" cy="619661"/>
            <wp:effectExtent l="0" t="0" r="0" b="8989"/>
            <wp:docPr id="2" name="Picture 1" descr="A close up of a logo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117" cy="6196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0740" w:rsidRPr="00B86507" w:rsidRDefault="00460740">
      <w:pPr>
        <w:spacing w:after="0"/>
        <w:jc w:val="center"/>
        <w:rPr>
          <w:rFonts w:ascii="Arial" w:hAnsi="Arial" w:cs="Arial"/>
          <w:b/>
          <w:color w:val="16AD85"/>
          <w:sz w:val="40"/>
          <w:szCs w:val="40"/>
          <w:lang w:val="cy-GB"/>
        </w:rPr>
      </w:pPr>
    </w:p>
    <w:p w:rsidR="00460740" w:rsidRPr="00B86507" w:rsidRDefault="00460740">
      <w:pPr>
        <w:spacing w:after="0"/>
        <w:jc w:val="center"/>
        <w:rPr>
          <w:rFonts w:ascii="Arial" w:hAnsi="Arial" w:cs="Arial"/>
          <w:b/>
          <w:color w:val="16AD85"/>
          <w:sz w:val="40"/>
          <w:szCs w:val="40"/>
          <w:lang w:val="cy-GB"/>
        </w:rPr>
      </w:pPr>
    </w:p>
    <w:p w:rsidR="00460740" w:rsidRPr="00B86507" w:rsidRDefault="00460740">
      <w:pPr>
        <w:spacing w:after="0"/>
        <w:jc w:val="center"/>
        <w:rPr>
          <w:rFonts w:ascii="Arial" w:hAnsi="Arial" w:cs="Arial"/>
          <w:b/>
          <w:color w:val="16AD85"/>
          <w:sz w:val="40"/>
          <w:szCs w:val="40"/>
          <w:lang w:val="cy-GB"/>
        </w:rPr>
      </w:pPr>
    </w:p>
    <w:p w:rsidR="00460740" w:rsidRPr="00B86507" w:rsidRDefault="00460740">
      <w:pPr>
        <w:spacing w:after="0"/>
        <w:jc w:val="center"/>
        <w:rPr>
          <w:rFonts w:ascii="Arial" w:hAnsi="Arial" w:cs="Arial"/>
          <w:b/>
          <w:color w:val="16AD85"/>
          <w:sz w:val="40"/>
          <w:szCs w:val="40"/>
          <w:lang w:val="cy-GB"/>
        </w:rPr>
      </w:pPr>
    </w:p>
    <w:p w:rsidR="00460740" w:rsidRPr="00971535" w:rsidRDefault="00ED2474" w:rsidP="00B86507">
      <w:pPr>
        <w:tabs>
          <w:tab w:val="left" w:pos="3540"/>
          <w:tab w:val="center" w:pos="7654"/>
        </w:tabs>
        <w:spacing w:after="0"/>
        <w:rPr>
          <w:rFonts w:ascii="Arial" w:hAnsi="Arial" w:cs="Arial"/>
          <w:b/>
          <w:color w:val="16AD85"/>
          <w:sz w:val="40"/>
          <w:szCs w:val="40"/>
          <w:lang w:val="cy-GB"/>
        </w:rPr>
      </w:pPr>
      <w:r w:rsidRPr="00971535">
        <w:rPr>
          <w:rFonts w:ascii="Arial" w:hAnsi="Arial" w:cs="Arial"/>
          <w:b/>
          <w:color w:val="16AD85"/>
          <w:sz w:val="40"/>
          <w:szCs w:val="40"/>
          <w:lang w:val="cy-GB"/>
        </w:rPr>
        <w:t>Fframwaith Sefydlu Cymru Gyfan ar gyfer</w:t>
      </w:r>
      <w:r w:rsidR="00EA7700" w:rsidRPr="00971535">
        <w:rPr>
          <w:rFonts w:ascii="Arial" w:hAnsi="Arial" w:cs="Arial"/>
          <w:b/>
          <w:color w:val="16AD85"/>
          <w:sz w:val="40"/>
          <w:szCs w:val="40"/>
          <w:lang w:val="cy-GB"/>
        </w:rPr>
        <w:t xml:space="preserve"> y Blynyddoedd Cynnar a </w:t>
      </w:r>
      <w:r w:rsidRPr="00971535">
        <w:rPr>
          <w:rFonts w:ascii="Arial" w:hAnsi="Arial" w:cs="Arial"/>
          <w:b/>
          <w:color w:val="16AD85"/>
          <w:sz w:val="40"/>
          <w:szCs w:val="40"/>
          <w:lang w:val="cy-GB"/>
        </w:rPr>
        <w:t>Gofal</w:t>
      </w:r>
      <w:r w:rsidR="00EA7700" w:rsidRPr="00971535">
        <w:rPr>
          <w:rFonts w:ascii="Arial" w:hAnsi="Arial" w:cs="Arial"/>
          <w:b/>
          <w:color w:val="16AD85"/>
          <w:sz w:val="40"/>
          <w:szCs w:val="40"/>
          <w:lang w:val="cy-GB"/>
        </w:rPr>
        <w:t xml:space="preserve"> Plant </w:t>
      </w:r>
      <w:r w:rsidRPr="00971535">
        <w:rPr>
          <w:rFonts w:ascii="Arial" w:hAnsi="Arial" w:cs="Arial"/>
          <w:b/>
          <w:color w:val="16AD85"/>
          <w:sz w:val="40"/>
          <w:szCs w:val="40"/>
          <w:lang w:val="cy-GB"/>
        </w:rPr>
        <w:t xml:space="preserve"> </w:t>
      </w:r>
    </w:p>
    <w:p w:rsidR="00460740" w:rsidRPr="00B86507" w:rsidRDefault="00460740">
      <w:pPr>
        <w:spacing w:after="0"/>
        <w:jc w:val="center"/>
        <w:rPr>
          <w:rFonts w:ascii="Arial" w:hAnsi="Arial" w:cs="Arial"/>
          <w:b/>
          <w:color w:val="008080"/>
          <w:sz w:val="40"/>
          <w:szCs w:val="40"/>
          <w:lang w:val="cy-GB"/>
        </w:rPr>
      </w:pPr>
    </w:p>
    <w:p w:rsidR="00460740" w:rsidRPr="00B86507" w:rsidRDefault="00EA7700">
      <w:pPr>
        <w:spacing w:after="0"/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B86507">
        <w:rPr>
          <w:rFonts w:ascii="Arial" w:hAnsi="Arial" w:cs="Arial"/>
          <w:b/>
          <w:sz w:val="32"/>
          <w:szCs w:val="32"/>
          <w:lang w:val="cy-GB"/>
        </w:rPr>
        <w:t>Gweithlyfr 1</w:t>
      </w:r>
      <w:r w:rsidR="004E4ECE" w:rsidRPr="00B86507">
        <w:rPr>
          <w:rFonts w:ascii="Arial" w:hAnsi="Arial" w:cs="Arial"/>
          <w:b/>
          <w:sz w:val="32"/>
          <w:szCs w:val="32"/>
          <w:lang w:val="cy-GB"/>
        </w:rPr>
        <w:t xml:space="preserve">: </w:t>
      </w:r>
      <w:r w:rsidR="00B86507" w:rsidRPr="00B86507">
        <w:rPr>
          <w:rFonts w:ascii="Arial" w:hAnsi="Arial" w:cs="Arial"/>
          <w:b/>
          <w:sz w:val="32"/>
          <w:szCs w:val="32"/>
          <w:lang w:val="cy-GB"/>
        </w:rPr>
        <w:t>Egwyddorion a g</w:t>
      </w:r>
      <w:r w:rsidRPr="00B86507">
        <w:rPr>
          <w:rFonts w:ascii="Arial" w:hAnsi="Arial" w:cs="Arial"/>
          <w:b/>
          <w:sz w:val="32"/>
          <w:szCs w:val="32"/>
          <w:lang w:val="cy-GB"/>
        </w:rPr>
        <w:t xml:space="preserve">werthoedd </w:t>
      </w:r>
    </w:p>
    <w:p w:rsidR="00460740" w:rsidRPr="00B86507" w:rsidRDefault="00460740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B86507" w:rsidRPr="00B86507" w:rsidRDefault="00B86507">
      <w:pPr>
        <w:spacing w:after="0"/>
        <w:rPr>
          <w:lang w:val="cy-GB"/>
        </w:rPr>
      </w:pPr>
    </w:p>
    <w:p w:rsidR="00460740" w:rsidRPr="00B86507" w:rsidRDefault="00460740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460740" w:rsidRPr="00B86507" w:rsidRDefault="00EA7700">
      <w:pPr>
        <w:spacing w:after="0" w:line="240" w:lineRule="auto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>Cyflwyniad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EA7700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Er mwyn helpu gweithwyr a chyflogwyr </w:t>
      </w:r>
      <w:r w:rsidR="00541453">
        <w:rPr>
          <w:rFonts w:ascii="Arial" w:hAnsi="Arial" w:cs="Arial"/>
          <w:sz w:val="24"/>
          <w:szCs w:val="24"/>
          <w:lang w:val="cy-GB"/>
        </w:rPr>
        <w:t xml:space="preserve">i </w:t>
      </w:r>
      <w:r w:rsidR="00971535">
        <w:rPr>
          <w:rFonts w:ascii="Arial" w:hAnsi="Arial" w:cs="Arial"/>
          <w:sz w:val="24"/>
          <w:szCs w:val="24"/>
          <w:lang w:val="cy-GB"/>
        </w:rPr>
        <w:t>roi’r fframwaith s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efydlu ar waith a helpu gweithwyr </w:t>
      </w:r>
      <w:r w:rsidR="00B86507">
        <w:rPr>
          <w:rFonts w:ascii="Arial" w:hAnsi="Arial" w:cs="Arial"/>
          <w:sz w:val="24"/>
          <w:szCs w:val="24"/>
          <w:lang w:val="cy-GB"/>
        </w:rPr>
        <w:t xml:space="preserve">i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greu’r dystiolaeth sydd ei hangen arnynt </w:t>
      </w:r>
      <w:r w:rsidR="00B86507">
        <w:rPr>
          <w:rFonts w:ascii="Arial" w:hAnsi="Arial" w:cs="Arial"/>
          <w:sz w:val="24"/>
          <w:szCs w:val="24"/>
          <w:lang w:val="cy-GB"/>
        </w:rPr>
        <w:t>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B86507">
        <w:rPr>
          <w:rFonts w:ascii="Arial" w:hAnsi="Arial" w:cs="Arial"/>
          <w:sz w:val="24"/>
          <w:szCs w:val="24"/>
          <w:lang w:val="cy-GB"/>
        </w:rPr>
        <w:t>ennill y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cymhwyster “craidd”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,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rydym wedi datblygu gweithlyfrau ar gyfer pob adran o’r fframwaith.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971535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gan y f</w:t>
      </w:r>
      <w:r w:rsidR="00EA7700" w:rsidRPr="00B86507">
        <w:rPr>
          <w:rFonts w:ascii="Arial" w:hAnsi="Arial" w:cs="Arial"/>
          <w:sz w:val="24"/>
          <w:szCs w:val="24"/>
          <w:lang w:val="cy-GB"/>
        </w:rPr>
        <w:t>framwaith</w:t>
      </w:r>
      <w:r>
        <w:rPr>
          <w:rFonts w:ascii="Arial" w:hAnsi="Arial" w:cs="Arial"/>
          <w:sz w:val="24"/>
          <w:szCs w:val="24"/>
          <w:lang w:val="cy-GB"/>
        </w:rPr>
        <w:t xml:space="preserve"> s</w:t>
      </w:r>
      <w:r w:rsidR="00EA7700" w:rsidRPr="00B86507">
        <w:rPr>
          <w:rFonts w:ascii="Arial" w:hAnsi="Arial" w:cs="Arial"/>
          <w:sz w:val="24"/>
          <w:szCs w:val="24"/>
          <w:lang w:val="cy-GB"/>
        </w:rPr>
        <w:t>efyd</w:t>
      </w:r>
      <w:r w:rsidR="00B86507">
        <w:rPr>
          <w:rFonts w:ascii="Arial" w:hAnsi="Arial" w:cs="Arial"/>
          <w:sz w:val="24"/>
          <w:szCs w:val="24"/>
          <w:lang w:val="cy-GB"/>
        </w:rPr>
        <w:t>lu bum adran sydd wedi’u trefnu’n</w:t>
      </w:r>
      <w:r w:rsidR="00EA7700"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B86507" w:rsidRPr="00541453">
        <w:rPr>
          <w:rFonts w:ascii="Arial" w:hAnsi="Arial" w:cs="Arial"/>
          <w:b/>
          <w:sz w:val="24"/>
          <w:szCs w:val="24"/>
          <w:lang w:val="cy-GB"/>
        </w:rPr>
        <w:t>b</w:t>
      </w:r>
      <w:r w:rsidR="00EA7700" w:rsidRPr="00B86507">
        <w:rPr>
          <w:rFonts w:ascii="Arial" w:hAnsi="Arial" w:cs="Arial"/>
          <w:b/>
          <w:sz w:val="24"/>
          <w:szCs w:val="24"/>
          <w:lang w:val="cy-GB"/>
        </w:rPr>
        <w:t>rif rannau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. </w:t>
      </w:r>
      <w:r w:rsidR="00EA7700" w:rsidRPr="00B86507">
        <w:rPr>
          <w:rFonts w:ascii="Arial" w:hAnsi="Arial" w:cs="Arial"/>
          <w:sz w:val="24"/>
          <w:szCs w:val="24"/>
          <w:lang w:val="cy-GB"/>
        </w:rPr>
        <w:t>Yna caiff y prif ranna</w:t>
      </w:r>
      <w:r w:rsidR="00B86507">
        <w:rPr>
          <w:rFonts w:ascii="Arial" w:hAnsi="Arial" w:cs="Arial"/>
          <w:sz w:val="24"/>
          <w:szCs w:val="24"/>
          <w:lang w:val="cy-GB"/>
        </w:rPr>
        <w:t xml:space="preserve">u eu </w:t>
      </w:r>
      <w:r w:rsidR="00541453">
        <w:rPr>
          <w:rFonts w:ascii="Arial" w:hAnsi="Arial" w:cs="Arial"/>
          <w:sz w:val="24"/>
          <w:szCs w:val="24"/>
          <w:lang w:val="cy-GB"/>
        </w:rPr>
        <w:t>rhannu ymhellach</w:t>
      </w:r>
      <w:r w:rsidR="00B86507">
        <w:rPr>
          <w:rFonts w:ascii="Arial" w:hAnsi="Arial" w:cs="Arial"/>
          <w:sz w:val="24"/>
          <w:szCs w:val="24"/>
          <w:lang w:val="cy-GB"/>
        </w:rPr>
        <w:t xml:space="preserve"> er mwyn dangos </w:t>
      </w:r>
      <w:r w:rsidR="00EA7700" w:rsidRPr="00B86507">
        <w:rPr>
          <w:rFonts w:ascii="Arial" w:hAnsi="Arial" w:cs="Arial"/>
          <w:sz w:val="24"/>
          <w:szCs w:val="24"/>
          <w:lang w:val="cy-GB"/>
        </w:rPr>
        <w:t xml:space="preserve">yr hyn </w:t>
      </w:r>
      <w:r w:rsidR="00B86507">
        <w:rPr>
          <w:rFonts w:ascii="Arial" w:hAnsi="Arial" w:cs="Arial"/>
          <w:sz w:val="24"/>
          <w:szCs w:val="24"/>
          <w:lang w:val="cy-GB"/>
        </w:rPr>
        <w:t xml:space="preserve">sydd angen i chi ei </w:t>
      </w:r>
      <w:r w:rsidR="00EA7700" w:rsidRPr="00B86507">
        <w:rPr>
          <w:rFonts w:ascii="Arial" w:hAnsi="Arial" w:cs="Arial"/>
          <w:sz w:val="24"/>
          <w:szCs w:val="24"/>
          <w:lang w:val="cy-GB"/>
        </w:rPr>
        <w:t xml:space="preserve">wybod, </w:t>
      </w:r>
      <w:r w:rsidR="00B86507">
        <w:rPr>
          <w:rFonts w:ascii="Arial" w:hAnsi="Arial" w:cs="Arial"/>
          <w:sz w:val="24"/>
          <w:szCs w:val="24"/>
          <w:lang w:val="cy-GB"/>
        </w:rPr>
        <w:t>ei d</w:t>
      </w:r>
      <w:r w:rsidR="00EA7700" w:rsidRPr="00B86507">
        <w:rPr>
          <w:rFonts w:ascii="Arial" w:hAnsi="Arial" w:cs="Arial"/>
          <w:sz w:val="24"/>
          <w:szCs w:val="24"/>
          <w:lang w:val="cy-GB"/>
        </w:rPr>
        <w:t>deal</w:t>
      </w:r>
      <w:r w:rsidR="00B86507">
        <w:rPr>
          <w:rFonts w:ascii="Arial" w:hAnsi="Arial" w:cs="Arial"/>
          <w:sz w:val="24"/>
          <w:szCs w:val="24"/>
          <w:lang w:val="cy-GB"/>
        </w:rPr>
        <w:t>l a’i</w:t>
      </w:r>
      <w:r w:rsidR="00EA7700" w:rsidRPr="00B86507">
        <w:rPr>
          <w:rFonts w:ascii="Arial" w:hAnsi="Arial" w:cs="Arial"/>
          <w:sz w:val="24"/>
          <w:szCs w:val="24"/>
          <w:lang w:val="cy-GB"/>
        </w:rPr>
        <w:t xml:space="preserve"> arddangos.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EA7700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Adran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1 –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Egwyddorion a gwerthoedd </w:t>
      </w:r>
    </w:p>
    <w:p w:rsidR="00460740" w:rsidRPr="00B86507" w:rsidRDefault="00EA7700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2 – </w:t>
      </w:r>
      <w:r w:rsidRPr="00B86507">
        <w:rPr>
          <w:rFonts w:ascii="Arial" w:hAnsi="Arial" w:cs="Arial"/>
          <w:sz w:val="24"/>
          <w:szCs w:val="24"/>
          <w:lang w:val="cy-GB"/>
        </w:rPr>
        <w:t>Iechyd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, </w:t>
      </w:r>
      <w:r w:rsidRPr="00B86507">
        <w:rPr>
          <w:rFonts w:ascii="Arial" w:hAnsi="Arial" w:cs="Arial"/>
          <w:sz w:val="24"/>
          <w:szCs w:val="24"/>
          <w:lang w:val="cy-GB"/>
        </w:rPr>
        <w:t>llesiant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, </w:t>
      </w:r>
      <w:r w:rsidRPr="00B86507">
        <w:rPr>
          <w:rFonts w:ascii="Arial" w:hAnsi="Arial" w:cs="Arial"/>
          <w:sz w:val="24"/>
          <w:szCs w:val="24"/>
          <w:lang w:val="cy-GB"/>
        </w:rPr>
        <w:t>dysgu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a d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atblygiad </w:t>
      </w:r>
    </w:p>
    <w:p w:rsidR="00460740" w:rsidRPr="00B86507" w:rsidRDefault="00EA7700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Adran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3 –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Ymarfer proffesiynol fel gweithiwr y blynyddoedd cynnar a gofal plant </w:t>
      </w:r>
    </w:p>
    <w:p w:rsidR="00460740" w:rsidRPr="00B86507" w:rsidRDefault="00EA7700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4 –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Diogelu plant </w:t>
      </w:r>
    </w:p>
    <w:p w:rsidR="00460740" w:rsidRPr="00B86507" w:rsidRDefault="00EA7700">
      <w:pPr>
        <w:pStyle w:val="ListParagraph"/>
        <w:numPr>
          <w:ilvl w:val="0"/>
          <w:numId w:val="1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5 –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Iechyd a diogelwch ym maes gofal, dysgu, datblygiad a chwarae plant 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EA770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Mae pob adran yn gwneud y canlynol </w:t>
      </w:r>
      <w:r w:rsidR="004E4ECE" w:rsidRPr="00B86507">
        <w:rPr>
          <w:rFonts w:ascii="Arial" w:hAnsi="Arial" w:cs="Arial"/>
          <w:sz w:val="24"/>
          <w:szCs w:val="24"/>
          <w:lang w:val="cy-GB"/>
        </w:rPr>
        <w:t>: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3212D3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nodi’r wybodaeth, y ddealltwriaeth a’</w:t>
      </w:r>
      <w:r w:rsidR="00541453">
        <w:rPr>
          <w:rFonts w:ascii="Arial" w:hAnsi="Arial" w:cs="Arial"/>
          <w:sz w:val="24"/>
          <w:szCs w:val="24"/>
          <w:lang w:val="cy-GB"/>
        </w:rPr>
        <w:t xml:space="preserve">r sgiliau sydd angen i </w:t>
      </w:r>
      <w:r w:rsidRPr="00B86507">
        <w:rPr>
          <w:rFonts w:ascii="Arial" w:hAnsi="Arial" w:cs="Arial"/>
          <w:sz w:val="24"/>
          <w:szCs w:val="24"/>
          <w:lang w:val="cy-GB"/>
        </w:rPr>
        <w:t>c</w:t>
      </w:r>
      <w:r w:rsidR="009968A3">
        <w:rPr>
          <w:rFonts w:ascii="Arial" w:hAnsi="Arial" w:cs="Arial"/>
          <w:sz w:val="24"/>
          <w:szCs w:val="24"/>
          <w:lang w:val="cy-GB"/>
        </w:rPr>
        <w:t>hi</w:t>
      </w:r>
      <w:r w:rsidR="00541453">
        <w:rPr>
          <w:rFonts w:ascii="Arial" w:hAnsi="Arial" w:cs="Arial"/>
          <w:sz w:val="24"/>
          <w:szCs w:val="24"/>
          <w:lang w:val="cy-GB"/>
        </w:rPr>
        <w:t xml:space="preserve">, fel gweithiwr newydd, </w:t>
      </w:r>
      <w:r w:rsidR="009968A3">
        <w:rPr>
          <w:rFonts w:ascii="Arial" w:hAnsi="Arial" w:cs="Arial"/>
          <w:sz w:val="24"/>
          <w:szCs w:val="24"/>
          <w:lang w:val="cy-GB"/>
        </w:rPr>
        <w:t xml:space="preserve">eu cael </w:t>
      </w:r>
      <w:r w:rsidRPr="00B86507">
        <w:rPr>
          <w:rFonts w:ascii="Arial" w:hAnsi="Arial" w:cs="Arial"/>
          <w:sz w:val="24"/>
          <w:szCs w:val="24"/>
          <w:lang w:val="cy-GB"/>
        </w:rPr>
        <w:t>yn ystod eich cyfnod sefydlu – gan gynnwys y wybodaeth graidd, y sgiliau a’r ddealltwri</w:t>
      </w:r>
      <w:r w:rsidR="009968A3">
        <w:rPr>
          <w:rFonts w:ascii="Arial" w:hAnsi="Arial" w:cs="Arial"/>
          <w:sz w:val="24"/>
          <w:szCs w:val="24"/>
          <w:lang w:val="cy-GB"/>
        </w:rPr>
        <w:t>aeth sy’n berthnasol ar draws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holl leoliadau</w:t>
      </w:r>
      <w:r w:rsidR="009968A3">
        <w:rPr>
          <w:rFonts w:ascii="Arial" w:hAnsi="Arial" w:cs="Arial"/>
          <w:sz w:val="24"/>
          <w:szCs w:val="24"/>
          <w:lang w:val="cy-GB"/>
        </w:rPr>
        <w:t>’r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blynyddoedd cynnar a gofal plant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,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yn ogystal â’r hyn sy’n benodol i’ch rôl a’ch gweithle </w:t>
      </w:r>
    </w:p>
    <w:p w:rsidR="00460740" w:rsidRPr="00B86507" w:rsidRDefault="003212D3">
      <w:pPr>
        <w:pStyle w:val="ListParagraph"/>
        <w:numPr>
          <w:ilvl w:val="0"/>
          <w:numId w:val="2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nodi egwyddorion a gwerthoedd y blynyddoedd cynnar a gofal plant </w:t>
      </w:r>
      <w:r w:rsidR="00541453">
        <w:rPr>
          <w:rFonts w:ascii="Arial" w:hAnsi="Arial" w:cs="Arial"/>
          <w:sz w:val="24"/>
          <w:szCs w:val="24"/>
          <w:lang w:val="cy-GB"/>
        </w:rPr>
        <w:t>sydd angen i chi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eu dangos.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8"/>
          <w:szCs w:val="24"/>
          <w:lang w:val="cy-GB"/>
        </w:rPr>
      </w:pPr>
    </w:p>
    <w:p w:rsidR="00460740" w:rsidRPr="00B86507" w:rsidRDefault="00541453">
      <w:pPr>
        <w:spacing w:after="0" w:line="240" w:lineRule="auto"/>
        <w:ind w:left="-142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gweithlyfr le </w:t>
      </w:r>
      <w:r w:rsidR="006C30AD">
        <w:rPr>
          <w:rFonts w:ascii="Arial" w:hAnsi="Arial" w:cs="Arial"/>
          <w:sz w:val="24"/>
          <w:szCs w:val="24"/>
          <w:lang w:val="cy-GB"/>
        </w:rPr>
        <w:t>i chi gofnodi eich</w:t>
      </w:r>
      <w:r>
        <w:rPr>
          <w:rFonts w:ascii="Arial" w:hAnsi="Arial" w:cs="Arial"/>
          <w:sz w:val="24"/>
          <w:szCs w:val="24"/>
          <w:lang w:val="cy-GB"/>
        </w:rPr>
        <w:t xml:space="preserve"> dysgu wrth i chi fynd yn eich blaen a lle </w:t>
      </w:r>
      <w:r w:rsidR="006C30AD">
        <w:rPr>
          <w:rFonts w:ascii="Arial" w:hAnsi="Arial" w:cs="Arial"/>
          <w:sz w:val="24"/>
          <w:szCs w:val="24"/>
          <w:lang w:val="cy-GB"/>
        </w:rPr>
        <w:t xml:space="preserve">i’ch </w:t>
      </w:r>
      <w:r w:rsidR="006C30AD">
        <w:rPr>
          <w:rFonts w:ascii="Arial" w:hAnsi="Arial" w:cs="Arial"/>
          <w:b/>
          <w:bCs/>
          <w:sz w:val="24"/>
          <w:szCs w:val="24"/>
          <w:lang w:val="cy-GB"/>
        </w:rPr>
        <w:t>rheolwr</w:t>
      </w:r>
      <w:r>
        <w:rPr>
          <w:rFonts w:ascii="Arial" w:hAnsi="Arial" w:cs="Arial"/>
          <w:sz w:val="24"/>
          <w:szCs w:val="24"/>
          <w:lang w:val="cy-GB"/>
        </w:rPr>
        <w:t xml:space="preserve"> gofnodi ei </w:t>
      </w:r>
      <w:r w:rsidR="006C30AD">
        <w:rPr>
          <w:rFonts w:ascii="Arial" w:hAnsi="Arial" w:cs="Arial"/>
          <w:sz w:val="24"/>
          <w:szCs w:val="24"/>
          <w:lang w:val="cy-GB"/>
        </w:rPr>
        <w:t>adborth. Efallai bydd eich rheolwr neu eich cyflogwr am ddefnyddio gweithgareddau dysgu neu astudiaethau achos eraill yn ogystal â’r rhai yn y gweithlyfr hwn. Cofiwch</w:t>
      </w:r>
      <w:r w:rsidR="00016DE0">
        <w:rPr>
          <w:rFonts w:ascii="Arial" w:hAnsi="Arial" w:cs="Arial"/>
          <w:sz w:val="24"/>
          <w:szCs w:val="24"/>
          <w:lang w:val="cy-GB"/>
        </w:rPr>
        <w:t xml:space="preserve"> </w:t>
      </w:r>
      <w:r w:rsidR="006C30AD">
        <w:rPr>
          <w:rFonts w:ascii="Arial" w:hAnsi="Arial" w:cs="Arial"/>
          <w:sz w:val="24"/>
          <w:szCs w:val="24"/>
          <w:lang w:val="cy-GB"/>
        </w:rPr>
        <w:t>gofnodi unrhyw ddysgu ychwanegol fel y gellir ei ddefnyddio tuag at eich cymhwyster.</w:t>
      </w:r>
    </w:p>
    <w:p w:rsidR="00460740" w:rsidRPr="00B86507" w:rsidRDefault="00460740">
      <w:pPr>
        <w:spacing w:after="0" w:line="240" w:lineRule="auto"/>
        <w:ind w:left="-142"/>
        <w:rPr>
          <w:rFonts w:ascii="Arial" w:hAnsi="Arial" w:cs="Arial"/>
          <w:sz w:val="24"/>
          <w:lang w:val="cy-GB"/>
        </w:rPr>
      </w:pPr>
    </w:p>
    <w:p w:rsidR="00460740" w:rsidRPr="00B86507" w:rsidRDefault="003212D3" w:rsidP="003212D3">
      <w:pPr>
        <w:spacing w:after="0" w:line="240" w:lineRule="auto"/>
        <w:ind w:left="-142"/>
        <w:rPr>
          <w:rFonts w:ascii="Arial" w:hAnsi="Arial" w:cs="Arial"/>
          <w:sz w:val="24"/>
          <w:lang w:val="cy-GB"/>
        </w:rPr>
      </w:pPr>
      <w:r w:rsidRPr="00B86507">
        <w:rPr>
          <w:rFonts w:ascii="Arial" w:hAnsi="Arial" w:cs="Arial"/>
          <w:sz w:val="24"/>
          <w:lang w:val="cy-GB"/>
        </w:rPr>
        <w:t>Mae yn</w:t>
      </w:r>
      <w:r w:rsidR="00541453">
        <w:rPr>
          <w:rFonts w:ascii="Arial" w:hAnsi="Arial" w:cs="Arial"/>
          <w:sz w:val="24"/>
          <w:lang w:val="cy-GB"/>
        </w:rPr>
        <w:t xml:space="preserve">a eirfa sy’n berthynas i’r </w:t>
      </w:r>
      <w:r w:rsidR="00A57B5F">
        <w:rPr>
          <w:rFonts w:ascii="Arial" w:hAnsi="Arial" w:cs="Arial"/>
          <w:sz w:val="24"/>
          <w:lang w:val="cy-GB"/>
        </w:rPr>
        <w:t xml:space="preserve">holl </w:t>
      </w:r>
      <w:r w:rsidR="00541453">
        <w:rPr>
          <w:rFonts w:ascii="Arial" w:hAnsi="Arial" w:cs="Arial"/>
          <w:sz w:val="24"/>
          <w:lang w:val="cy-GB"/>
        </w:rPr>
        <w:t xml:space="preserve">weithlyfrau ac sy’n rhoi </w:t>
      </w:r>
      <w:r w:rsidRPr="00B86507">
        <w:rPr>
          <w:rFonts w:ascii="Arial" w:hAnsi="Arial" w:cs="Arial"/>
          <w:sz w:val="24"/>
          <w:lang w:val="cy-GB"/>
        </w:rPr>
        <w:t xml:space="preserve">rhai diffiniadau o’r termau a ddefnyddir. Bydd unrhyw beth sydd wedi’i nodi mewn </w:t>
      </w:r>
      <w:r w:rsidR="00541453">
        <w:rPr>
          <w:rFonts w:ascii="Arial" w:hAnsi="Arial" w:cs="Arial"/>
          <w:b/>
          <w:sz w:val="24"/>
          <w:lang w:val="cy-GB"/>
        </w:rPr>
        <w:t>print trwm (bold)</w:t>
      </w:r>
      <w:r w:rsidR="004E4ECE" w:rsidRPr="00B86507">
        <w:rPr>
          <w:rFonts w:ascii="Arial" w:hAnsi="Arial" w:cs="Arial"/>
          <w:b/>
          <w:sz w:val="24"/>
          <w:lang w:val="cy-GB"/>
        </w:rPr>
        <w:t xml:space="preserve"> </w:t>
      </w:r>
      <w:r w:rsidR="00375E6B">
        <w:rPr>
          <w:rFonts w:ascii="Arial" w:hAnsi="Arial" w:cs="Arial"/>
          <w:sz w:val="24"/>
          <w:lang w:val="cy-GB"/>
        </w:rPr>
        <w:t>yn cael ei</w:t>
      </w:r>
      <w:r w:rsidRPr="00B86507">
        <w:rPr>
          <w:rFonts w:ascii="Arial" w:hAnsi="Arial" w:cs="Arial"/>
          <w:sz w:val="24"/>
          <w:lang w:val="cy-GB"/>
        </w:rPr>
        <w:t xml:space="preserve"> gynnwys yma</w:t>
      </w:r>
      <w:r w:rsidRPr="00B86507">
        <w:rPr>
          <w:rFonts w:ascii="Arial" w:hAnsi="Arial" w:cs="Arial"/>
          <w:b/>
          <w:sz w:val="24"/>
          <w:lang w:val="cy-GB"/>
        </w:rPr>
        <w:t xml:space="preserve">. </w:t>
      </w:r>
      <w:r w:rsidRPr="00B86507">
        <w:rPr>
          <w:rFonts w:ascii="Arial" w:hAnsi="Arial" w:cs="Arial"/>
          <w:sz w:val="24"/>
          <w:lang w:val="cy-GB"/>
        </w:rPr>
        <w:t xml:space="preserve">Wrth </w:t>
      </w:r>
      <w:r w:rsidR="00375E6B">
        <w:rPr>
          <w:rFonts w:ascii="Arial" w:hAnsi="Arial" w:cs="Arial"/>
          <w:sz w:val="24"/>
          <w:lang w:val="cy-GB"/>
        </w:rPr>
        <w:t>i</w:t>
      </w:r>
      <w:r w:rsidRPr="00B86507">
        <w:rPr>
          <w:rFonts w:ascii="Arial" w:hAnsi="Arial" w:cs="Arial"/>
          <w:sz w:val="24"/>
          <w:lang w:val="cy-GB"/>
        </w:rPr>
        <w:t xml:space="preserve"> chi wneud eich ffordd drwy’r gweithgareddau dysgu yn y gweithlyfr, b</w:t>
      </w:r>
      <w:r w:rsidR="00962779">
        <w:rPr>
          <w:rFonts w:ascii="Arial" w:hAnsi="Arial" w:cs="Arial"/>
          <w:sz w:val="24"/>
          <w:lang w:val="cy-GB"/>
        </w:rPr>
        <w:t>ydd eich</w:t>
      </w:r>
      <w:r w:rsidR="00375E6B">
        <w:rPr>
          <w:rFonts w:ascii="Arial" w:hAnsi="Arial" w:cs="Arial"/>
          <w:sz w:val="24"/>
          <w:lang w:val="cy-GB"/>
        </w:rPr>
        <w:t xml:space="preserve"> rheolwr yn eich cyfarfod i</w:t>
      </w:r>
      <w:r w:rsidRPr="00B86507">
        <w:rPr>
          <w:rFonts w:ascii="Arial" w:hAnsi="Arial" w:cs="Arial"/>
          <w:sz w:val="24"/>
          <w:lang w:val="cy-GB"/>
        </w:rPr>
        <w:t xml:space="preserve"> weld sut ydych yn ymdopi a</w:t>
      </w:r>
      <w:r w:rsidR="00410577">
        <w:rPr>
          <w:rFonts w:ascii="Arial" w:hAnsi="Arial" w:cs="Arial"/>
          <w:sz w:val="24"/>
          <w:lang w:val="cy-GB"/>
        </w:rPr>
        <w:t>c i d</w:t>
      </w:r>
      <w:r w:rsidRPr="00B86507">
        <w:rPr>
          <w:rFonts w:ascii="Arial" w:hAnsi="Arial" w:cs="Arial"/>
          <w:sz w:val="24"/>
          <w:lang w:val="cy-GB"/>
        </w:rPr>
        <w:t>rafod u</w:t>
      </w:r>
      <w:r w:rsidR="00541453">
        <w:rPr>
          <w:rFonts w:ascii="Arial" w:hAnsi="Arial" w:cs="Arial"/>
          <w:sz w:val="24"/>
          <w:lang w:val="cy-GB"/>
        </w:rPr>
        <w:t xml:space="preserve">nrhyw gymorth ychwanegol sydd </w:t>
      </w:r>
      <w:r w:rsidRPr="00B86507">
        <w:rPr>
          <w:rFonts w:ascii="Arial" w:hAnsi="Arial" w:cs="Arial"/>
          <w:sz w:val="24"/>
          <w:lang w:val="cy-GB"/>
        </w:rPr>
        <w:t>ei angen</w:t>
      </w:r>
      <w:r w:rsidR="00541453">
        <w:rPr>
          <w:rFonts w:ascii="Arial" w:hAnsi="Arial" w:cs="Arial"/>
          <w:sz w:val="24"/>
          <w:lang w:val="cy-GB"/>
        </w:rPr>
        <w:t xml:space="preserve"> arnoch</w:t>
      </w:r>
      <w:r w:rsidRPr="00B86507">
        <w:rPr>
          <w:rFonts w:ascii="Arial" w:hAnsi="Arial" w:cs="Arial"/>
          <w:sz w:val="24"/>
          <w:lang w:val="cy-GB"/>
        </w:rPr>
        <w:t>. Byddant yn cwblhau</w:t>
      </w:r>
      <w:r w:rsidR="00962779">
        <w:rPr>
          <w:rFonts w:ascii="Arial" w:hAnsi="Arial" w:cs="Arial"/>
          <w:sz w:val="24"/>
          <w:lang w:val="cy-GB"/>
        </w:rPr>
        <w:t>’r</w:t>
      </w:r>
      <w:r w:rsidRPr="00B86507">
        <w:rPr>
          <w:rFonts w:ascii="Arial" w:hAnsi="Arial" w:cs="Arial"/>
          <w:sz w:val="24"/>
          <w:lang w:val="cy-GB"/>
        </w:rPr>
        <w:t xml:space="preserve"> log cynnydd gyda chi </w:t>
      </w:r>
      <w:r w:rsidR="00410577">
        <w:rPr>
          <w:rFonts w:ascii="Arial" w:hAnsi="Arial" w:cs="Arial"/>
          <w:sz w:val="24"/>
          <w:lang w:val="cy-GB"/>
        </w:rPr>
        <w:t xml:space="preserve">ac yn </w:t>
      </w:r>
      <w:r w:rsidRPr="00B86507">
        <w:rPr>
          <w:rFonts w:ascii="Arial" w:hAnsi="Arial" w:cs="Arial"/>
          <w:sz w:val="24"/>
          <w:lang w:val="cy-GB"/>
        </w:rPr>
        <w:t>helpu os oes</w:t>
      </w:r>
      <w:r w:rsidR="00410577">
        <w:rPr>
          <w:rFonts w:ascii="Arial" w:hAnsi="Arial" w:cs="Arial"/>
          <w:sz w:val="24"/>
          <w:lang w:val="cy-GB"/>
        </w:rPr>
        <w:t xml:space="preserve"> yna</w:t>
      </w:r>
      <w:r w:rsidRPr="00B86507">
        <w:rPr>
          <w:rFonts w:ascii="Arial" w:hAnsi="Arial" w:cs="Arial"/>
          <w:sz w:val="24"/>
          <w:lang w:val="cy-GB"/>
        </w:rPr>
        <w:t xml:space="preserve"> unrhyw fylchau. </w:t>
      </w:r>
    </w:p>
    <w:p w:rsidR="00460740" w:rsidRPr="00B86507" w:rsidRDefault="00460740">
      <w:pPr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3212D3">
      <w:pPr>
        <w:pageBreakBefore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>Egwyddorion a gwerthoedd</w:t>
      </w:r>
    </w:p>
    <w:p w:rsidR="00460740" w:rsidRPr="00B86507" w:rsidRDefault="00460740">
      <w:pPr>
        <w:rPr>
          <w:rFonts w:ascii="Arial" w:hAnsi="Arial" w:cs="Arial"/>
          <w:sz w:val="24"/>
          <w:szCs w:val="24"/>
          <w:lang w:val="cy-GB"/>
        </w:rPr>
      </w:pPr>
    </w:p>
    <w:p w:rsidR="005D0A71" w:rsidRPr="00B86507" w:rsidRDefault="003212D3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Mae’r adran hon yn ymchwilio i’r egwyddorion a’r gwerthoedd</w:t>
      </w:r>
      <w:r w:rsidR="00541453">
        <w:rPr>
          <w:rFonts w:ascii="Arial" w:hAnsi="Arial" w:cs="Arial"/>
          <w:sz w:val="24"/>
          <w:szCs w:val="24"/>
          <w:lang w:val="cy-GB"/>
        </w:rPr>
        <w:t xml:space="preserve"> sy’n sail i </w:t>
      </w:r>
      <w:r w:rsidRPr="00B86507">
        <w:rPr>
          <w:rFonts w:ascii="Arial" w:hAnsi="Arial" w:cs="Arial"/>
          <w:sz w:val="24"/>
          <w:szCs w:val="24"/>
          <w:lang w:val="cy-GB"/>
        </w:rPr>
        <w:t>ofal, dysgu, datblygiad a chwarae plant. Mae’n cyfeirio at y fframwaith cyfreithiol ar gy</w:t>
      </w:r>
      <w:r w:rsidR="00541453">
        <w:rPr>
          <w:rFonts w:ascii="Arial" w:hAnsi="Arial" w:cs="Arial"/>
          <w:sz w:val="24"/>
          <w:szCs w:val="24"/>
          <w:lang w:val="cy-GB"/>
        </w:rPr>
        <w:t>fer ymarfer a’r safonau sydd angen i chi g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ydymffurfio â nhw.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5D0A71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Mae egwyddorion lles</w:t>
      </w:r>
      <w:r w:rsidR="00962779">
        <w:rPr>
          <w:rFonts w:ascii="Arial" w:hAnsi="Arial" w:cs="Arial"/>
          <w:sz w:val="24"/>
          <w:szCs w:val="24"/>
          <w:lang w:val="cy-GB"/>
        </w:rPr>
        <w:t>iant</w:t>
      </w:r>
      <w:r w:rsidRPr="00B86507">
        <w:rPr>
          <w:rFonts w:ascii="Arial" w:hAnsi="Arial" w:cs="Arial"/>
          <w:sz w:val="24"/>
          <w:szCs w:val="24"/>
          <w:lang w:val="cy-GB"/>
        </w:rPr>
        <w:t>, llais</w:t>
      </w:r>
      <w:r w:rsidR="00962779">
        <w:rPr>
          <w:rFonts w:ascii="Arial" w:hAnsi="Arial" w:cs="Arial"/>
          <w:sz w:val="24"/>
          <w:szCs w:val="24"/>
          <w:lang w:val="cy-GB"/>
        </w:rPr>
        <w:t xml:space="preserve"> yr unigolyn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a dewis yn themâu sy’n treiddio drwy’r adrannau hyn a byddwch yn dysgu’r hyn </w:t>
      </w:r>
      <w:r w:rsidR="00962779">
        <w:rPr>
          <w:rFonts w:ascii="Arial" w:hAnsi="Arial" w:cs="Arial"/>
          <w:sz w:val="24"/>
          <w:szCs w:val="24"/>
          <w:lang w:val="cy-GB"/>
        </w:rPr>
        <w:t xml:space="preserve">y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mae’n ei olygu </w:t>
      </w:r>
      <w:r w:rsidR="00962779">
        <w:rPr>
          <w:rFonts w:ascii="Arial" w:hAnsi="Arial" w:cs="Arial"/>
          <w:sz w:val="24"/>
          <w:szCs w:val="24"/>
          <w:lang w:val="cy-GB"/>
        </w:rPr>
        <w:t>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weithio mewn f</w:t>
      </w:r>
      <w:r w:rsidR="00541453">
        <w:rPr>
          <w:rFonts w:ascii="Arial" w:hAnsi="Arial" w:cs="Arial"/>
          <w:sz w:val="24"/>
          <w:szCs w:val="24"/>
          <w:lang w:val="cy-GB"/>
        </w:rPr>
        <w:t>fordd sy’n canolbwyntio ar y plentyn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.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460740">
      <w:pPr>
        <w:rPr>
          <w:rFonts w:ascii="Arial" w:hAnsi="Arial" w:cs="Arial"/>
          <w:sz w:val="6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16AD85"/>
          <w:sz w:val="24"/>
          <w:lang w:val="cy-GB"/>
        </w:rPr>
      </w:pPr>
    </w:p>
    <w:p w:rsidR="00460740" w:rsidRPr="00B86507" w:rsidRDefault="004E4ECE">
      <w:pPr>
        <w:rPr>
          <w:lang w:val="cy-GB"/>
        </w:rPr>
      </w:pPr>
      <w:bookmarkStart w:id="0" w:name="_Hlk518996660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C</w:t>
      </w:r>
      <w:r w:rsidR="005D0A71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ynnwys</w:t>
      </w:r>
      <w:r w:rsidRPr="00B86507">
        <w:rPr>
          <w:rFonts w:ascii="Arial" w:hAnsi="Arial" w:cs="Arial"/>
          <w:b/>
          <w:color w:val="16AD85"/>
          <w:sz w:val="24"/>
          <w:lang w:val="cy-GB"/>
        </w:rPr>
        <w:tab/>
      </w:r>
      <w:bookmarkEnd w:id="0"/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  <w:r w:rsidRPr="00B86507">
        <w:rPr>
          <w:rFonts w:ascii="Arial" w:hAnsi="Arial" w:cs="Arial"/>
          <w:b/>
          <w:color w:val="00B050"/>
          <w:sz w:val="24"/>
          <w:lang w:val="cy-GB"/>
        </w:rPr>
        <w:tab/>
      </w:r>
    </w:p>
    <w:p w:rsidR="00460740" w:rsidRPr="00B86507" w:rsidRDefault="005D0A71">
      <w:pPr>
        <w:ind w:left="11520" w:firstLine="720"/>
        <w:jc w:val="center"/>
        <w:rPr>
          <w:lang w:val="cy-GB"/>
        </w:rPr>
      </w:pPr>
      <w:bookmarkStart w:id="1" w:name="_Hlk518996669"/>
      <w:r w:rsidRPr="00B86507">
        <w:rPr>
          <w:rFonts w:ascii="Arial" w:hAnsi="Arial" w:cs="Arial"/>
          <w:b/>
          <w:color w:val="16AD85"/>
          <w:sz w:val="24"/>
          <w:lang w:val="cy-GB"/>
        </w:rPr>
        <w:t>Tudalen</w:t>
      </w:r>
    </w:p>
    <w:bookmarkEnd w:id="1"/>
    <w:p w:rsidR="00460740" w:rsidRPr="00B86507" w:rsidRDefault="004E4ECE">
      <w:pPr>
        <w:rPr>
          <w:lang w:val="cy-GB"/>
        </w:rPr>
      </w:pPr>
      <w:r w:rsidRPr="00B86507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1.1     </w:t>
      </w:r>
      <w:hyperlink w:anchor="Deddfwriaeth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Deddfwriaeth, polisïau cenedlaethol, canllawiau a fframweithiau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5</w:t>
      </w:r>
      <w:r w:rsidRPr="00B86507">
        <w:rPr>
          <w:rFonts w:ascii="Arial" w:hAnsi="Arial" w:cs="Arial"/>
          <w:b/>
          <w:color w:val="16AD85"/>
          <w:sz w:val="24"/>
          <w:szCs w:val="24"/>
          <w:lang w:val="cy-GB"/>
        </w:rPr>
        <w:tab/>
      </w:r>
    </w:p>
    <w:p w:rsidR="00460740" w:rsidRPr="00B86507" w:rsidRDefault="004E4ECE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Hawliau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Dulliau sy’n seiliedig ar hawliau</w:t>
        </w:r>
      </w:hyperlink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  <w:t xml:space="preserve">                     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6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E4ECE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Cydraddoldeb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Cydraddoldeb</w:t>
        </w:r>
        <w:r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,</w:t>
        </w:r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amrywiaeth a chynhwysiant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  <w:t xml:space="preserve">          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8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E4ECE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Plentyn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Dulliau sy’n canolbwyntio ar </w:t>
        </w:r>
        <w:r w:rsidR="00541453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y plentyn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  <w:t xml:space="preserve">         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10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E4ECE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Risgiau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Caniatáu i blant gymryd risgiau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  <w:t xml:space="preserve">          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11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5D0A71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Llesiant" w:history="1">
        <w:r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Llesiant</w:t>
        </w:r>
      </w:hyperlink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  <w:t xml:space="preserve">          </w:t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12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E4ECE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Cysylltiadau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Cysylltiadau cadarnhaol a ffiniau proffesiynol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  <w:t xml:space="preserve">         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13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E4ECE">
      <w:pPr>
        <w:pStyle w:val="ListParagraph"/>
        <w:numPr>
          <w:ilvl w:val="1"/>
          <w:numId w:val="3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     </w:t>
      </w:r>
      <w:hyperlink w:anchor="Cyfathrebu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Cyfathrebu</w:t>
        </w:r>
      </w:hyperlink>
      <w:r w:rsidR="001B6FB2">
        <w:rPr>
          <w:rFonts w:ascii="Arial" w:hAnsi="Arial" w:cs="Arial"/>
          <w:sz w:val="24"/>
          <w:szCs w:val="24"/>
          <w:lang w:val="cy-GB"/>
        </w:rPr>
        <w:t xml:space="preserve"> </w:t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  <w:t xml:space="preserve">          </w:t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1B6FB2">
        <w:rPr>
          <w:rFonts w:ascii="Arial" w:hAnsi="Arial" w:cs="Arial"/>
          <w:sz w:val="24"/>
          <w:szCs w:val="24"/>
          <w:lang w:val="cy-GB"/>
        </w:rPr>
        <w:tab/>
        <w:t xml:space="preserve">    </w:t>
      </w:r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      </w:t>
      </w:r>
      <w:r w:rsidR="001B6FB2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14</w:t>
      </w:r>
      <w:r w:rsidRPr="00B86507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E4ECE">
      <w:pPr>
        <w:pStyle w:val="ListParagraph"/>
        <w:spacing w:after="0" w:line="240" w:lineRule="auto"/>
        <w:ind w:left="0"/>
        <w:textAlignment w:val="auto"/>
        <w:rPr>
          <w:lang w:val="cy-GB"/>
        </w:rPr>
      </w:pPr>
      <w:r w:rsidRPr="00B86507">
        <w:rPr>
          <w:rFonts w:ascii="Arial" w:hAnsi="Arial" w:cs="Arial"/>
          <w:b/>
          <w:color w:val="16AD85"/>
          <w:sz w:val="24"/>
          <w:szCs w:val="24"/>
          <w:lang w:val="cy-GB"/>
        </w:rPr>
        <w:t>1.9</w:t>
      </w:r>
      <w:r w:rsidRPr="00B86507">
        <w:rPr>
          <w:rFonts w:ascii="Arial" w:hAnsi="Arial" w:cs="Arial"/>
          <w:color w:val="16AD85"/>
          <w:sz w:val="24"/>
          <w:szCs w:val="24"/>
          <w:lang w:val="cy-GB"/>
        </w:rPr>
        <w:tab/>
      </w:r>
      <w:hyperlink w:anchor="Gymraeg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 Gymraeg a diwylliant </w:t>
        </w:r>
        <w:r w:rsidR="00962779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Cymru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 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          </w:t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15</w:t>
      </w:r>
      <w:r w:rsidRPr="00B86507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ab/>
      </w:r>
      <w:r w:rsidRPr="00B86507">
        <w:rPr>
          <w:rFonts w:ascii="Arial" w:hAnsi="Arial" w:cs="Arial"/>
          <w:sz w:val="24"/>
          <w:szCs w:val="24"/>
          <w:lang w:val="cy-GB"/>
        </w:rPr>
        <w:tab/>
        <w:t xml:space="preserve">   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6D0CDF">
      <w:pPr>
        <w:pStyle w:val="ListParagraph"/>
        <w:numPr>
          <w:ilvl w:val="1"/>
          <w:numId w:val="4"/>
        </w:numPr>
        <w:spacing w:after="0" w:line="240" w:lineRule="auto"/>
        <w:textAlignment w:val="auto"/>
        <w:rPr>
          <w:lang w:val="cy-GB"/>
        </w:rPr>
      </w:pPr>
      <w:hyperlink w:anchor="Cadarnhaol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Dul</w:t>
        </w:r>
        <w:r w:rsidR="007E35AA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liau cadarnhaol o g</w:t>
        </w:r>
        <w:r w:rsidR="00962779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ynorthwyo gydag </w:t>
        </w:r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ymddygiad cadarnhaol</w:t>
        </w:r>
      </w:hyperlink>
      <w:r w:rsidR="005D0A71"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7E35AA">
        <w:rPr>
          <w:rFonts w:ascii="Arial" w:hAnsi="Arial" w:cs="Arial"/>
          <w:sz w:val="24"/>
          <w:szCs w:val="24"/>
          <w:lang w:val="cy-GB"/>
        </w:rPr>
        <w:t xml:space="preserve">           </w:t>
      </w:r>
      <w:r w:rsidR="001B6FB2">
        <w:rPr>
          <w:rFonts w:ascii="Arial" w:hAnsi="Arial" w:cs="Arial"/>
          <w:b/>
          <w:color w:val="16AD85"/>
          <w:sz w:val="24"/>
          <w:szCs w:val="24"/>
          <w:lang w:val="cy-GB"/>
        </w:rPr>
        <w:t>16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6D0CDF">
      <w:pPr>
        <w:pStyle w:val="ListParagraph"/>
        <w:numPr>
          <w:ilvl w:val="1"/>
          <w:numId w:val="4"/>
        </w:numPr>
        <w:spacing w:after="0" w:line="240" w:lineRule="auto"/>
        <w:rPr>
          <w:lang w:val="cy-GB"/>
        </w:rPr>
      </w:pPr>
      <w:hyperlink w:anchor="Newidiadau" w:history="1"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Newid</w:t>
        </w:r>
        <w:r w:rsidR="00962779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iadau</w:t>
        </w:r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a p</w:t>
        </w:r>
        <w:r w:rsidR="00962779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h</w:t>
        </w:r>
        <w:r w:rsidR="005D0A71" w:rsidRPr="009013AD">
          <w:rPr>
            <w:rStyle w:val="Hyperlink"/>
            <w:rFonts w:ascii="Arial" w:hAnsi="Arial" w:cs="Arial"/>
            <w:sz w:val="24"/>
            <w:szCs w:val="24"/>
            <w:lang w:val="cy-GB"/>
          </w:rPr>
          <w:t>rosesau pontio ym maes gofal, dysgu, datblygiad a chwarae plant</w:t>
        </w:r>
      </w:hyperlink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        </w:t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4E4ECE" w:rsidRPr="00B86507">
        <w:rPr>
          <w:rFonts w:ascii="Arial" w:hAnsi="Arial" w:cs="Arial"/>
          <w:sz w:val="24"/>
          <w:szCs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szCs w:val="24"/>
          <w:lang w:val="cy-GB"/>
        </w:rPr>
        <w:t>1</w:t>
      </w:r>
      <w:r w:rsidR="001B6FB2">
        <w:rPr>
          <w:rFonts w:ascii="Arial" w:hAnsi="Arial" w:cs="Arial"/>
          <w:b/>
          <w:color w:val="16AD85"/>
          <w:sz w:val="24"/>
          <w:szCs w:val="24"/>
          <w:lang w:val="cy-GB"/>
        </w:rPr>
        <w:t>7</w:t>
      </w:r>
    </w:p>
    <w:p w:rsidR="00460740" w:rsidRPr="00B86507" w:rsidRDefault="00460740">
      <w:pPr>
        <w:rPr>
          <w:rFonts w:ascii="Arial" w:hAnsi="Arial" w:cs="Arial"/>
          <w:color w:val="000000"/>
          <w:sz w:val="24"/>
          <w:lang w:val="cy-GB"/>
        </w:rPr>
      </w:pPr>
    </w:p>
    <w:p w:rsidR="00460740" w:rsidRPr="00B86507" w:rsidRDefault="006D0CDF">
      <w:pPr>
        <w:rPr>
          <w:lang w:val="cy-GB"/>
        </w:rPr>
      </w:pPr>
      <w:hyperlink w:anchor="Log" w:history="1">
        <w:r w:rsidR="005D0A71" w:rsidRPr="009013AD">
          <w:rPr>
            <w:rStyle w:val="Hyperlink"/>
            <w:rFonts w:ascii="Arial" w:hAnsi="Arial" w:cs="Arial"/>
            <w:sz w:val="24"/>
            <w:lang w:val="cy-GB"/>
          </w:rPr>
          <w:t>Log cynnydd</w:t>
        </w:r>
      </w:hyperlink>
      <w:r w:rsidR="005D0A71" w:rsidRPr="00B86507">
        <w:rPr>
          <w:rFonts w:ascii="Arial" w:hAnsi="Arial" w:cs="Arial"/>
          <w:color w:val="000000"/>
          <w:sz w:val="24"/>
          <w:lang w:val="cy-GB"/>
        </w:rPr>
        <w:t xml:space="preserve"> </w:t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  <w:t xml:space="preserve">   </w:t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4E4ECE" w:rsidRPr="00B86507">
        <w:rPr>
          <w:rFonts w:ascii="Arial" w:hAnsi="Arial" w:cs="Arial"/>
          <w:color w:val="000000"/>
          <w:sz w:val="24"/>
          <w:lang w:val="cy-GB"/>
        </w:rPr>
        <w:tab/>
      </w:r>
      <w:r w:rsidR="00971535">
        <w:rPr>
          <w:rFonts w:ascii="Arial" w:hAnsi="Arial" w:cs="Arial"/>
          <w:b/>
          <w:color w:val="16AD85"/>
          <w:sz w:val="24"/>
          <w:lang w:val="cy-GB"/>
        </w:rPr>
        <w:t>20</w:t>
      </w:r>
    </w:p>
    <w:p w:rsidR="00460740" w:rsidRPr="00B86507" w:rsidRDefault="00460740">
      <w:pPr>
        <w:suppressAutoHyphens w:val="0"/>
        <w:rPr>
          <w:rFonts w:ascii="Arial" w:hAnsi="Arial" w:cs="Arial"/>
          <w:b/>
          <w:color w:val="16AD85"/>
          <w:sz w:val="28"/>
          <w:szCs w:val="24"/>
          <w:lang w:val="cy-GB"/>
        </w:rPr>
      </w:pPr>
      <w:bookmarkStart w:id="2" w:name="_Hlk518554978"/>
    </w:p>
    <w:p w:rsidR="00460740" w:rsidRPr="00B86507" w:rsidRDefault="005D0A71">
      <w:pPr>
        <w:pageBreakBefore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 xml:space="preserve">1.1  </w:t>
      </w:r>
      <w:bookmarkStart w:id="3" w:name="Deddfwriaeth"/>
      <w:bookmarkEnd w:id="3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Deddfwriaeth</w:t>
      </w:r>
      <w:r w:rsidR="004E4ECE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, </w:t>
      </w: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polisïau cenedlaethol</w:t>
      </w:r>
      <w:r w:rsidR="004E4ECE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, </w:t>
      </w: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canllawiau</w:t>
      </w:r>
      <w:r w:rsidR="004E4ECE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a f</w:t>
      </w: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f</w:t>
      </w:r>
      <w:r w:rsidR="004E4ECE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ramw</w:t>
      </w: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eithiau</w:t>
      </w:r>
    </w:p>
    <w:p w:rsidR="00460740" w:rsidRPr="00B86507" w:rsidRDefault="005D0A71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bookmarkStart w:id="4" w:name="_Hlk518997040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Canlyniadau </w:t>
      </w:r>
    </w:p>
    <w:bookmarkEnd w:id="4"/>
    <w:p w:rsidR="00460740" w:rsidRPr="00B86507" w:rsidRDefault="005D0A71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Rydyc</w:t>
      </w:r>
      <w:r w:rsidR="00962779">
        <w:rPr>
          <w:rFonts w:ascii="Arial" w:hAnsi="Arial" w:cs="Arial"/>
          <w:lang w:val="cy-GB"/>
        </w:rPr>
        <w:t>h yn gallu gweithio mewn ffyrdd</w:t>
      </w:r>
      <w:r w:rsidR="004E4ECE" w:rsidRPr="00B86507">
        <w:rPr>
          <w:rFonts w:ascii="Arial" w:hAnsi="Arial" w:cs="Arial"/>
          <w:lang w:val="cy-GB"/>
        </w:rPr>
        <w:t xml:space="preserve">: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A10AF6">
      <w:pPr>
        <w:pStyle w:val="NormalWeb"/>
        <w:numPr>
          <w:ilvl w:val="0"/>
          <w:numId w:val="5"/>
        </w:numPr>
        <w:spacing w:before="0" w:after="0"/>
        <w:textAlignment w:val="auto"/>
        <w:rPr>
          <w:lang w:val="cy-GB"/>
        </w:rPr>
      </w:pPr>
      <w:r w:rsidRPr="00B86507">
        <w:rPr>
          <w:rFonts w:ascii="Arial" w:hAnsi="Arial" w:cs="Arial"/>
          <w:lang w:val="cy-GB"/>
        </w:rPr>
        <w:t>sy’n cysylltu’r egwyddorion</w:t>
      </w:r>
      <w:r w:rsidR="007E35AA">
        <w:rPr>
          <w:rFonts w:ascii="Arial" w:hAnsi="Arial" w:cs="Arial"/>
          <w:lang w:val="cy-GB"/>
        </w:rPr>
        <w:t xml:space="preserve"> sy’n sail i </w:t>
      </w:r>
      <w:r w:rsidR="00962779">
        <w:rPr>
          <w:rFonts w:ascii="Arial" w:hAnsi="Arial" w:cs="Arial"/>
          <w:lang w:val="cy-GB"/>
        </w:rPr>
        <w:t xml:space="preserve">ofal, dysgu, </w:t>
      </w:r>
      <w:r w:rsidRPr="00B86507">
        <w:rPr>
          <w:rFonts w:ascii="Arial" w:hAnsi="Arial" w:cs="Arial"/>
          <w:lang w:val="cy-GB"/>
        </w:rPr>
        <w:t xml:space="preserve">datblygiad </w:t>
      </w:r>
      <w:r w:rsidR="00962779">
        <w:rPr>
          <w:rFonts w:ascii="Arial" w:hAnsi="Arial" w:cs="Arial"/>
          <w:lang w:val="cy-GB"/>
        </w:rPr>
        <w:t xml:space="preserve">a chwarae </w:t>
      </w:r>
      <w:r w:rsidR="007E35AA">
        <w:rPr>
          <w:rFonts w:ascii="Arial" w:hAnsi="Arial" w:cs="Arial"/>
          <w:lang w:val="cy-GB"/>
        </w:rPr>
        <w:t xml:space="preserve">plant </w:t>
      </w:r>
      <w:r w:rsidRPr="00B86507">
        <w:rPr>
          <w:rFonts w:ascii="Arial" w:hAnsi="Arial" w:cs="Arial"/>
          <w:lang w:val="cy-GB"/>
        </w:rPr>
        <w:t xml:space="preserve">â’ch ymarfer </w:t>
      </w:r>
    </w:p>
    <w:p w:rsidR="00460740" w:rsidRPr="00B86507" w:rsidRDefault="00971535">
      <w:pPr>
        <w:pStyle w:val="NormalWeb"/>
        <w:numPr>
          <w:ilvl w:val="0"/>
          <w:numId w:val="5"/>
        </w:numPr>
        <w:spacing w:before="0" w:after="0"/>
        <w:textAlignment w:val="auto"/>
        <w:rPr>
          <w:lang w:val="cy-GB"/>
        </w:rPr>
      </w:pPr>
      <w:r>
        <w:rPr>
          <w:rFonts w:ascii="Arial" w:hAnsi="Arial" w:cs="Arial"/>
          <w:lang w:val="cy-GB"/>
        </w:rPr>
        <w:t>cynnal codau y</w:t>
      </w:r>
      <w:r w:rsidR="00962779">
        <w:rPr>
          <w:rFonts w:ascii="Arial" w:hAnsi="Arial" w:cs="Arial"/>
          <w:lang w:val="cy-GB"/>
        </w:rPr>
        <w:t>mddygiad</w:t>
      </w:r>
      <w:r>
        <w:rPr>
          <w:rFonts w:ascii="Arial" w:hAnsi="Arial" w:cs="Arial"/>
          <w:lang w:val="cy-GB"/>
        </w:rPr>
        <w:t xml:space="preserve"> ac ymarfer p</w:t>
      </w:r>
      <w:r w:rsidR="00A10AF6" w:rsidRPr="00B86507">
        <w:rPr>
          <w:rFonts w:ascii="Arial" w:hAnsi="Arial" w:cs="Arial"/>
          <w:lang w:val="cy-GB"/>
        </w:rPr>
        <w:t>roffesiynol yn eich gwaith</w:t>
      </w:r>
      <w:r w:rsidR="004E4ECE" w:rsidRPr="00B86507">
        <w:rPr>
          <w:rFonts w:ascii="Arial" w:hAnsi="Arial" w:cs="Arial"/>
          <w:lang w:val="cy-GB"/>
        </w:rPr>
        <w:t>.</w:t>
      </w:r>
    </w:p>
    <w:p w:rsidR="00460740" w:rsidRPr="00B86507" w:rsidRDefault="00460740">
      <w:pPr>
        <w:pStyle w:val="NormalWeb"/>
        <w:rPr>
          <w:rFonts w:ascii="Arial" w:hAnsi="Arial" w:cs="Arial"/>
          <w:lang w:val="cy-GB"/>
        </w:rPr>
      </w:pPr>
    </w:p>
    <w:p w:rsidR="00460740" w:rsidRPr="00B86507" w:rsidRDefault="003C4093">
      <w:pPr>
        <w:pStyle w:val="NormalWeb"/>
        <w:rPr>
          <w:lang w:val="cy-GB"/>
        </w:rPr>
      </w:pPr>
      <w:r w:rsidRPr="00B86507">
        <w:rPr>
          <w:rFonts w:ascii="Arial" w:hAnsi="Arial" w:cs="Arial"/>
          <w:lang w:val="cy-GB"/>
        </w:rPr>
        <w:t>Yn eich rôl fel gweithiwr y blynyddoedd cynnar, byddwch yn gweithio mewn ffyrdd sy’n</w:t>
      </w:r>
      <w:r w:rsidR="005C77B5">
        <w:rPr>
          <w:rFonts w:ascii="Arial" w:hAnsi="Arial" w:cs="Arial"/>
          <w:lang w:val="cy-GB"/>
        </w:rPr>
        <w:t xml:space="preserve"> </w:t>
      </w:r>
      <w:r w:rsidRPr="00B86507">
        <w:rPr>
          <w:rFonts w:ascii="Arial" w:hAnsi="Arial" w:cs="Arial"/>
          <w:lang w:val="cy-GB"/>
        </w:rPr>
        <w:t xml:space="preserve">dangos eich gwybodaeth am y ffordd </w:t>
      </w:r>
      <w:r w:rsidR="005C77B5">
        <w:rPr>
          <w:rFonts w:ascii="Arial" w:hAnsi="Arial" w:cs="Arial"/>
          <w:lang w:val="cy-GB"/>
        </w:rPr>
        <w:t xml:space="preserve">y </w:t>
      </w:r>
      <w:r w:rsidRPr="00B86507">
        <w:rPr>
          <w:rFonts w:ascii="Arial" w:hAnsi="Arial" w:cs="Arial"/>
          <w:lang w:val="cy-GB"/>
        </w:rPr>
        <w:t xml:space="preserve">mae deddfwriaeth, polisïau </w:t>
      </w:r>
      <w:r w:rsidR="005C77B5">
        <w:rPr>
          <w:rFonts w:ascii="Arial" w:hAnsi="Arial" w:cs="Arial"/>
          <w:lang w:val="cy-GB"/>
        </w:rPr>
        <w:t>cenedlaethol, canllawiau a fframweithiau’</w:t>
      </w:r>
      <w:r w:rsidRPr="00B86507">
        <w:rPr>
          <w:rFonts w:ascii="Arial" w:hAnsi="Arial" w:cs="Arial"/>
          <w:lang w:val="cy-GB"/>
        </w:rPr>
        <w:t>n cefnogi gofal, chwarae, dysgu a datblygiad plant</w:t>
      </w:r>
      <w:r w:rsidR="004E4ECE" w:rsidRPr="00B86507">
        <w:rPr>
          <w:rFonts w:ascii="Arial" w:hAnsi="Arial" w:cs="Arial"/>
          <w:lang w:val="cy-GB"/>
        </w:rPr>
        <w:t>.</w:t>
      </w:r>
    </w:p>
    <w:p w:rsidR="00460740" w:rsidRPr="00B86507" w:rsidRDefault="00460740">
      <w:pPr>
        <w:pStyle w:val="NormalWeb"/>
        <w:rPr>
          <w:rFonts w:ascii="Arial" w:hAnsi="Arial" w:cs="Arial"/>
          <w:color w:val="16AD85"/>
          <w:lang w:val="cy-GB"/>
        </w:rPr>
      </w:pPr>
    </w:p>
    <w:bookmarkEnd w:id="2"/>
    <w:p w:rsidR="00460740" w:rsidRPr="007E35AA" w:rsidRDefault="005C77B5">
      <w:pPr>
        <w:rPr>
          <w:rFonts w:ascii="Arial" w:hAnsi="Arial" w:cs="Arial"/>
          <w:b/>
          <w:bCs/>
          <w:color w:val="16AD85"/>
          <w:sz w:val="28"/>
          <w:szCs w:val="28"/>
          <w:lang w:val="cy-GB"/>
        </w:rPr>
      </w:pPr>
      <w:r w:rsidRPr="007E35AA">
        <w:rPr>
          <w:rFonts w:ascii="Arial" w:hAnsi="Arial" w:cs="Arial"/>
          <w:b/>
          <w:bCs/>
          <w:color w:val="16AD85"/>
          <w:sz w:val="28"/>
          <w:szCs w:val="28"/>
          <w:lang w:val="cy-GB"/>
        </w:rPr>
        <w:t>Gweithgareddau</w:t>
      </w:r>
      <w:r w:rsidR="003C4093" w:rsidRPr="007E35AA">
        <w:rPr>
          <w:rFonts w:ascii="Arial" w:hAnsi="Arial" w:cs="Arial"/>
          <w:b/>
          <w:bCs/>
          <w:color w:val="16AD85"/>
          <w:sz w:val="28"/>
          <w:szCs w:val="28"/>
          <w:lang w:val="cy-GB"/>
        </w:rPr>
        <w:t xml:space="preserve"> dysgu </w:t>
      </w:r>
      <w:r w:rsidR="004E4ECE" w:rsidRPr="007E35AA">
        <w:rPr>
          <w:rFonts w:ascii="Arial" w:hAnsi="Arial" w:cs="Arial"/>
          <w:b/>
          <w:bCs/>
          <w:color w:val="16AD85"/>
          <w:sz w:val="28"/>
          <w:szCs w:val="28"/>
          <w:lang w:val="cy-GB"/>
        </w:rPr>
        <w:t xml:space="preserve"> </w:t>
      </w:r>
    </w:p>
    <w:p w:rsidR="00460740" w:rsidRPr="00B86507" w:rsidRDefault="003C4093">
      <w:pPr>
        <w:rPr>
          <w:lang w:val="cy-GB"/>
        </w:rPr>
      </w:pPr>
      <w:r w:rsidRPr="007E35AA">
        <w:rPr>
          <w:rFonts w:ascii="Arial" w:hAnsi="Arial" w:cs="Arial"/>
          <w:sz w:val="24"/>
          <w:szCs w:val="24"/>
          <w:lang w:val="cy-GB"/>
        </w:rPr>
        <w:t>Nododd Llywodraeth Cymru saith nod craidd ar gyfer plant a phobl ifanc yng Ngh</w:t>
      </w:r>
      <w:r w:rsidR="005C77B5" w:rsidRPr="007E35AA">
        <w:rPr>
          <w:rFonts w:ascii="Arial" w:hAnsi="Arial" w:cs="Arial"/>
          <w:sz w:val="24"/>
          <w:szCs w:val="24"/>
          <w:lang w:val="cy-GB"/>
        </w:rPr>
        <w:t>ymru, sy’n cael eu llywio gan G</w:t>
      </w:r>
      <w:r w:rsidRPr="007E35AA">
        <w:rPr>
          <w:rFonts w:ascii="Arial" w:hAnsi="Arial" w:cs="Arial"/>
          <w:sz w:val="24"/>
          <w:szCs w:val="24"/>
          <w:lang w:val="cy-GB"/>
        </w:rPr>
        <w:t>onfensi</w:t>
      </w:r>
      <w:r w:rsidR="005C77B5" w:rsidRPr="007E35AA">
        <w:rPr>
          <w:rFonts w:ascii="Arial" w:hAnsi="Arial" w:cs="Arial"/>
          <w:sz w:val="24"/>
          <w:szCs w:val="24"/>
          <w:lang w:val="cy-GB"/>
        </w:rPr>
        <w:t xml:space="preserve">wn y Cenhedloedd Unedig ar </w:t>
      </w:r>
      <w:r w:rsidRPr="007E35AA">
        <w:rPr>
          <w:rFonts w:ascii="Arial" w:hAnsi="Arial" w:cs="Arial"/>
          <w:sz w:val="24"/>
          <w:szCs w:val="24"/>
          <w:lang w:val="cy-GB"/>
        </w:rPr>
        <w:t>Hawliau’r Plentyn. Mae’r nodau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hyn yn llywio penderfyniadau am flaenoriaethau ac amcanion cenedlaet</w:t>
      </w:r>
      <w:r w:rsidR="005C77B5">
        <w:rPr>
          <w:rFonts w:ascii="Arial" w:hAnsi="Arial" w:cs="Arial"/>
          <w:sz w:val="24"/>
          <w:szCs w:val="24"/>
          <w:lang w:val="cy-GB"/>
        </w:rPr>
        <w:t>hol, ac yn llywio strategaeth l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eol a darpariaeth gwasanaethau.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  </w:t>
      </w:r>
    </w:p>
    <w:p w:rsidR="00460740" w:rsidRPr="00B86507" w:rsidRDefault="00460740">
      <w:pPr>
        <w:rPr>
          <w:rFonts w:cs="Calibri"/>
          <w:sz w:val="20"/>
          <w:szCs w:val="20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rPr>
          <w:trHeight w:val="2917"/>
        </w:trPr>
        <w:tc>
          <w:tcPr>
            <w:tcW w:w="15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3C4093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 Nodiadau’r gweithlyfr </w:t>
            </w:r>
          </w:p>
          <w:p w:rsidR="003C4093" w:rsidRPr="00B86507" w:rsidRDefault="003C4093" w:rsidP="003C409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Amlinellu’r saith nod craidd </w:t>
            </w:r>
          </w:p>
          <w:p w:rsidR="003C4093" w:rsidRPr="00B86507" w:rsidRDefault="003C4093" w:rsidP="003C4093">
            <w:pPr>
              <w:suppressAutoHyphens w:val="0"/>
              <w:spacing w:after="0" w:line="240" w:lineRule="auto"/>
              <w:ind w:left="720"/>
              <w:textAlignment w:val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460740" w:rsidRPr="00B86507" w:rsidRDefault="003C4093" w:rsidP="003C409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Rhoi enghraifft o’r ffordd y mae’r nodau craidd hyn yn cysylltu â’r gofynion rheoleiddio ar gyfer lleoliadau gofal plant a’r blynyddoedd cynnar yng Nghymru. </w:t>
            </w:r>
          </w:p>
          <w:p w:rsidR="00460740" w:rsidRPr="00B86507" w:rsidRDefault="00460740">
            <w:pPr>
              <w:suppressAutoHyphens w:val="0"/>
              <w:spacing w:after="0" w:line="240" w:lineRule="auto"/>
              <w:ind w:left="720"/>
              <w:textAlignment w:val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460740" w:rsidRPr="00B86507" w:rsidRDefault="003C4093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Tynnu sylw at y ffordd y mae eich ymarfer yn cael ei ddylanwadu gan y nodau craidd </w:t>
            </w:r>
          </w:p>
          <w:p w:rsidR="00460740" w:rsidRPr="00B86507" w:rsidRDefault="00460740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uppressAutoHyphens w:val="0"/>
              <w:spacing w:after="0" w:line="240" w:lineRule="auto"/>
              <w:ind w:left="720"/>
              <w:textAlignment w:val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</w:tc>
      </w:tr>
    </w:tbl>
    <w:p w:rsidR="00460740" w:rsidRPr="00B86507" w:rsidRDefault="004E4ECE">
      <w:pPr>
        <w:pageBreakBefore/>
        <w:suppressAutoHyphens w:val="0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 xml:space="preserve">1.2 </w:t>
      </w:r>
      <w:bookmarkStart w:id="5" w:name="Hawliau"/>
      <w:bookmarkEnd w:id="5"/>
      <w:r w:rsidR="003C4093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Dulliau sy’n seiliedig ar hawliau </w:t>
      </w:r>
    </w:p>
    <w:p w:rsidR="00460740" w:rsidRPr="00B86507" w:rsidRDefault="005C77B5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>
        <w:rPr>
          <w:rFonts w:ascii="Arial" w:hAnsi="Arial" w:cs="Arial"/>
          <w:b/>
          <w:color w:val="16AD85"/>
          <w:sz w:val="28"/>
          <w:szCs w:val="24"/>
          <w:lang w:val="cy-GB"/>
        </w:rPr>
        <w:t>Canlyniadau</w:t>
      </w:r>
      <w:r w:rsidR="003C4093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</w:t>
      </w:r>
    </w:p>
    <w:p w:rsidR="00460740" w:rsidRPr="00B86507" w:rsidRDefault="003C4093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</w:t>
      </w:r>
      <w:r w:rsidR="004E4ECE" w:rsidRPr="00B86507">
        <w:rPr>
          <w:rFonts w:ascii="Arial" w:hAnsi="Arial" w:cs="Arial"/>
          <w:lang w:val="cy-GB"/>
        </w:rPr>
        <w:t xml:space="preserve">: 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AE293A">
      <w:pPr>
        <w:pStyle w:val="ListParagraph"/>
        <w:numPr>
          <w:ilvl w:val="0"/>
          <w:numId w:val="7"/>
        </w:numPr>
        <w:spacing w:after="0" w:line="240" w:lineRule="auto"/>
        <w:textAlignment w:val="auto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sicrhau</w:t>
      </w:r>
      <w:r w:rsidR="00016DE0">
        <w:rPr>
          <w:rFonts w:ascii="Arial" w:hAnsi="Arial" w:cs="Arial"/>
          <w:sz w:val="24"/>
          <w:szCs w:val="24"/>
          <w:lang w:val="cy-GB"/>
        </w:rPr>
        <w:t xml:space="preserve"> </w:t>
      </w:r>
      <w:r w:rsidRPr="00B86507">
        <w:rPr>
          <w:rFonts w:ascii="Arial" w:hAnsi="Arial" w:cs="Arial"/>
          <w:sz w:val="24"/>
          <w:szCs w:val="24"/>
          <w:lang w:val="cy-GB"/>
        </w:rPr>
        <w:t>bod dull sy</w:t>
      </w:r>
      <w:r w:rsidR="00A10AF6" w:rsidRPr="00B86507">
        <w:rPr>
          <w:rFonts w:ascii="Arial" w:hAnsi="Arial" w:cs="Arial"/>
          <w:sz w:val="24"/>
          <w:szCs w:val="24"/>
          <w:lang w:val="cy-GB"/>
        </w:rPr>
        <w:t>’</w:t>
      </w:r>
      <w:r w:rsidRPr="00B86507">
        <w:rPr>
          <w:rFonts w:ascii="Arial" w:hAnsi="Arial" w:cs="Arial"/>
          <w:sz w:val="24"/>
          <w:szCs w:val="24"/>
          <w:lang w:val="cy-GB"/>
        </w:rPr>
        <w:t>n seiliedig ar hawliau yn rhan annatod o’ch gwaith</w:t>
      </w:r>
      <w:r w:rsidR="004E4ECE" w:rsidRPr="00B86507">
        <w:rPr>
          <w:rFonts w:ascii="Arial" w:hAnsi="Arial" w:cs="Arial"/>
          <w:sz w:val="24"/>
          <w:szCs w:val="24"/>
          <w:lang w:val="cy-GB"/>
        </w:rPr>
        <w:t>.</w:t>
      </w:r>
    </w:p>
    <w:p w:rsidR="00460740" w:rsidRPr="00B86507" w:rsidRDefault="00460740">
      <w:pPr>
        <w:pStyle w:val="ListParagraph"/>
        <w:spacing w:after="0" w:line="240" w:lineRule="auto"/>
        <w:textAlignment w:val="auto"/>
        <w:rPr>
          <w:lang w:val="cy-GB"/>
        </w:rPr>
      </w:pPr>
    </w:p>
    <w:p w:rsidR="00460740" w:rsidRPr="00B86507" w:rsidRDefault="00A10AF6">
      <w:pPr>
        <w:spacing w:after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Yn eich rôl fel gweithiwr y blynyddoedd cynnar, byddwch yn cefnogi plant </w:t>
      </w:r>
      <w:r w:rsidR="005C77B5">
        <w:rPr>
          <w:rFonts w:ascii="Arial" w:hAnsi="Arial" w:cs="Arial"/>
          <w:sz w:val="24"/>
          <w:szCs w:val="24"/>
          <w:lang w:val="cy-GB"/>
        </w:rPr>
        <w:t xml:space="preserve">a phobl ifanc 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sy’n dod o gefndiroedd, crefyddau a diwylliannau gwahanol. Mae’r gwaith hwn yn seiliedig ar yr egwyddorion a’r gwerthoedd </w:t>
      </w:r>
      <w:r w:rsidR="005C77B5">
        <w:rPr>
          <w:rFonts w:ascii="Arial" w:hAnsi="Arial" w:cs="Arial"/>
          <w:sz w:val="24"/>
          <w:szCs w:val="24"/>
          <w:lang w:val="cy-GB"/>
        </w:rPr>
        <w:t xml:space="preserve">y gwnaethoch ddysgu amdanynt </w:t>
      </w:r>
      <w:r w:rsidRPr="00B86507">
        <w:rPr>
          <w:rFonts w:ascii="Arial" w:hAnsi="Arial" w:cs="Arial"/>
          <w:sz w:val="24"/>
          <w:szCs w:val="24"/>
          <w:lang w:val="cy-GB"/>
        </w:rPr>
        <w:t>yn yr adran ddiwethaf, ynghyd â’r hawliau canlynol</w:t>
      </w:r>
      <w:r w:rsidR="004E4ECE" w:rsidRPr="00B86507">
        <w:rPr>
          <w:rFonts w:ascii="Arial" w:hAnsi="Arial" w:cs="Arial"/>
          <w:sz w:val="24"/>
          <w:szCs w:val="24"/>
          <w:lang w:val="cy-GB"/>
        </w:rPr>
        <w:t>:</w:t>
      </w:r>
    </w:p>
    <w:p w:rsidR="00460740" w:rsidRPr="00B86507" w:rsidRDefault="0046074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cael eich trin fel unigolyn</w:t>
      </w:r>
    </w:p>
    <w:p w:rsidR="0094439D" w:rsidRPr="00B86507" w:rsidRDefault="0094439D" w:rsidP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cael eich trin yn gyfartal a pheidio profi unrhyw wahaniaethu yn eich erbyn </w:t>
      </w:r>
    </w:p>
    <w:p w:rsidR="00460740" w:rsidRPr="00B86507" w:rsidRDefault="0094439D" w:rsidP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cael </w:t>
      </w:r>
      <w:r w:rsidR="005C77B5">
        <w:rPr>
          <w:rFonts w:ascii="Arial" w:hAnsi="Arial" w:cs="Arial"/>
          <w:sz w:val="24"/>
          <w:szCs w:val="24"/>
          <w:lang w:val="cy-GB"/>
        </w:rPr>
        <w:t xml:space="preserve">eich </w:t>
      </w:r>
      <w:r w:rsidRPr="00B86507">
        <w:rPr>
          <w:rFonts w:ascii="Arial" w:hAnsi="Arial" w:cs="Arial"/>
          <w:sz w:val="24"/>
          <w:szCs w:val="24"/>
          <w:lang w:val="cy-GB"/>
        </w:rPr>
        <w:t>parch</w:t>
      </w:r>
      <w:r w:rsidR="005C77B5">
        <w:rPr>
          <w:rFonts w:ascii="Arial" w:hAnsi="Arial" w:cs="Arial"/>
          <w:sz w:val="24"/>
          <w:szCs w:val="24"/>
          <w:lang w:val="cy-GB"/>
        </w:rPr>
        <w:t>u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cael preifatrwydd </w:t>
      </w:r>
    </w:p>
    <w:p w:rsidR="00460740" w:rsidRPr="00B86507" w:rsidRDefault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cael eich trin gydag urddas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cael eich amddiffyn rhag perygl a niwed </w:t>
      </w:r>
    </w:p>
    <w:p w:rsidR="00460740" w:rsidRPr="00B86507" w:rsidRDefault="0094439D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cael cefnogaeth a gofal sy’n diwallu eich anghenion, sy’n ystyried e</w:t>
      </w:r>
      <w:r w:rsidR="00D35F94">
        <w:rPr>
          <w:rFonts w:ascii="Arial" w:hAnsi="Arial" w:cs="Arial"/>
          <w:sz w:val="24"/>
          <w:szCs w:val="24"/>
          <w:lang w:val="cy-GB"/>
        </w:rPr>
        <w:t>ich</w:t>
      </w:r>
      <w:r w:rsidR="005C77B5">
        <w:rPr>
          <w:rFonts w:ascii="Arial" w:hAnsi="Arial" w:cs="Arial"/>
          <w:sz w:val="24"/>
          <w:szCs w:val="24"/>
          <w:lang w:val="cy-GB"/>
        </w:rPr>
        <w:t xml:space="preserve"> </w:t>
      </w:r>
      <w:r w:rsidR="00D35F94">
        <w:rPr>
          <w:rFonts w:ascii="Arial" w:hAnsi="Arial" w:cs="Arial"/>
          <w:sz w:val="24"/>
          <w:szCs w:val="24"/>
          <w:lang w:val="cy-GB"/>
        </w:rPr>
        <w:t>dewisiadau ac yn eich</w:t>
      </w:r>
      <w:r w:rsidR="005C77B5">
        <w:rPr>
          <w:rFonts w:ascii="Arial" w:hAnsi="Arial" w:cs="Arial"/>
          <w:sz w:val="24"/>
          <w:szCs w:val="24"/>
          <w:lang w:val="cy-GB"/>
        </w:rPr>
        <w:t xml:space="preserve"> diogelu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D35F94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cyfathrebir â chi</w:t>
      </w:r>
      <w:r w:rsidR="0094439D" w:rsidRPr="00B86507">
        <w:rPr>
          <w:rFonts w:ascii="Arial" w:hAnsi="Arial" w:cs="Arial"/>
          <w:sz w:val="24"/>
          <w:szCs w:val="24"/>
          <w:lang w:val="cy-GB"/>
        </w:rPr>
        <w:t xml:space="preserve"> gan ddefnyddio</w:t>
      </w:r>
      <w:r w:rsidR="007E35AA">
        <w:rPr>
          <w:rFonts w:ascii="Arial" w:hAnsi="Arial" w:cs="Arial"/>
          <w:sz w:val="24"/>
          <w:szCs w:val="24"/>
          <w:lang w:val="cy-GB"/>
        </w:rPr>
        <w:t>’r</w:t>
      </w:r>
      <w:r w:rsidR="0094439D" w:rsidRPr="00B86507">
        <w:rPr>
          <w:rFonts w:ascii="Arial" w:hAnsi="Arial" w:cs="Arial"/>
          <w:sz w:val="24"/>
          <w:szCs w:val="24"/>
          <w:lang w:val="cy-GB"/>
        </w:rPr>
        <w:t xml:space="preserve"> dulliau cyfathrebu </w:t>
      </w:r>
      <w:r w:rsidR="007E35AA">
        <w:rPr>
          <w:rFonts w:ascii="Arial" w:hAnsi="Arial" w:cs="Arial"/>
          <w:sz w:val="24"/>
          <w:szCs w:val="24"/>
          <w:lang w:val="cy-GB"/>
        </w:rPr>
        <w:t>ac iaith o’ch dewis</w:t>
      </w:r>
    </w:p>
    <w:p w:rsidR="00460740" w:rsidRPr="00B86507" w:rsidRDefault="007E35AA">
      <w:pPr>
        <w:pStyle w:val="ListParagraph"/>
        <w:numPr>
          <w:ilvl w:val="0"/>
          <w:numId w:val="8"/>
        </w:numPr>
        <w:spacing w:after="0"/>
        <w:textAlignment w:val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medru </w:t>
      </w:r>
      <w:r w:rsidR="0094439D" w:rsidRPr="00B86507">
        <w:rPr>
          <w:rFonts w:ascii="Arial" w:hAnsi="Arial" w:cs="Arial"/>
          <w:sz w:val="24"/>
          <w:szCs w:val="24"/>
          <w:lang w:val="cy-GB"/>
        </w:rPr>
        <w:t>cael gafael ar wybod</w:t>
      </w:r>
      <w:r w:rsidR="00D35F94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>eth amdanoch</w:t>
      </w:r>
      <w:r w:rsidR="004E4ECE" w:rsidRPr="00B86507">
        <w:rPr>
          <w:rFonts w:ascii="Arial" w:hAnsi="Arial" w:cs="Arial"/>
          <w:sz w:val="24"/>
          <w:szCs w:val="24"/>
          <w:lang w:val="cy-GB"/>
        </w:rPr>
        <w:t>.</w:t>
      </w:r>
    </w:p>
    <w:p w:rsidR="00460740" w:rsidRPr="00B86507" w:rsidRDefault="0046074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94439D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Bydd yr hawliau</w:t>
      </w:r>
      <w:r w:rsidR="00430620">
        <w:rPr>
          <w:rFonts w:ascii="Arial" w:hAnsi="Arial" w:cs="Arial"/>
          <w:sz w:val="24"/>
          <w:szCs w:val="24"/>
          <w:lang w:val="cy-GB"/>
        </w:rPr>
        <w:t xml:space="preserve"> hyn yn cael eu harchwilio yn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y gweithlyfr hwn </w:t>
      </w:r>
      <w:r w:rsidR="00430620">
        <w:rPr>
          <w:rFonts w:ascii="Arial" w:hAnsi="Arial" w:cs="Arial"/>
          <w:sz w:val="24"/>
          <w:szCs w:val="24"/>
          <w:lang w:val="cy-GB"/>
        </w:rPr>
        <w:t xml:space="preserve">drwyddo draw </w:t>
      </w:r>
      <w:r w:rsidRPr="00B86507">
        <w:rPr>
          <w:rFonts w:ascii="Arial" w:hAnsi="Arial" w:cs="Arial"/>
          <w:sz w:val="24"/>
          <w:szCs w:val="24"/>
          <w:lang w:val="cy-GB"/>
        </w:rPr>
        <w:t>a bydd yr adran hon yn eich helpu i ddysgu sut mae dulliau sy’n seiliedig ar hawliau yn berthnasol i’r blynyddoedd cynnar a gofal plant</w:t>
      </w:r>
      <w:r w:rsidR="004E4ECE" w:rsidRPr="00B86507">
        <w:rPr>
          <w:rFonts w:ascii="Arial" w:hAnsi="Arial" w:cs="Arial"/>
          <w:sz w:val="24"/>
          <w:szCs w:val="24"/>
          <w:lang w:val="cy-GB"/>
        </w:rPr>
        <w:t>.</w:t>
      </w:r>
    </w:p>
    <w:p w:rsidR="00460740" w:rsidRPr="00B86507" w:rsidRDefault="00460740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5C77B5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>Gweithgareddau</w:t>
      </w:r>
      <w:r w:rsidR="0094439D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dysgu </w:t>
      </w:r>
      <w:r w:rsidR="004E4ECE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</w:t>
      </w:r>
    </w:p>
    <w:p w:rsidR="00460740" w:rsidRPr="00B86507" w:rsidRDefault="006C30AD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Confensiwn y Cenhedloedd Unedig ar Hawliau’r Plentyn 1989 yn seiliedig ar ddeddfwriaeth a pholisi cenedlaethol mewn perthynas â phlant a phobl ifanc. Mae’r rhain yn cynnwys sicrhau bod plant a phobl ifanc yn ddiogel, bod ganddynt yr hyn sydd ei angen i ddatblygu a bod ganddynt lais mewn penderfyniadau sy’n effeithio ar eu bywydau. Gallwch ddod o hyd i wybodaeth ddefnyddiol am y rhain ar </w:t>
      </w:r>
      <w:hyperlink r:id="rId9" w:history="1">
        <w:r w:rsidRPr="009D30E8">
          <w:rPr>
            <w:rStyle w:val="Hyperlink"/>
            <w:rFonts w:ascii="Arial" w:hAnsi="Arial" w:cs="Arial"/>
            <w:sz w:val="24"/>
            <w:szCs w:val="24"/>
            <w:lang w:val="cy-GB"/>
          </w:rPr>
          <w:t>wefan Comisiynydd Plan</w:t>
        </w:r>
        <w:bookmarkStart w:id="6" w:name="_GoBack"/>
        <w:bookmarkEnd w:id="6"/>
        <w:r w:rsidRPr="009D30E8">
          <w:rPr>
            <w:rStyle w:val="Hyperlink"/>
            <w:rFonts w:ascii="Arial" w:hAnsi="Arial" w:cs="Arial"/>
            <w:sz w:val="24"/>
            <w:szCs w:val="24"/>
            <w:lang w:val="cy-GB"/>
          </w:rPr>
          <w:t>t</w:t>
        </w:r>
        <w:r w:rsidRPr="009D30E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Cymru.</w:t>
        </w:r>
      </w:hyperlink>
    </w:p>
    <w:p w:rsidR="00460740" w:rsidRPr="00B86507" w:rsidRDefault="00460740">
      <w:pPr>
        <w:rPr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rPr>
          <w:trHeight w:val="2917"/>
        </w:trPr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7E35AA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Nodiadau’r g</w:t>
            </w:r>
            <w:r w:rsidR="00181CB9"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weithly</w:t>
            </w:r>
            <w:r w:rsidR="008F09D4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f</w:t>
            </w:r>
            <w:r w:rsidR="00181CB9"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r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460740" w:rsidRPr="00B86507" w:rsidRDefault="00181C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Rhestrwch dri o</w:t>
            </w:r>
            <w:r w:rsidR="007E35AA">
              <w:rPr>
                <w:rFonts w:ascii="Arial" w:hAnsi="Arial" w:cs="Arial"/>
                <w:sz w:val="24"/>
                <w:szCs w:val="24"/>
                <w:lang w:val="cy-GB"/>
              </w:rPr>
              <w:t>’r hawliau a nodir yng Ngh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onfensiwn y Cenhedloedd Unedig ar Hawliau’r Plentyn 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181CB9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isgrifiwch sut mae pob hawl a nodir uchod yn berthnasol i’ch ymarfer personol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8F09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Nodwch</w:t>
            </w:r>
            <w:r w:rsidR="00181CB9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7E35AA">
              <w:rPr>
                <w:rFonts w:ascii="Arial" w:hAnsi="Arial" w:cs="Arial"/>
                <w:sz w:val="24"/>
                <w:szCs w:val="24"/>
                <w:lang w:val="cy-GB"/>
              </w:rPr>
              <w:t xml:space="preserve">ri darn arall </w:t>
            </w:r>
            <w:r w:rsidR="00181CB9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o ddeddfwriaeth neu bolisi cenedlaethol sy’n cefnogi dull sy’n seiliedig ar hawliau 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7E35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Myfyriwch ar </w:t>
            </w:r>
            <w:r w:rsidR="008F09D4">
              <w:rPr>
                <w:rFonts w:ascii="Arial" w:hAnsi="Arial" w:cs="Arial"/>
                <w:sz w:val="24"/>
                <w:szCs w:val="24"/>
                <w:lang w:val="cy-GB"/>
              </w:rPr>
              <w:t>enghraifft yr ydych wedi’i</w:t>
            </w:r>
            <w:r w:rsidR="00BA225D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F09D4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BA225D" w:rsidRPr="00B86507">
              <w:rPr>
                <w:rFonts w:ascii="Arial" w:hAnsi="Arial" w:cs="Arial"/>
                <w:sz w:val="24"/>
                <w:szCs w:val="24"/>
                <w:lang w:val="cy-GB"/>
              </w:rPr>
              <w:t>weld yn eich lleoliad c</w:t>
            </w:r>
            <w:r w:rsidR="008F09D4">
              <w:rPr>
                <w:rFonts w:ascii="Arial" w:hAnsi="Arial" w:cs="Arial"/>
                <w:sz w:val="24"/>
                <w:szCs w:val="24"/>
                <w:lang w:val="cy-GB"/>
              </w:rPr>
              <w:t>yfredol ac eglurwch</w:t>
            </w:r>
            <w:r w:rsidR="00BA225D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sut mae dull sy’n seiliedig ar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hawliau wedi cael ei gymhwyso</w:t>
            </w:r>
            <w:r w:rsidR="00BA225D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4E4ECE" w:rsidRPr="00B86507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pStyle w:val="ListParagraph"/>
              <w:rPr>
                <w:lang w:val="cy-GB"/>
              </w:rPr>
            </w:pPr>
          </w:p>
          <w:p w:rsidR="00460740" w:rsidRPr="00B86507" w:rsidRDefault="00460740">
            <w:pPr>
              <w:pStyle w:val="ListParagraph"/>
              <w:spacing w:after="0" w:line="240" w:lineRule="auto"/>
              <w:textAlignment w:val="auto"/>
              <w:rPr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4E4ECE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1.3 </w:t>
      </w:r>
      <w:bookmarkStart w:id="7" w:name="Cydraddoldeb"/>
      <w:bookmarkEnd w:id="7"/>
      <w:r w:rsidR="00BA225D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Cydraddoldeb, amrywiaeth a chynhwysiant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BA225D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</w:t>
      </w:r>
      <w:r w:rsidR="004E4ECE" w:rsidRPr="00B86507">
        <w:rPr>
          <w:rFonts w:ascii="Arial" w:hAnsi="Arial" w:cs="Arial"/>
          <w:lang w:val="cy-GB"/>
        </w:rPr>
        <w:t xml:space="preserve">: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8F09D4">
      <w:pPr>
        <w:pStyle w:val="ListParagraph"/>
        <w:numPr>
          <w:ilvl w:val="0"/>
          <w:numId w:val="7"/>
        </w:numPr>
        <w:spacing w:after="0" w:line="240" w:lineRule="auto"/>
        <w:textAlignment w:val="auto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</w:t>
      </w:r>
      <w:r w:rsidR="00BA225D" w:rsidRPr="00B86507">
        <w:rPr>
          <w:rFonts w:ascii="Arial" w:hAnsi="Arial" w:cs="Arial"/>
          <w:sz w:val="24"/>
          <w:szCs w:val="24"/>
          <w:lang w:val="cy-GB"/>
        </w:rPr>
        <w:t>archu a hyrwyddo cydraddoldeb ac amrywia</w:t>
      </w:r>
      <w:r w:rsidR="007E35AA">
        <w:rPr>
          <w:rFonts w:ascii="Arial" w:hAnsi="Arial" w:cs="Arial"/>
          <w:sz w:val="24"/>
          <w:szCs w:val="24"/>
          <w:lang w:val="cy-GB"/>
        </w:rPr>
        <w:t xml:space="preserve">eth tuag at blant, eu teuluoedd a’u </w:t>
      </w:r>
      <w:r w:rsidR="00BA225D" w:rsidRPr="00B86507">
        <w:rPr>
          <w:rFonts w:ascii="Arial" w:hAnsi="Arial" w:cs="Arial"/>
          <w:sz w:val="24"/>
          <w:szCs w:val="24"/>
          <w:lang w:val="cy-GB"/>
        </w:rPr>
        <w:t xml:space="preserve">gofalwyr ac eraill. </w:t>
      </w:r>
    </w:p>
    <w:p w:rsidR="00460740" w:rsidRPr="00B86507" w:rsidRDefault="00460740">
      <w:pPr>
        <w:pStyle w:val="ListParagraph"/>
        <w:spacing w:after="0" w:line="240" w:lineRule="auto"/>
        <w:textAlignment w:val="auto"/>
        <w:rPr>
          <w:lang w:val="cy-GB"/>
        </w:rPr>
      </w:pPr>
    </w:p>
    <w:p w:rsidR="00460740" w:rsidRPr="00B86507" w:rsidRDefault="006C30A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Roeddech yn ystyried dull sy’n seiliedig ar hawliau a rhai agweddau ar gydraddoldeb, amrywiaeth a chynhwysiant yn adran 1.2. Bydd yr adran hon yn eich helpu i ymchwilio sut i hybu cydraddoldeb, amrywiaeth a chynhwysiant yn eich gwaith bob dydd.</w:t>
      </w:r>
    </w:p>
    <w:p w:rsidR="00460740" w:rsidRPr="00B86507" w:rsidRDefault="00460740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60740">
      <w:pPr>
        <w:spacing w:after="0" w:line="240" w:lineRule="auto"/>
        <w:rPr>
          <w:lang w:val="cy-GB"/>
        </w:rPr>
      </w:pPr>
    </w:p>
    <w:tbl>
      <w:tblPr>
        <w:tblW w:w="155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8"/>
      </w:tblGrid>
      <w:tr w:rsidR="00460740" w:rsidRPr="00B86507">
        <w:trPr>
          <w:trHeight w:val="2844"/>
        </w:trPr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BA225D">
            <w:pP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Nodiadau’r gweithlyfr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Beth yw ystyr y termau canlynol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460740" w:rsidRPr="00B86507" w:rsidRDefault="004E4ECE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BA22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cydraddoldeb</w:t>
            </w:r>
          </w:p>
          <w:p w:rsidR="00460740" w:rsidRPr="00B86507" w:rsidRDefault="0046074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amrywiaeth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cynhwysiant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gwahaniaethu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2.</w:t>
            </w:r>
            <w:r w:rsidRPr="00B86507">
              <w:rPr>
                <w:rFonts w:ascii="Arial" w:hAnsi="Arial" w:cs="Arial"/>
                <w:color w:val="16AD85"/>
                <w:sz w:val="24"/>
                <w:szCs w:val="24"/>
                <w:lang w:val="cy-GB"/>
              </w:rPr>
              <w:t xml:space="preserve">  </w:t>
            </w:r>
            <w:r w:rsidR="008F09D4">
              <w:rPr>
                <w:rFonts w:ascii="Arial" w:hAnsi="Arial" w:cs="Arial"/>
                <w:sz w:val="24"/>
                <w:szCs w:val="24"/>
                <w:lang w:val="cy-GB"/>
              </w:rPr>
              <w:t>Rhowch enghraifft o’r</w:t>
            </w:r>
            <w:r w:rsidR="00BA225D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ffordd y mae gweithio mewn</w:t>
            </w:r>
            <w:r w:rsidR="008F09D4">
              <w:rPr>
                <w:rFonts w:ascii="Arial" w:hAnsi="Arial" w:cs="Arial"/>
                <w:sz w:val="24"/>
                <w:szCs w:val="24"/>
                <w:lang w:val="cy-GB"/>
              </w:rPr>
              <w:t xml:space="preserve"> dull 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canolbwyntio ar y plentyn </w:t>
            </w:r>
            <w:r w:rsidR="00BA225D" w:rsidRPr="00B86507">
              <w:rPr>
                <w:rFonts w:ascii="Arial" w:hAnsi="Arial" w:cs="Arial"/>
                <w:sz w:val="24"/>
                <w:szCs w:val="24"/>
                <w:lang w:val="cy-GB"/>
              </w:rPr>
              <w:t>yn hybu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auto"/>
              <w:rPr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cydraddoldeb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auto"/>
              <w:rPr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amrywiaeth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BA22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auto"/>
              <w:rPr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cynhwysiant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cy-GB"/>
              </w:rPr>
            </w:pPr>
          </w:p>
        </w:tc>
      </w:tr>
    </w:tbl>
    <w:p w:rsidR="008F09D4" w:rsidRDefault="008F09D4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8F09D4" w:rsidRDefault="008F09D4">
      <w:pPr>
        <w:suppressAutoHyphens w:val="0"/>
        <w:rPr>
          <w:rFonts w:ascii="Arial" w:hAnsi="Arial" w:cs="Arial"/>
          <w:b/>
          <w:color w:val="16AD85"/>
          <w:sz w:val="28"/>
          <w:szCs w:val="24"/>
          <w:lang w:val="cy-GB"/>
        </w:rPr>
      </w:pPr>
      <w:r>
        <w:rPr>
          <w:rFonts w:ascii="Arial" w:hAnsi="Arial" w:cs="Arial"/>
          <w:b/>
          <w:color w:val="16AD85"/>
          <w:sz w:val="28"/>
          <w:szCs w:val="24"/>
          <w:lang w:val="cy-GB"/>
        </w:rPr>
        <w:br w:type="page"/>
      </w:r>
    </w:p>
    <w:p w:rsidR="00460740" w:rsidRPr="00B86507" w:rsidRDefault="004E4ECE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 xml:space="preserve">1.4 </w:t>
      </w:r>
      <w:bookmarkStart w:id="8" w:name="Plentyn"/>
      <w:bookmarkEnd w:id="8"/>
      <w:r w:rsidR="00657148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Dulliau sy’n canolbwyntio ar y plentyn </w:t>
      </w:r>
    </w:p>
    <w:p w:rsidR="00460740" w:rsidRPr="00B86507" w:rsidRDefault="00A66ECD">
      <w:pPr>
        <w:pStyle w:val="NormalWeb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Gallwch weithio mewn ffy</w:t>
      </w:r>
      <w:r w:rsidR="00657148" w:rsidRPr="00B86507">
        <w:rPr>
          <w:rFonts w:ascii="Arial" w:hAnsi="Arial" w:cs="Arial"/>
          <w:lang w:val="cy-GB"/>
        </w:rPr>
        <w:t>rdd sy’n</w:t>
      </w:r>
      <w:r w:rsidR="004E4ECE" w:rsidRPr="00B86507">
        <w:rPr>
          <w:rFonts w:ascii="Arial" w:hAnsi="Arial" w:cs="Arial"/>
          <w:lang w:val="cy-GB"/>
        </w:rPr>
        <w:t xml:space="preserve">:  </w:t>
      </w:r>
    </w:p>
    <w:p w:rsidR="00460740" w:rsidRPr="00B86507" w:rsidRDefault="00460740">
      <w:pPr>
        <w:pStyle w:val="NormalWeb"/>
        <w:rPr>
          <w:rFonts w:ascii="Arial" w:hAnsi="Arial" w:cs="Arial"/>
          <w:lang w:val="cy-GB"/>
        </w:rPr>
      </w:pPr>
    </w:p>
    <w:p w:rsidR="00460740" w:rsidRPr="00B86507" w:rsidRDefault="00A66ECD" w:rsidP="001D10B0">
      <w:pPr>
        <w:pStyle w:val="NormalWeb"/>
        <w:numPr>
          <w:ilvl w:val="0"/>
          <w:numId w:val="39"/>
        </w:numPr>
        <w:tabs>
          <w:tab w:val="left" w:pos="-19932"/>
        </w:tabs>
        <w:textAlignment w:val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sicrhau bod </w:t>
      </w:r>
      <w:r w:rsidR="00657148" w:rsidRPr="00B86507">
        <w:rPr>
          <w:rFonts w:ascii="Arial" w:hAnsi="Arial" w:cs="Arial"/>
          <w:lang w:val="cy-GB"/>
        </w:rPr>
        <w:t>dul</w:t>
      </w:r>
      <w:r w:rsidR="007E35AA">
        <w:rPr>
          <w:rFonts w:ascii="Arial" w:hAnsi="Arial" w:cs="Arial"/>
          <w:lang w:val="cy-GB"/>
        </w:rPr>
        <w:t xml:space="preserve">liau sy’n canolbwyntio ar y plentyn yn rhan annatod o’ch </w:t>
      </w:r>
      <w:r w:rsidR="00657148" w:rsidRPr="00B86507">
        <w:rPr>
          <w:rFonts w:ascii="Arial" w:hAnsi="Arial" w:cs="Arial"/>
          <w:lang w:val="cy-GB"/>
        </w:rPr>
        <w:t xml:space="preserve">ymarfer </w:t>
      </w:r>
      <w:r w:rsidR="004E4ECE" w:rsidRPr="00B86507">
        <w:rPr>
          <w:rFonts w:ascii="Arial" w:hAnsi="Arial" w:cs="Arial"/>
          <w:lang w:val="cy-GB"/>
        </w:rPr>
        <w:t xml:space="preserve"> </w:t>
      </w:r>
    </w:p>
    <w:p w:rsidR="00460740" w:rsidRPr="00B86507" w:rsidRDefault="007E35AA" w:rsidP="001D10B0">
      <w:pPr>
        <w:pStyle w:val="NormalWeb"/>
        <w:numPr>
          <w:ilvl w:val="0"/>
          <w:numId w:val="39"/>
        </w:numPr>
        <w:tabs>
          <w:tab w:val="left" w:pos="-19932"/>
        </w:tabs>
        <w:textAlignment w:val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cefnogi </w:t>
      </w:r>
      <w:r w:rsidR="00A66ECD">
        <w:rPr>
          <w:rFonts w:ascii="Arial" w:hAnsi="Arial" w:cs="Arial"/>
          <w:lang w:val="cy-GB"/>
        </w:rPr>
        <w:t>plant i</w:t>
      </w:r>
      <w:r w:rsidR="00657148" w:rsidRPr="00B86507">
        <w:rPr>
          <w:rFonts w:ascii="Arial" w:hAnsi="Arial" w:cs="Arial"/>
          <w:lang w:val="cy-GB"/>
        </w:rPr>
        <w:t xml:space="preserve"> gymryd rhan mewn gweithgareddau a phrofiadau sy’n adlewy</w:t>
      </w:r>
      <w:r>
        <w:rPr>
          <w:rFonts w:ascii="Arial" w:hAnsi="Arial" w:cs="Arial"/>
          <w:lang w:val="cy-GB"/>
        </w:rPr>
        <w:t>rchu eu dewisiadau</w:t>
      </w:r>
      <w:r w:rsidR="00657148" w:rsidRPr="00B86507">
        <w:rPr>
          <w:rFonts w:ascii="Arial" w:hAnsi="Arial" w:cs="Arial"/>
          <w:lang w:val="cy-GB"/>
        </w:rPr>
        <w:t xml:space="preserve">, ac </w:t>
      </w:r>
      <w:r>
        <w:rPr>
          <w:rFonts w:ascii="Arial" w:hAnsi="Arial" w:cs="Arial"/>
          <w:lang w:val="cy-GB"/>
        </w:rPr>
        <w:t>sy’n ystyrlon a difyr</w:t>
      </w:r>
    </w:p>
    <w:p w:rsidR="00460740" w:rsidRPr="00B86507" w:rsidRDefault="00657148" w:rsidP="001D10B0">
      <w:pPr>
        <w:pStyle w:val="NormalWeb"/>
        <w:numPr>
          <w:ilvl w:val="0"/>
          <w:numId w:val="39"/>
        </w:numPr>
        <w:tabs>
          <w:tab w:val="left" w:pos="-19932"/>
        </w:tabs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deall</w:t>
      </w:r>
      <w:r w:rsidR="00A66ECD">
        <w:rPr>
          <w:rFonts w:ascii="Arial" w:hAnsi="Arial" w:cs="Arial"/>
          <w:lang w:val="cy-GB"/>
        </w:rPr>
        <w:t xml:space="preserve"> y d</w:t>
      </w:r>
      <w:r w:rsidR="007E35AA">
        <w:rPr>
          <w:rFonts w:ascii="Arial" w:hAnsi="Arial" w:cs="Arial"/>
          <w:lang w:val="cy-GB"/>
        </w:rPr>
        <w:t>d</w:t>
      </w:r>
      <w:r w:rsidR="00A66ECD">
        <w:rPr>
          <w:rFonts w:ascii="Arial" w:hAnsi="Arial" w:cs="Arial"/>
          <w:lang w:val="cy-GB"/>
        </w:rPr>
        <w:t>yletswydd i</w:t>
      </w:r>
      <w:r w:rsidR="007E35AA">
        <w:rPr>
          <w:rFonts w:ascii="Arial" w:hAnsi="Arial" w:cs="Arial"/>
          <w:lang w:val="cy-GB"/>
        </w:rPr>
        <w:t xml:space="preserve"> sicrhau bod </w:t>
      </w:r>
      <w:r w:rsidRPr="00B86507">
        <w:rPr>
          <w:rFonts w:ascii="Arial" w:hAnsi="Arial" w:cs="Arial"/>
          <w:lang w:val="cy-GB"/>
        </w:rPr>
        <w:t>buddiannau</w:t>
      </w:r>
      <w:r w:rsidR="007E35AA">
        <w:rPr>
          <w:rFonts w:ascii="Arial" w:hAnsi="Arial" w:cs="Arial"/>
          <w:lang w:val="cy-GB"/>
        </w:rPr>
        <w:t xml:space="preserve"> pennaf y plentyn yn cael blaenoriaeth </w:t>
      </w:r>
      <w:r w:rsidRPr="00B86507">
        <w:rPr>
          <w:rFonts w:ascii="Arial" w:hAnsi="Arial" w:cs="Arial"/>
          <w:lang w:val="cy-GB"/>
        </w:rPr>
        <w:t>a dangos hyn mewn ymarfer</w:t>
      </w:r>
      <w:r w:rsidR="004E4ECE" w:rsidRPr="00B86507">
        <w:rPr>
          <w:rFonts w:ascii="Arial" w:hAnsi="Arial" w:cs="Arial"/>
          <w:lang w:val="cy-GB"/>
        </w:rPr>
        <w:t xml:space="preserve">. </w:t>
      </w:r>
    </w:p>
    <w:p w:rsidR="00460740" w:rsidRPr="00B86507" w:rsidRDefault="00460740" w:rsidP="001D10B0">
      <w:pPr>
        <w:pStyle w:val="NormalWeb"/>
        <w:tabs>
          <w:tab w:val="left" w:pos="588"/>
        </w:tabs>
        <w:rPr>
          <w:rFonts w:ascii="Arial" w:hAnsi="Arial" w:cs="Arial"/>
          <w:lang w:val="cy-GB"/>
        </w:rPr>
      </w:pPr>
    </w:p>
    <w:p w:rsidR="00460740" w:rsidRPr="00B86507" w:rsidRDefault="00460740">
      <w:pPr>
        <w:pStyle w:val="NormalWeb"/>
        <w:tabs>
          <w:tab w:val="left" w:pos="588"/>
        </w:tabs>
        <w:rPr>
          <w:rFonts w:ascii="Arial" w:hAnsi="Arial" w:cs="Arial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rPr>
          <w:trHeight w:val="3070"/>
        </w:trPr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657148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eastAsia="Calibri" w:hAnsi="Arial" w:cs="Arial"/>
                <w:b/>
                <w:color w:val="16AD85"/>
                <w:lang w:val="cy-GB" w:eastAsia="en-US"/>
              </w:rPr>
            </w:pPr>
            <w:r w:rsidRPr="00B86507">
              <w:rPr>
                <w:rFonts w:ascii="Arial" w:eastAsia="Calibri" w:hAnsi="Arial" w:cs="Arial"/>
                <w:b/>
                <w:color w:val="16AD85"/>
                <w:lang w:val="cy-GB" w:eastAsia="en-US"/>
              </w:rPr>
              <w:t xml:space="preserve">Nodiadau’r gweithlyfr </w:t>
            </w:r>
          </w:p>
          <w:p w:rsidR="00460740" w:rsidRPr="00B86507" w:rsidRDefault="00460740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  <w:p w:rsidR="00460740" w:rsidRPr="00B86507" w:rsidRDefault="00657148" w:rsidP="001D10B0">
            <w:pPr>
              <w:pStyle w:val="NormalWeb"/>
              <w:numPr>
                <w:ilvl w:val="0"/>
                <w:numId w:val="41"/>
              </w:numPr>
              <w:tabs>
                <w:tab w:val="left" w:pos="588"/>
              </w:tabs>
              <w:spacing w:line="276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Beth yw ystyr y term </w:t>
            </w:r>
            <w:r w:rsidR="004E4ECE" w:rsidRPr="00B86507">
              <w:rPr>
                <w:rFonts w:ascii="Arial" w:hAnsi="Arial" w:cs="Arial"/>
                <w:lang w:val="cy-GB" w:eastAsia="en-US"/>
              </w:rPr>
              <w:t>“</w:t>
            </w:r>
            <w:r w:rsidR="00A66ECD">
              <w:rPr>
                <w:rFonts w:ascii="Arial" w:hAnsi="Arial" w:cs="Arial"/>
                <w:lang w:val="cy-GB" w:eastAsia="en-US"/>
              </w:rPr>
              <w:t>du</w:t>
            </w:r>
            <w:r w:rsidR="008F0077">
              <w:rPr>
                <w:rFonts w:ascii="Arial" w:hAnsi="Arial" w:cs="Arial"/>
                <w:lang w:val="cy-GB" w:eastAsia="en-US"/>
              </w:rPr>
              <w:t>lliau sy’n canolbwyntio ar y plentyn</w:t>
            </w:r>
            <w:r w:rsidR="004E4ECE" w:rsidRPr="00B86507">
              <w:rPr>
                <w:rFonts w:ascii="Arial" w:hAnsi="Arial" w:cs="Arial"/>
                <w:lang w:val="cy-GB" w:eastAsia="en-US"/>
              </w:rPr>
              <w:t>”?</w:t>
            </w:r>
          </w:p>
          <w:p w:rsidR="00460740" w:rsidRPr="00B86507" w:rsidRDefault="00460740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  <w:p w:rsidR="00460740" w:rsidRPr="00B86507" w:rsidRDefault="00657148" w:rsidP="001D10B0">
            <w:pPr>
              <w:pStyle w:val="NormalWeb"/>
              <w:numPr>
                <w:ilvl w:val="0"/>
                <w:numId w:val="41"/>
              </w:numPr>
              <w:tabs>
                <w:tab w:val="left" w:pos="588"/>
              </w:tabs>
              <w:spacing w:line="276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>Pam mae</w:t>
            </w:r>
            <w:r w:rsidR="00A66ECD">
              <w:rPr>
                <w:rFonts w:ascii="Arial" w:hAnsi="Arial" w:cs="Arial"/>
                <w:lang w:val="cy-GB" w:eastAsia="en-US"/>
              </w:rPr>
              <w:t xml:space="preserve"> </w:t>
            </w:r>
            <w:r w:rsidR="008F0077">
              <w:rPr>
                <w:rFonts w:ascii="Arial" w:hAnsi="Arial" w:cs="Arial"/>
                <w:lang w:val="cy-GB" w:eastAsia="en-US"/>
              </w:rPr>
              <w:t xml:space="preserve">dulliau sy’n canolbwyntio ar y plentyn </w:t>
            </w:r>
            <w:r w:rsidRPr="00B86507">
              <w:rPr>
                <w:rFonts w:ascii="Arial" w:hAnsi="Arial" w:cs="Arial"/>
                <w:lang w:val="cy-GB" w:eastAsia="en-US"/>
              </w:rPr>
              <w:t>yn bwysig</w:t>
            </w:r>
            <w:r w:rsidR="004E4ECE" w:rsidRPr="00B86507">
              <w:rPr>
                <w:rFonts w:ascii="Arial" w:hAnsi="Arial" w:cs="Arial"/>
                <w:lang w:val="cy-GB" w:eastAsia="en-US"/>
              </w:rPr>
              <w:t xml:space="preserve">? </w:t>
            </w:r>
          </w:p>
          <w:p w:rsidR="00460740" w:rsidRPr="00B86507" w:rsidRDefault="00460740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  <w:p w:rsidR="00460740" w:rsidRPr="00B86507" w:rsidRDefault="002A46E3" w:rsidP="001D10B0">
            <w:pPr>
              <w:pStyle w:val="NormalWeb"/>
              <w:numPr>
                <w:ilvl w:val="0"/>
                <w:numId w:val="41"/>
              </w:numPr>
              <w:tabs>
                <w:tab w:val="left" w:pos="588"/>
              </w:tabs>
              <w:spacing w:line="276" w:lineRule="auto"/>
              <w:rPr>
                <w:lang w:val="cy-GB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Meddyliwch am weithgarwch neu brofiad yr </w:t>
            </w:r>
            <w:r w:rsidR="00657148" w:rsidRPr="00B86507">
              <w:rPr>
                <w:rFonts w:ascii="Arial" w:hAnsi="Arial" w:cs="Arial"/>
                <w:lang w:val="cy-GB" w:eastAsia="en-US"/>
              </w:rPr>
              <w:t>ydych wedi’i hwyluso yn e</w:t>
            </w:r>
            <w:r>
              <w:rPr>
                <w:rFonts w:ascii="Arial" w:hAnsi="Arial" w:cs="Arial"/>
                <w:lang w:val="cy-GB" w:eastAsia="en-US"/>
              </w:rPr>
              <w:t>ich lleoliad cyfredol, ac eglurwch</w:t>
            </w:r>
            <w:r w:rsidR="00657148" w:rsidRPr="00B86507">
              <w:rPr>
                <w:rFonts w:ascii="Arial" w:hAnsi="Arial" w:cs="Arial"/>
                <w:lang w:val="cy-GB" w:eastAsia="en-US"/>
              </w:rPr>
              <w:t xml:space="preserve"> sut mae’n hyrwyddo dull sy’n canolbwyntio ar bl</w:t>
            </w:r>
            <w:r>
              <w:rPr>
                <w:rFonts w:ascii="Arial" w:hAnsi="Arial" w:cs="Arial"/>
                <w:lang w:val="cy-GB" w:eastAsia="en-US"/>
              </w:rPr>
              <w:t>a</w:t>
            </w:r>
            <w:r w:rsidR="00657148" w:rsidRPr="00B86507">
              <w:rPr>
                <w:rFonts w:ascii="Arial" w:hAnsi="Arial" w:cs="Arial"/>
                <w:lang w:val="cy-GB" w:eastAsia="en-US"/>
              </w:rPr>
              <w:t>nt</w:t>
            </w:r>
            <w:r w:rsidR="004E4ECE" w:rsidRPr="00B86507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460740" w:rsidRPr="00B86507" w:rsidRDefault="00460740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E4ECE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1.5</w:t>
      </w:r>
      <w:bookmarkStart w:id="9" w:name="Risgiau"/>
      <w:bookmarkEnd w:id="9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</w:t>
      </w:r>
      <w:r w:rsidR="00657148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Caniatáu plant i gymryd risgiau </w:t>
      </w:r>
    </w:p>
    <w:p w:rsidR="00460740" w:rsidRPr="00B86507" w:rsidRDefault="00657148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</w:t>
      </w:r>
      <w:r w:rsidR="004E4ECE" w:rsidRPr="00B86507">
        <w:rPr>
          <w:rFonts w:ascii="Arial" w:hAnsi="Arial" w:cs="Arial"/>
          <w:lang w:val="cy-GB"/>
        </w:rPr>
        <w:t xml:space="preserve">: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8F0077">
      <w:pPr>
        <w:pStyle w:val="NormalWeb"/>
        <w:numPr>
          <w:ilvl w:val="0"/>
          <w:numId w:val="15"/>
        </w:numPr>
        <w:spacing w:before="0" w:after="0"/>
        <w:textAlignment w:val="auto"/>
        <w:rPr>
          <w:lang w:val="cy-GB"/>
        </w:rPr>
      </w:pPr>
      <w:r>
        <w:rPr>
          <w:rFonts w:ascii="Arial" w:hAnsi="Arial" w:cs="Arial"/>
          <w:lang w:val="cy-GB"/>
        </w:rPr>
        <w:t xml:space="preserve">golygu </w:t>
      </w:r>
      <w:r w:rsidR="00657148" w:rsidRPr="00B86507">
        <w:rPr>
          <w:rFonts w:ascii="Arial" w:hAnsi="Arial" w:cs="Arial"/>
          <w:lang w:val="cy-GB"/>
        </w:rPr>
        <w:t>bod yna gydbwysedd rhwng angen plenty</w:t>
      </w:r>
      <w:r w:rsidR="004574B3">
        <w:rPr>
          <w:rFonts w:ascii="Arial" w:hAnsi="Arial" w:cs="Arial"/>
          <w:lang w:val="cy-GB"/>
        </w:rPr>
        <w:t>n i</w:t>
      </w:r>
      <w:r w:rsidR="00657148" w:rsidRPr="00B86507">
        <w:rPr>
          <w:rFonts w:ascii="Arial" w:hAnsi="Arial" w:cs="Arial"/>
          <w:lang w:val="cy-GB"/>
        </w:rPr>
        <w:t xml:space="preserve"> ar</w:t>
      </w:r>
      <w:r w:rsidR="004574B3">
        <w:rPr>
          <w:rFonts w:ascii="Arial" w:hAnsi="Arial" w:cs="Arial"/>
          <w:lang w:val="cy-GB"/>
        </w:rPr>
        <w:t>brofi a chymryd rhai risgiau â</w:t>
      </w:r>
      <w:r w:rsidR="00657148" w:rsidRPr="00B86507">
        <w:rPr>
          <w:rFonts w:ascii="Arial" w:hAnsi="Arial" w:cs="Arial"/>
          <w:lang w:val="cy-GB"/>
        </w:rPr>
        <w:t xml:space="preserve">’ch dyletswydd i’w cadw’n ddiogel </w:t>
      </w:r>
    </w:p>
    <w:p w:rsidR="00460740" w:rsidRPr="00B86507" w:rsidRDefault="004574B3">
      <w:pPr>
        <w:pStyle w:val="NormalWeb"/>
        <w:numPr>
          <w:ilvl w:val="0"/>
          <w:numId w:val="15"/>
        </w:numPr>
        <w:textAlignment w:val="auto"/>
        <w:rPr>
          <w:lang w:val="cy-GB"/>
        </w:rPr>
      </w:pPr>
      <w:r>
        <w:rPr>
          <w:rFonts w:ascii="Arial" w:hAnsi="Arial" w:cs="Arial"/>
          <w:lang w:val="cy-GB"/>
        </w:rPr>
        <w:t>defn</w:t>
      </w:r>
      <w:r w:rsidR="00DD0438" w:rsidRPr="00B86507">
        <w:rPr>
          <w:rFonts w:ascii="Arial" w:hAnsi="Arial" w:cs="Arial"/>
          <w:lang w:val="cy-GB"/>
        </w:rPr>
        <w:t>yddio asesiada</w:t>
      </w:r>
      <w:r>
        <w:rPr>
          <w:rFonts w:ascii="Arial" w:hAnsi="Arial" w:cs="Arial"/>
          <w:lang w:val="cy-GB"/>
        </w:rPr>
        <w:t>u risg yn eich lleoliad gwaith i</w:t>
      </w:r>
      <w:r w:rsidR="00016DE0">
        <w:rPr>
          <w:rFonts w:ascii="Arial" w:hAnsi="Arial" w:cs="Arial"/>
          <w:lang w:val="cy-GB"/>
        </w:rPr>
        <w:t xml:space="preserve"> </w:t>
      </w:r>
      <w:r w:rsidR="008F0077">
        <w:rPr>
          <w:rFonts w:ascii="Arial" w:hAnsi="Arial" w:cs="Arial"/>
          <w:lang w:val="cy-GB"/>
        </w:rPr>
        <w:t>gefnogi plant ac i g</w:t>
      </w:r>
      <w:r w:rsidR="00DD0438" w:rsidRPr="00B86507">
        <w:rPr>
          <w:rFonts w:ascii="Arial" w:hAnsi="Arial" w:cs="Arial"/>
          <w:lang w:val="cy-GB"/>
        </w:rPr>
        <w:t xml:space="preserve">ymryd risgiau er mwyn cael </w:t>
      </w:r>
      <w:r w:rsidR="008F0077">
        <w:rPr>
          <w:rFonts w:ascii="Arial" w:hAnsi="Arial" w:cs="Arial"/>
          <w:lang w:val="cy-GB"/>
        </w:rPr>
        <w:t xml:space="preserve">sicrhau </w:t>
      </w:r>
      <w:r w:rsidR="00DD0438" w:rsidRPr="00B86507">
        <w:rPr>
          <w:rFonts w:ascii="Arial" w:hAnsi="Arial" w:cs="Arial"/>
          <w:lang w:val="cy-GB"/>
        </w:rPr>
        <w:t>canlyniadau cadarnhaol</w:t>
      </w:r>
      <w:r w:rsidR="004E4ECE" w:rsidRPr="00B86507">
        <w:rPr>
          <w:rFonts w:ascii="Arial" w:hAnsi="Arial" w:cs="Arial"/>
          <w:lang w:val="cy-GB"/>
        </w:rPr>
        <w:t xml:space="preserve">. </w:t>
      </w:r>
    </w:p>
    <w:p w:rsidR="00460740" w:rsidRPr="00B86507" w:rsidRDefault="00460740">
      <w:pPr>
        <w:pStyle w:val="NormalWeb"/>
        <w:ind w:left="720"/>
        <w:rPr>
          <w:rFonts w:ascii="Arial" w:hAnsi="Arial" w:cs="Arial"/>
          <w:lang w:val="cy-GB"/>
        </w:rPr>
      </w:pPr>
    </w:p>
    <w:p w:rsidR="00460740" w:rsidRPr="00B86507" w:rsidRDefault="006C30AD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yr adran hon yn canolbwyntio ar y ffordd y gall cymryd risgiau cadarnhaol gynorthwyo llesiant, llais yr unigolyn, dewisiadau a rheolaeth. Fodd by</w:t>
      </w:r>
      <w:r w:rsidR="008F0077">
        <w:rPr>
          <w:rFonts w:ascii="Arial" w:hAnsi="Arial" w:cs="Arial"/>
          <w:sz w:val="24"/>
          <w:szCs w:val="24"/>
          <w:lang w:val="cy-GB"/>
        </w:rPr>
        <w:t xml:space="preserve">nnag, er ei bod yn bwysig cefnogi </w:t>
      </w:r>
      <w:r>
        <w:rPr>
          <w:rFonts w:ascii="Arial" w:hAnsi="Arial" w:cs="Arial"/>
          <w:sz w:val="24"/>
          <w:szCs w:val="24"/>
          <w:lang w:val="cy-GB"/>
        </w:rPr>
        <w:t>plant a phobl ifanc i wneud eu dewisiadau eu hunain, mae yna adegau pan gall hyn olygu bod y plant a’r bobl ifanc yn rhoi eu hunain</w:t>
      </w:r>
      <w:r w:rsidR="008F0077">
        <w:rPr>
          <w:rFonts w:ascii="Arial" w:hAnsi="Arial" w:cs="Arial"/>
          <w:sz w:val="24"/>
          <w:szCs w:val="24"/>
          <w:lang w:val="cy-GB"/>
        </w:rPr>
        <w:t xml:space="preserve"> yn agored i </w:t>
      </w:r>
      <w:r>
        <w:rPr>
          <w:rFonts w:ascii="Arial" w:hAnsi="Arial" w:cs="Arial"/>
          <w:sz w:val="24"/>
          <w:szCs w:val="24"/>
          <w:lang w:val="cy-GB"/>
        </w:rPr>
        <w:t xml:space="preserve">risg. Felly, mae’n hanfodol eich bod chi, fel gweithiwr, yn gwybod sut i weithio gyda phlant a phobl ifanc er mwyn cael cydbwysedd rhwng eu hawliau, eu risgiau a’u cyfrifoldebau.  </w:t>
      </w:r>
      <w:r>
        <w:rPr>
          <w:rFonts w:ascii="Arial" w:hAnsi="Arial" w:cs="Arial"/>
          <w:b/>
          <w:bCs/>
          <w:color w:val="00B050"/>
          <w:sz w:val="24"/>
          <w:szCs w:val="24"/>
          <w:lang w:val="cy-GB"/>
        </w:rPr>
        <w:t xml:space="preserve"> </w:t>
      </w:r>
    </w:p>
    <w:p w:rsidR="00460740" w:rsidRPr="00B86507" w:rsidRDefault="00460740">
      <w:pPr>
        <w:rPr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DD0438" w:rsidP="00DD0438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eastAsia="Calibri" w:hAnsi="Arial" w:cs="Arial"/>
                <w:b/>
                <w:color w:val="16AD85"/>
                <w:lang w:val="cy-GB" w:eastAsia="en-US"/>
              </w:rPr>
            </w:pPr>
            <w:r w:rsidRPr="00B86507">
              <w:rPr>
                <w:rFonts w:ascii="Arial" w:eastAsia="Calibri" w:hAnsi="Arial" w:cs="Arial"/>
                <w:b/>
                <w:color w:val="16AD85"/>
                <w:lang w:val="cy-GB" w:eastAsia="en-US"/>
              </w:rPr>
              <w:t xml:space="preserve">Nodiadau’r gweithlyfr </w:t>
            </w:r>
          </w:p>
          <w:p w:rsidR="00DD0438" w:rsidRPr="00B86507" w:rsidRDefault="00DD0438" w:rsidP="00DD0438">
            <w:pPr>
              <w:pStyle w:val="NormalWeb"/>
              <w:tabs>
                <w:tab w:val="left" w:pos="588"/>
              </w:tabs>
              <w:spacing w:line="276" w:lineRule="auto"/>
              <w:rPr>
                <w:rFonts w:ascii="Arial" w:hAnsi="Arial" w:cs="Arial"/>
                <w:b/>
                <w:color w:val="00B050"/>
                <w:sz w:val="28"/>
                <w:lang w:val="cy-GB"/>
              </w:rPr>
            </w:pPr>
          </w:p>
          <w:p w:rsidR="00460740" w:rsidRPr="004574B3" w:rsidRDefault="00DD0438" w:rsidP="004574B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Eglur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>wch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>pa mor b</w:t>
            </w:r>
            <w:r w:rsidRPr="004574B3">
              <w:rPr>
                <w:rFonts w:ascii="Arial" w:hAnsi="Arial" w:cs="Arial"/>
                <w:sz w:val="24"/>
                <w:szCs w:val="24"/>
                <w:lang w:val="cy-GB"/>
              </w:rPr>
              <w:t>wysig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 xml:space="preserve"> yw</w:t>
            </w:r>
            <w:r w:rsidRPr="004574B3">
              <w:rPr>
                <w:rFonts w:ascii="Arial" w:hAnsi="Arial" w:cs="Arial"/>
                <w:sz w:val="24"/>
                <w:szCs w:val="24"/>
                <w:lang w:val="cy-GB"/>
              </w:rPr>
              <w:t xml:space="preserve"> gallu cymryd risgiau cadarnhaol ar les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Pr="004574B3">
              <w:rPr>
                <w:rFonts w:ascii="Arial" w:hAnsi="Arial" w:cs="Arial"/>
                <w:sz w:val="24"/>
                <w:szCs w:val="24"/>
                <w:lang w:val="cy-GB"/>
              </w:rPr>
              <w:t xml:space="preserve"> plant a phobl ifanc 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537F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Rho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 xml:space="preserve">wch dair 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enghraifft arall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o gymryd risgiau cadarnhaol 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537F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Sut byddech yn cael cydbwysedd 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>o ran c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ymryd risgiau cadarnhaol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537FB0">
      <w:pPr>
        <w:pageBreakBefore/>
        <w:suppressAutoHyphens w:val="0"/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 xml:space="preserve">1.6 </w:t>
      </w:r>
      <w:bookmarkStart w:id="10" w:name="Llesiant"/>
      <w:bookmarkEnd w:id="10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Llesiant</w:t>
      </w:r>
    </w:p>
    <w:p w:rsidR="00460740" w:rsidRPr="00B86507" w:rsidRDefault="00537FB0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</w:t>
      </w:r>
      <w:r w:rsidR="004E4ECE" w:rsidRPr="00B86507">
        <w:rPr>
          <w:rFonts w:ascii="Arial" w:hAnsi="Arial" w:cs="Arial"/>
          <w:lang w:val="cy-GB"/>
        </w:rPr>
        <w:t xml:space="preserve">: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537FB0">
      <w:pPr>
        <w:pStyle w:val="NormalWeb"/>
        <w:numPr>
          <w:ilvl w:val="0"/>
          <w:numId w:val="17"/>
        </w:numPr>
        <w:spacing w:before="0" w:after="0"/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 xml:space="preserve">hyrwyddo pwysigrwydd </w:t>
      </w:r>
      <w:r w:rsidR="008F0077">
        <w:rPr>
          <w:rFonts w:ascii="Arial" w:hAnsi="Arial" w:cs="Arial"/>
          <w:lang w:val="cy-GB"/>
        </w:rPr>
        <w:t>teulu/unigolion</w:t>
      </w:r>
      <w:r w:rsidR="004574B3">
        <w:rPr>
          <w:rFonts w:ascii="Arial" w:hAnsi="Arial" w:cs="Arial"/>
          <w:lang w:val="cy-GB"/>
        </w:rPr>
        <w:t xml:space="preserve"> eraill sy’n b</w:t>
      </w:r>
      <w:r w:rsidRPr="00B86507">
        <w:rPr>
          <w:rFonts w:ascii="Arial" w:hAnsi="Arial" w:cs="Arial"/>
          <w:lang w:val="cy-GB"/>
        </w:rPr>
        <w:t xml:space="preserve">wysig </w:t>
      </w:r>
      <w:r w:rsidR="004574B3">
        <w:rPr>
          <w:rFonts w:ascii="Arial" w:hAnsi="Arial" w:cs="Arial"/>
          <w:lang w:val="cy-GB"/>
        </w:rPr>
        <w:t>i’r</w:t>
      </w:r>
      <w:r w:rsidRPr="00B86507">
        <w:rPr>
          <w:rFonts w:ascii="Arial" w:hAnsi="Arial" w:cs="Arial"/>
          <w:lang w:val="cy-GB"/>
        </w:rPr>
        <w:t xml:space="preserve"> plentyn, a gweithio mewn ffordd sy’n cefnogi a datblygu’r cysylltiadau hyn er budd y plentyn</w:t>
      </w:r>
      <w:r w:rsidR="004E4ECE" w:rsidRPr="00B86507">
        <w:rPr>
          <w:rFonts w:ascii="Arial" w:hAnsi="Arial" w:cs="Arial"/>
          <w:lang w:val="cy-GB"/>
        </w:rPr>
        <w:t xml:space="preserve">. </w:t>
      </w: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537FB0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Nodiadau’r gweithlyfr </w:t>
            </w:r>
            <w:r w:rsidR="004E4ECE"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1.   </w:t>
            </w:r>
            <w:r w:rsidR="004574B3">
              <w:rPr>
                <w:rFonts w:ascii="Arial" w:hAnsi="Arial" w:cs="Arial"/>
                <w:sz w:val="24"/>
                <w:szCs w:val="24"/>
                <w:lang w:val="cy-GB"/>
              </w:rPr>
              <w:t xml:space="preserve">Nodwch dair </w:t>
            </w:r>
            <w:r w:rsidR="005C5187">
              <w:rPr>
                <w:rFonts w:ascii="Arial" w:hAnsi="Arial" w:cs="Arial"/>
                <w:sz w:val="24"/>
                <w:szCs w:val="24"/>
                <w:lang w:val="cy-GB"/>
              </w:rPr>
              <w:t>enghraifft o bolisïau yng Nghymru sy’n helpu i</w:t>
            </w:r>
            <w:r w:rsidR="00537FB0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hybu lles</w:t>
            </w:r>
            <w:r w:rsidR="001D10B0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="00537FB0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plant </w:t>
            </w:r>
          </w:p>
          <w:p w:rsidR="00537FB0" w:rsidRPr="00B86507" w:rsidRDefault="00537F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DC0D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Beth ydych 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yn ei wneud o ddydd </w:t>
            </w:r>
            <w:r w:rsidR="00117D54" w:rsidRPr="00B86507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ddydd </w:t>
            </w:r>
            <w:r w:rsidR="00117D54" w:rsidRPr="00B86507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 hybu lles</w:t>
            </w:r>
            <w:r w:rsidR="001D10B0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plentyn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1D10B0" w:rsidRDefault="00117D54" w:rsidP="005C518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enghraifft o’r ffordd rydych yn gweithio gyda theulu’r plentyn / unigolion eraill </w:t>
            </w:r>
            <w:r w:rsidR="005C5187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bwysig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i’r plentyn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er mwyn cefnogi lles</w:t>
            </w:r>
            <w:r w:rsidR="001D10B0">
              <w:rPr>
                <w:rFonts w:ascii="Arial" w:hAnsi="Arial" w:cs="Arial"/>
                <w:sz w:val="24"/>
                <w:szCs w:val="24"/>
                <w:lang w:val="cy-GB"/>
              </w:rPr>
              <w:t>iant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y plentyn</w:t>
            </w:r>
          </w:p>
          <w:p w:rsidR="001D10B0" w:rsidRPr="001D10B0" w:rsidRDefault="001D10B0" w:rsidP="001D10B0">
            <w:pPr>
              <w:pStyle w:val="ListParagraph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  <w:p w:rsidR="001D10B0" w:rsidRPr="001D10B0" w:rsidRDefault="001D10B0" w:rsidP="001D10B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B7EC6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1.7 </w:t>
      </w:r>
      <w:bookmarkStart w:id="11" w:name="Cysylltiadau"/>
      <w:bookmarkEnd w:id="11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Cysylltiadau cadarnhaol a ffiniau proffesiynol </w:t>
      </w:r>
    </w:p>
    <w:p w:rsidR="00460740" w:rsidRPr="00B86507" w:rsidRDefault="008F0077">
      <w:pPr>
        <w:pStyle w:val="NormalWeb"/>
        <w:spacing w:before="0"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Gallwch </w:t>
      </w:r>
      <w:r w:rsidR="004B7EC6" w:rsidRPr="00B86507">
        <w:rPr>
          <w:rFonts w:ascii="Arial" w:hAnsi="Arial" w:cs="Arial"/>
          <w:lang w:val="cy-GB"/>
        </w:rPr>
        <w:t>weithio mewn ffyrdd sy’n</w:t>
      </w:r>
      <w:r w:rsidR="004E4ECE" w:rsidRPr="00B86507">
        <w:rPr>
          <w:rFonts w:ascii="Arial" w:hAnsi="Arial" w:cs="Arial"/>
          <w:lang w:val="cy-GB"/>
        </w:rPr>
        <w:t>: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4E5B5F">
      <w:pPr>
        <w:pStyle w:val="NormalWeb"/>
        <w:numPr>
          <w:ilvl w:val="0"/>
          <w:numId w:val="18"/>
        </w:numPr>
        <w:spacing w:before="0" w:after="0"/>
        <w:textAlignment w:val="auto"/>
        <w:rPr>
          <w:lang w:val="cy-GB"/>
        </w:rPr>
      </w:pPr>
      <w:r>
        <w:rPr>
          <w:rFonts w:ascii="Arial" w:hAnsi="Arial" w:cs="Arial"/>
          <w:lang w:val="cy-GB"/>
        </w:rPr>
        <w:t>d</w:t>
      </w:r>
      <w:r w:rsidR="004B7EC6" w:rsidRPr="00B86507">
        <w:rPr>
          <w:rFonts w:ascii="Arial" w:hAnsi="Arial" w:cs="Arial"/>
          <w:lang w:val="cy-GB"/>
        </w:rPr>
        <w:t xml:space="preserve">atblygu cysylltiadau cadarnhaol yng nghyd-destun </w:t>
      </w:r>
      <w:r w:rsidR="004E4ECE" w:rsidRPr="00B86507">
        <w:rPr>
          <w:rFonts w:ascii="Arial" w:hAnsi="Arial" w:cs="Arial"/>
          <w:lang w:val="cy-GB"/>
        </w:rPr>
        <w:t>“</w:t>
      </w:r>
      <w:r w:rsidR="004B7EC6" w:rsidRPr="00B86507">
        <w:rPr>
          <w:rFonts w:ascii="Arial" w:hAnsi="Arial" w:cs="Arial"/>
          <w:lang w:val="cy-GB"/>
        </w:rPr>
        <w:t xml:space="preserve">ffiniau </w:t>
      </w:r>
      <w:r w:rsidR="004E4ECE" w:rsidRPr="00B86507">
        <w:rPr>
          <w:rFonts w:ascii="Arial" w:hAnsi="Arial" w:cs="Arial"/>
          <w:lang w:val="cy-GB"/>
        </w:rPr>
        <w:t>prof</w:t>
      </w:r>
      <w:r w:rsidR="004B7EC6" w:rsidRPr="00B86507">
        <w:rPr>
          <w:rFonts w:ascii="Arial" w:hAnsi="Arial" w:cs="Arial"/>
          <w:lang w:val="cy-GB"/>
        </w:rPr>
        <w:t>f</w:t>
      </w:r>
      <w:r w:rsidR="004E4ECE" w:rsidRPr="00B86507">
        <w:rPr>
          <w:rFonts w:ascii="Arial" w:hAnsi="Arial" w:cs="Arial"/>
          <w:lang w:val="cy-GB"/>
        </w:rPr>
        <w:t>esi</w:t>
      </w:r>
      <w:r w:rsidR="004B7EC6" w:rsidRPr="00B86507">
        <w:rPr>
          <w:rFonts w:ascii="Arial" w:hAnsi="Arial" w:cs="Arial"/>
          <w:lang w:val="cy-GB"/>
        </w:rPr>
        <w:t>y</w:t>
      </w:r>
      <w:r w:rsidR="004E4ECE" w:rsidRPr="00B86507">
        <w:rPr>
          <w:rFonts w:ascii="Arial" w:hAnsi="Arial" w:cs="Arial"/>
          <w:lang w:val="cy-GB"/>
        </w:rPr>
        <w:t>n</w:t>
      </w:r>
      <w:r w:rsidR="004B7EC6" w:rsidRPr="00B86507">
        <w:rPr>
          <w:rFonts w:ascii="Arial" w:hAnsi="Arial" w:cs="Arial"/>
          <w:lang w:val="cy-GB"/>
        </w:rPr>
        <w:t>ol</w:t>
      </w:r>
      <w:r w:rsidR="004E4ECE" w:rsidRPr="00B86507">
        <w:rPr>
          <w:rFonts w:ascii="Arial" w:hAnsi="Arial" w:cs="Arial"/>
          <w:lang w:val="cy-GB"/>
        </w:rPr>
        <w:t xml:space="preserve">”. </w:t>
      </w: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B7EC6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Nodiadau’r gweithlyfr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  <w:p w:rsidR="00460740" w:rsidRPr="00B86507" w:rsidRDefault="006C30AD">
            <w:pPr>
              <w:spacing w:after="0" w:line="240" w:lineRule="auto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color w:val="16AD85"/>
                <w:sz w:val="24"/>
                <w:szCs w:val="24"/>
                <w:lang w:val="cy-GB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Eglurwch ystyr ffiniau proffesiynol a pham eu bod yn bwysig 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2.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>Nod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>wch bo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lisïau a gweithdrefnau yn eich lleoliad sy’n cefnogi ffiniau proffesiynol cadarnhaol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E4E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3. 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>Rhowch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enghraifft o sefyllfa a allai godi yn eich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 a allai gael effaith ar ffiniau proffesiynol cadarnhaol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B7EC6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1.8  C</w:t>
      </w:r>
      <w:bookmarkStart w:id="12" w:name="Cyfathrebu"/>
      <w:bookmarkEnd w:id="12"/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>yfathrebu</w:t>
      </w:r>
    </w:p>
    <w:p w:rsidR="00460740" w:rsidRPr="00B86507" w:rsidRDefault="004B7EC6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</w:t>
      </w:r>
      <w:r w:rsidR="004E4ECE" w:rsidRPr="00B86507">
        <w:rPr>
          <w:rFonts w:ascii="Arial" w:hAnsi="Arial" w:cs="Arial"/>
          <w:lang w:val="cy-GB"/>
        </w:rPr>
        <w:t xml:space="preserve">: 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4E5B5F">
      <w:pPr>
        <w:pStyle w:val="NormalWeb"/>
        <w:numPr>
          <w:ilvl w:val="0"/>
          <w:numId w:val="17"/>
        </w:numPr>
        <w:textAlignment w:val="auto"/>
        <w:rPr>
          <w:lang w:val="cy-GB"/>
        </w:rPr>
      </w:pPr>
      <w:r>
        <w:rPr>
          <w:rFonts w:ascii="Arial" w:hAnsi="Arial" w:cs="Arial"/>
          <w:lang w:val="cy-GB"/>
        </w:rPr>
        <w:t>n</w:t>
      </w:r>
      <w:r w:rsidR="008F0077">
        <w:rPr>
          <w:rFonts w:ascii="Arial" w:hAnsi="Arial" w:cs="Arial"/>
          <w:lang w:val="cy-GB"/>
        </w:rPr>
        <w:t xml:space="preserve">odi a defnyddio </w:t>
      </w:r>
      <w:r w:rsidR="004B7EC6" w:rsidRPr="00B86507">
        <w:rPr>
          <w:rFonts w:ascii="Arial" w:hAnsi="Arial" w:cs="Arial"/>
          <w:lang w:val="cy-GB"/>
        </w:rPr>
        <w:t xml:space="preserve">dulliau cyfathrebu </w:t>
      </w:r>
      <w:r w:rsidR="008F0077">
        <w:rPr>
          <w:rFonts w:ascii="Arial" w:hAnsi="Arial" w:cs="Arial"/>
          <w:lang w:val="cy-GB"/>
        </w:rPr>
        <w:t xml:space="preserve">amrywiol </w:t>
      </w:r>
      <w:r w:rsidR="004B7EC6" w:rsidRPr="00B86507">
        <w:rPr>
          <w:rFonts w:ascii="Arial" w:hAnsi="Arial" w:cs="Arial"/>
          <w:lang w:val="cy-GB"/>
        </w:rPr>
        <w:t xml:space="preserve">sy’n briodol </w:t>
      </w:r>
      <w:r>
        <w:rPr>
          <w:rFonts w:ascii="Arial" w:hAnsi="Arial" w:cs="Arial"/>
          <w:lang w:val="cy-GB"/>
        </w:rPr>
        <w:t>i</w:t>
      </w:r>
      <w:r w:rsidR="008F0077">
        <w:rPr>
          <w:rFonts w:ascii="Arial" w:hAnsi="Arial" w:cs="Arial"/>
          <w:lang w:val="cy-GB"/>
        </w:rPr>
        <w:t xml:space="preserve">’w hoedran, galluoedd </w:t>
      </w:r>
      <w:r w:rsidR="004B7EC6" w:rsidRPr="00B86507">
        <w:rPr>
          <w:rFonts w:ascii="Arial" w:hAnsi="Arial" w:cs="Arial"/>
          <w:lang w:val="cy-GB"/>
        </w:rPr>
        <w:t xml:space="preserve">a lefel </w:t>
      </w:r>
      <w:r>
        <w:rPr>
          <w:rFonts w:ascii="Arial" w:hAnsi="Arial" w:cs="Arial"/>
          <w:lang w:val="cy-GB"/>
        </w:rPr>
        <w:t xml:space="preserve">eu </w:t>
      </w:r>
      <w:r w:rsidR="004B7EC6" w:rsidRPr="00B86507">
        <w:rPr>
          <w:rFonts w:ascii="Arial" w:hAnsi="Arial" w:cs="Arial"/>
          <w:lang w:val="cy-GB"/>
        </w:rPr>
        <w:t>datblygiad er mwyn diwallu anghenion a  dewisiadau’r plant yn eich gofal</w:t>
      </w:r>
      <w:r w:rsidR="004E4ECE" w:rsidRPr="00B86507">
        <w:rPr>
          <w:rFonts w:ascii="Arial" w:hAnsi="Arial" w:cs="Arial"/>
          <w:lang w:val="cy-GB"/>
        </w:rPr>
        <w:t xml:space="preserve"> </w:t>
      </w:r>
    </w:p>
    <w:p w:rsidR="00460740" w:rsidRPr="00B86507" w:rsidRDefault="008F0077">
      <w:pPr>
        <w:pStyle w:val="NormalWeb"/>
        <w:numPr>
          <w:ilvl w:val="0"/>
          <w:numId w:val="19"/>
        </w:numPr>
        <w:spacing w:before="0" w:after="0"/>
        <w:textAlignment w:val="auto"/>
        <w:rPr>
          <w:lang w:val="cy-GB"/>
        </w:rPr>
      </w:pPr>
      <w:r>
        <w:rPr>
          <w:rFonts w:ascii="Arial" w:hAnsi="Arial" w:cs="Arial"/>
          <w:lang w:val="cy-GB"/>
        </w:rPr>
        <w:t xml:space="preserve">cymryd camau </w:t>
      </w:r>
      <w:r w:rsidR="004B7EC6" w:rsidRPr="00B86507">
        <w:rPr>
          <w:rFonts w:ascii="Arial" w:hAnsi="Arial" w:cs="Arial"/>
          <w:lang w:val="cy-GB"/>
        </w:rPr>
        <w:t>os ydych yn gw</w:t>
      </w:r>
      <w:r w:rsidR="004E5B5F">
        <w:rPr>
          <w:rFonts w:ascii="Arial" w:hAnsi="Arial" w:cs="Arial"/>
          <w:lang w:val="cy-GB"/>
        </w:rPr>
        <w:t>eld unrhy</w:t>
      </w:r>
      <w:r>
        <w:rPr>
          <w:rFonts w:ascii="Arial" w:hAnsi="Arial" w:cs="Arial"/>
          <w:lang w:val="cy-GB"/>
        </w:rPr>
        <w:t xml:space="preserve">w newidiadau pwysig yn null </w:t>
      </w:r>
      <w:r w:rsidR="004E5B5F">
        <w:rPr>
          <w:rFonts w:ascii="Arial" w:hAnsi="Arial" w:cs="Arial"/>
          <w:lang w:val="cy-GB"/>
        </w:rPr>
        <w:t>plentyn o</w:t>
      </w:r>
      <w:r w:rsidR="004B7EC6" w:rsidRPr="00B86507">
        <w:rPr>
          <w:rFonts w:ascii="Arial" w:hAnsi="Arial" w:cs="Arial"/>
          <w:lang w:val="cy-GB"/>
        </w:rPr>
        <w:t xml:space="preserve"> g</w:t>
      </w:r>
      <w:r w:rsidR="004E5B5F">
        <w:rPr>
          <w:rFonts w:ascii="Arial" w:hAnsi="Arial" w:cs="Arial"/>
          <w:lang w:val="cy-GB"/>
        </w:rPr>
        <w:t>yfathrebu</w:t>
      </w:r>
      <w:r w:rsidR="004E4ECE" w:rsidRPr="00B86507">
        <w:rPr>
          <w:rFonts w:ascii="Arial" w:hAnsi="Arial" w:cs="Arial"/>
          <w:lang w:val="cy-GB"/>
        </w:rPr>
        <w:t xml:space="preserve">. </w:t>
      </w:r>
    </w:p>
    <w:p w:rsidR="00460740" w:rsidRPr="00B86507" w:rsidRDefault="00460740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B7EC6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Nodiadau’r gweithlyfr </w:t>
            </w:r>
            <w:r w:rsidR="004E4ECE"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1.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Beth yw’r risgiau yn y sefyllfa hon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2.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>Beth yw’r manteision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posibl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3.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Pa gyngor fyddech yn ei roi am ffiniau proffesiynol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4. 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Allwch chi nodi adeg pan wnaethoch chi addasu eich 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>dull cyfathrebu er mwyn helpu plentyn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5.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>Pa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 gamau fyddech yn eu cymryd os b</w:t>
            </w:r>
            <w:r w:rsidR="004B7EC6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yddech yn 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>gweld un</w:t>
            </w:r>
            <w:r w:rsidR="008F0077">
              <w:rPr>
                <w:rFonts w:ascii="Arial" w:hAnsi="Arial" w:cs="Arial"/>
                <w:sz w:val="24"/>
                <w:szCs w:val="24"/>
                <w:lang w:val="cy-GB"/>
              </w:rPr>
              <w:t xml:space="preserve">rhyw newidiadau pwysig i ddull 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>plentyn o gyfathrebu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6C1261" w:rsidRPr="001B6FB2" w:rsidRDefault="001B6FB2" w:rsidP="001B6FB2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1.9 </w:t>
      </w:r>
      <w:bookmarkStart w:id="13" w:name="Gymraeg"/>
      <w:bookmarkEnd w:id="13"/>
      <w:r w:rsidR="006C1261" w:rsidRPr="001B6FB2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Y Gymraeg a </w:t>
      </w:r>
      <w:r w:rsidRPr="001B6FB2">
        <w:rPr>
          <w:rFonts w:ascii="Arial" w:hAnsi="Arial" w:cs="Arial"/>
          <w:b/>
          <w:color w:val="16AD85"/>
          <w:sz w:val="28"/>
          <w:szCs w:val="24"/>
          <w:lang w:val="cy-GB"/>
        </w:rPr>
        <w:t>d</w:t>
      </w:r>
      <w:r w:rsidR="006C1261" w:rsidRPr="001B6FB2">
        <w:rPr>
          <w:rFonts w:ascii="Arial" w:hAnsi="Arial" w:cs="Arial"/>
          <w:b/>
          <w:color w:val="16AD85"/>
          <w:sz w:val="28"/>
          <w:szCs w:val="24"/>
          <w:lang w:val="cy-GB"/>
        </w:rPr>
        <w:t>iwylliant Cymru</w:t>
      </w:r>
    </w:p>
    <w:p w:rsidR="00460740" w:rsidRPr="001B6FB2" w:rsidRDefault="006C1261" w:rsidP="001B6FB2">
      <w:pPr>
        <w:rPr>
          <w:rFonts w:ascii="Arial" w:hAnsi="Arial" w:cs="Arial"/>
          <w:lang w:val="cy-GB"/>
        </w:rPr>
      </w:pPr>
      <w:r w:rsidRPr="001B6FB2">
        <w:rPr>
          <w:rFonts w:ascii="Arial" w:hAnsi="Arial" w:cs="Arial"/>
          <w:sz w:val="24"/>
          <w:szCs w:val="24"/>
          <w:lang w:val="cy-GB"/>
        </w:rPr>
        <w:t>Gallwch weithio mewn ffyrdd sy’n</w:t>
      </w:r>
      <w:r w:rsidR="004E4ECE" w:rsidRPr="001B6FB2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="00460740" w:rsidRPr="00B86507" w:rsidRDefault="006C1261">
      <w:pPr>
        <w:pStyle w:val="NormalWeb"/>
        <w:numPr>
          <w:ilvl w:val="0"/>
          <w:numId w:val="20"/>
        </w:numPr>
        <w:spacing w:before="0" w:after="0"/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cefnogi an</w:t>
      </w:r>
      <w:r w:rsidR="008F0077">
        <w:rPr>
          <w:rFonts w:ascii="Arial" w:hAnsi="Arial" w:cs="Arial"/>
          <w:lang w:val="cy-GB"/>
        </w:rPr>
        <w:t xml:space="preserve">ghenion, dymuniadau a dewisiadau </w:t>
      </w:r>
      <w:r w:rsidRPr="00B86507">
        <w:rPr>
          <w:rFonts w:ascii="Arial" w:hAnsi="Arial" w:cs="Arial"/>
          <w:lang w:val="cy-GB"/>
        </w:rPr>
        <w:t xml:space="preserve">cyfathrebu ac iaith y </w:t>
      </w:r>
      <w:r w:rsidR="004E5B5F">
        <w:rPr>
          <w:rFonts w:ascii="Arial" w:hAnsi="Arial" w:cs="Arial"/>
          <w:lang w:val="cy-GB"/>
        </w:rPr>
        <w:t xml:space="preserve">plentyn a’i </w:t>
      </w:r>
      <w:r w:rsidRPr="00B86507">
        <w:rPr>
          <w:rFonts w:ascii="Arial" w:hAnsi="Arial" w:cs="Arial"/>
          <w:lang w:val="cy-GB"/>
        </w:rPr>
        <w:t>rieni/</w:t>
      </w:r>
      <w:r w:rsidR="004E5B5F">
        <w:rPr>
          <w:rFonts w:ascii="Arial" w:hAnsi="Arial" w:cs="Arial"/>
          <w:lang w:val="cy-GB"/>
        </w:rPr>
        <w:t>g</w:t>
      </w:r>
      <w:r w:rsidRPr="00B86507">
        <w:rPr>
          <w:rFonts w:ascii="Arial" w:hAnsi="Arial" w:cs="Arial"/>
          <w:lang w:val="cy-GB"/>
        </w:rPr>
        <w:t>ofalwyr yn eich gwaith</w:t>
      </w:r>
      <w:r w:rsidR="004E4ECE" w:rsidRPr="00B86507">
        <w:rPr>
          <w:rFonts w:ascii="Arial" w:hAnsi="Arial" w:cs="Arial"/>
          <w:lang w:val="cy-GB"/>
        </w:rPr>
        <w:t xml:space="preserve"> </w:t>
      </w:r>
    </w:p>
    <w:p w:rsidR="00460740" w:rsidRPr="00B86507" w:rsidRDefault="006C1261">
      <w:pPr>
        <w:pStyle w:val="NormalWeb"/>
        <w:numPr>
          <w:ilvl w:val="0"/>
          <w:numId w:val="20"/>
        </w:numPr>
        <w:spacing w:before="0" w:after="0"/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dangos eich bod yn cydymffurfio â deddfwriaeth a pholisïau yn eich ymarfer</w:t>
      </w:r>
      <w:r w:rsidR="004E4ECE" w:rsidRPr="00B86507">
        <w:rPr>
          <w:rFonts w:ascii="Arial" w:hAnsi="Arial" w:cs="Arial"/>
          <w:lang w:val="cy-GB"/>
        </w:rPr>
        <w:t>.</w:t>
      </w:r>
    </w:p>
    <w:p w:rsidR="00460740" w:rsidRPr="00B86507" w:rsidRDefault="00460740">
      <w:pPr>
        <w:rPr>
          <w:rFonts w:ascii="Arial" w:hAnsi="Arial" w:cs="Arial"/>
          <w:b/>
          <w:color w:val="00B050"/>
          <w:sz w:val="24"/>
          <w:szCs w:val="24"/>
          <w:lang w:val="cy-GB"/>
        </w:rPr>
      </w:pPr>
    </w:p>
    <w:p w:rsidR="00460740" w:rsidRPr="00B86507" w:rsidRDefault="006C30AD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plant a’r bobl ifanc rydych yn gweithio gyda nhw yn dod o sawl cefndir gwahanol. Mae cydnabod a diwallu eu hanghenion iaith yn gysylltiedig â gofal o safon uchel a chanlyniadau’n gysylltiedig â chymorth. Mae yna amrywiaeth o adnoddau ar gael i chi er mwyn eich helpu i ddatblygu eich gwybodaeth a’ch dealltwriaeth o hyn mewn perthynas â’r Gymraeg a diwylliant Cymru.  </w:t>
      </w:r>
    </w:p>
    <w:p w:rsidR="00460740" w:rsidRPr="00B86507" w:rsidRDefault="006C1261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Gwyliwch y fideo </w:t>
      </w:r>
      <w:r w:rsidRPr="001B6FB2">
        <w:rPr>
          <w:rFonts w:ascii="Arial" w:hAnsi="Arial" w:cs="Arial"/>
          <w:sz w:val="24"/>
          <w:szCs w:val="24"/>
          <w:lang w:val="cy-GB"/>
        </w:rPr>
        <w:t>“</w:t>
      </w:r>
      <w:r w:rsidR="001B6FB2" w:rsidRPr="001B6FB2">
        <w:rPr>
          <w:rFonts w:ascii="Arial" w:hAnsi="Arial" w:cs="Arial"/>
          <w:sz w:val="24"/>
          <w:szCs w:val="24"/>
          <w:lang w:val="cy-GB"/>
        </w:rPr>
        <w:t>gwireddu’r cynnig gweithredol</w:t>
      </w:r>
      <w:r w:rsidRPr="001B6FB2">
        <w:rPr>
          <w:rFonts w:ascii="Arial" w:hAnsi="Arial" w:cs="Arial"/>
          <w:sz w:val="24"/>
          <w:szCs w:val="24"/>
          <w:lang w:val="cy-GB"/>
        </w:rPr>
        <w:t>”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</w:t>
      </w:r>
      <w:r w:rsidR="004E5B5F">
        <w:rPr>
          <w:rFonts w:ascii="Arial" w:hAnsi="Arial" w:cs="Arial"/>
          <w:sz w:val="24"/>
          <w:szCs w:val="24"/>
          <w:lang w:val="cy-GB"/>
        </w:rPr>
        <w:t>ar y</w:t>
      </w:r>
      <w:r w:rsidR="00016DE0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0" w:history="1">
        <w:r w:rsidR="007672B0" w:rsidRPr="001B6FB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dudalen </w:t>
        </w:r>
        <w:r w:rsidR="004E5B5F" w:rsidRPr="001B6FB2">
          <w:rPr>
            <w:rStyle w:val="Hyperlink"/>
            <w:rFonts w:ascii="Arial" w:hAnsi="Arial" w:cs="Arial"/>
            <w:sz w:val="24"/>
            <w:szCs w:val="24"/>
            <w:lang w:val="cy-GB"/>
          </w:rPr>
          <w:t>Gweithio yn Gymraeg</w:t>
        </w:r>
      </w:hyperlink>
      <w:r w:rsidR="007672B0" w:rsidRPr="001B6FB2">
        <w:rPr>
          <w:rFonts w:ascii="Arial" w:hAnsi="Arial" w:cs="Arial"/>
          <w:sz w:val="24"/>
          <w:szCs w:val="24"/>
          <w:lang w:val="cy-GB"/>
        </w:rPr>
        <w:t xml:space="preserve"> </w:t>
      </w:r>
      <w:r w:rsidR="007672B0" w:rsidRPr="00B86507">
        <w:rPr>
          <w:rFonts w:ascii="Arial" w:hAnsi="Arial" w:cs="Arial"/>
          <w:sz w:val="24"/>
          <w:szCs w:val="24"/>
          <w:lang w:val="cy-GB"/>
        </w:rPr>
        <w:t>ar wefan Gofal Cymdeithasol Cymru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. </w:t>
      </w:r>
      <w:r w:rsidR="007672B0" w:rsidRPr="00B86507">
        <w:rPr>
          <w:rFonts w:ascii="Arial" w:hAnsi="Arial" w:cs="Arial"/>
          <w:sz w:val="24"/>
          <w:szCs w:val="24"/>
          <w:lang w:val="cy-GB"/>
        </w:rPr>
        <w:t xml:space="preserve">Edrychwch ar rai o’r adnoddau eraill sydd yno cyn ateb y cwestiynau isod. </w:t>
      </w: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8F0077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Nodiadau’r g</w:t>
            </w:r>
            <w:r w:rsidR="007672B0"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weithlyfr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8"/>
                <w:szCs w:val="24"/>
                <w:lang w:val="cy-GB"/>
              </w:rPr>
            </w:pPr>
          </w:p>
          <w:p w:rsidR="00460740" w:rsidRPr="00B86507" w:rsidRDefault="007672B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Mae’r fi</w:t>
            </w:r>
            <w:r w:rsidR="004E5B5F">
              <w:rPr>
                <w:rFonts w:ascii="Arial" w:hAnsi="Arial" w:cs="Arial"/>
                <w:sz w:val="24"/>
                <w:szCs w:val="24"/>
                <w:lang w:val="cy-GB"/>
              </w:rPr>
              <w:t>deo hwn yn tynnu sylw at bwysigr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wydd y Gymraeg fel angen clinigol ar gyfer llawer o’n cleifion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Mae’r f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>ideo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’n cychwyn gyda Ioan Downes, </w:t>
            </w:r>
            <w:r w:rsidR="001B6FB2">
              <w:rPr>
                <w:rFonts w:ascii="Arial" w:hAnsi="Arial" w:cs="Arial"/>
                <w:sz w:val="24"/>
                <w:szCs w:val="24"/>
                <w:lang w:val="cy-GB"/>
              </w:rPr>
              <w:t>dwy flwydd oed,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a aned chwe wythnos yn gynnar yn Ysbyty Glangwili</w:t>
            </w:r>
            <w:r w:rsidR="004E4ECE" w:rsidRPr="00B86507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c fel llawer o blant eraill yng Ngheredigion, Sir Gaerfyrddin a Sir Benfro, y Gymraeg yw ei iaith gyntaf. </w:t>
            </w:r>
          </w:p>
          <w:p w:rsidR="00460740" w:rsidRPr="00B86507" w:rsidRDefault="006D0CDF">
            <w:pPr>
              <w:rPr>
                <w:lang w:val="cy-GB"/>
              </w:rPr>
            </w:pPr>
            <w:hyperlink r:id="rId11" w:history="1">
              <w:r w:rsidR="004E4ECE" w:rsidRPr="00B86507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www.youtube.com/watch?v=1OAu1qB0DkQ&amp;t=8s</w:t>
              </w:r>
            </w:hyperlink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1.</w:t>
            </w:r>
            <w:r w:rsidR="00B67EE3">
              <w:rPr>
                <w:rFonts w:ascii="Arial" w:hAnsi="Arial" w:cs="Arial"/>
                <w:sz w:val="24"/>
                <w:szCs w:val="24"/>
                <w:lang w:val="cy-GB"/>
              </w:rPr>
              <w:t xml:space="preserve"> Pam mae’</w:t>
            </w:r>
            <w:r w:rsidR="007672B0" w:rsidRPr="00B86507">
              <w:rPr>
                <w:rFonts w:ascii="Arial" w:hAnsi="Arial" w:cs="Arial"/>
                <w:sz w:val="24"/>
                <w:szCs w:val="24"/>
                <w:lang w:val="cy-GB"/>
              </w:rPr>
              <w:t>n bwysig cydnabod a chefnogi’r Gymraeg a diwylliant Cymru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2.</w:t>
            </w:r>
            <w:r w:rsidR="007672B0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Pa ddeddfwriaeth a strategaethau cenedlaethol sy’n cefnogi hyn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3.</w:t>
            </w:r>
            <w:r w:rsidR="007672B0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Rhowch enghraifft o’r ffordd rydych yn cefnogi datblygiad y Gymraeg a diwylliant Cymru yn eich lleoliad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1B6FB2" w:rsidRDefault="001B6FB2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0C5B17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lastRenderedPageBreak/>
        <w:t xml:space="preserve">1.10 </w:t>
      </w:r>
      <w:r w:rsidR="00B67EE3">
        <w:rPr>
          <w:rFonts w:ascii="Arial" w:hAnsi="Arial" w:cs="Arial"/>
          <w:b/>
          <w:color w:val="16AD85"/>
          <w:sz w:val="28"/>
          <w:szCs w:val="24"/>
          <w:lang w:val="cy-GB"/>
        </w:rPr>
        <w:t>D</w:t>
      </w:r>
      <w:bookmarkStart w:id="14" w:name="Cadarnhaol"/>
      <w:bookmarkEnd w:id="14"/>
      <w:r w:rsidR="00B67EE3">
        <w:rPr>
          <w:rFonts w:ascii="Arial" w:hAnsi="Arial" w:cs="Arial"/>
          <w:b/>
          <w:color w:val="16AD85"/>
          <w:sz w:val="28"/>
          <w:szCs w:val="24"/>
          <w:lang w:val="cy-GB"/>
        </w:rPr>
        <w:t>ulliau cadarnhaol o g</w:t>
      </w:r>
      <w:r w:rsidR="007E1FB6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ynorthwyo </w:t>
      </w:r>
      <w:r w:rsidR="00D55B03" w:rsidRPr="00B86507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gydag ymddygiad cadarnhaol </w:t>
      </w:r>
    </w:p>
    <w:p w:rsidR="00460740" w:rsidRPr="00B86507" w:rsidRDefault="00D55B03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sy’n: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D55B03">
      <w:pPr>
        <w:pStyle w:val="NormalWeb"/>
        <w:numPr>
          <w:ilvl w:val="0"/>
          <w:numId w:val="21"/>
        </w:numPr>
        <w:spacing w:before="0" w:after="0"/>
        <w:textAlignment w:val="auto"/>
        <w:rPr>
          <w:lang w:val="cy-GB"/>
        </w:rPr>
      </w:pPr>
      <w:r w:rsidRPr="00B86507">
        <w:rPr>
          <w:rFonts w:ascii="Arial" w:hAnsi="Arial" w:cs="Arial"/>
          <w:lang w:val="cy-GB"/>
        </w:rPr>
        <w:t xml:space="preserve">sicrhau bod </w:t>
      </w:r>
      <w:r w:rsidR="003F0559">
        <w:rPr>
          <w:rFonts w:ascii="Arial" w:hAnsi="Arial" w:cs="Arial"/>
          <w:lang w:val="cy-GB"/>
        </w:rPr>
        <w:t xml:space="preserve">defnyddio </w:t>
      </w:r>
      <w:r w:rsidRPr="00B86507">
        <w:rPr>
          <w:rFonts w:ascii="Arial" w:hAnsi="Arial" w:cs="Arial"/>
          <w:lang w:val="cy-GB"/>
        </w:rPr>
        <w:t xml:space="preserve">dulliau cadarnhaol yn rhan annatod o’ch gwaith </w:t>
      </w:r>
      <w:r w:rsidR="004E4ECE" w:rsidRPr="00B86507">
        <w:rPr>
          <w:rFonts w:ascii="Arial" w:hAnsi="Arial" w:cs="Arial"/>
          <w:lang w:val="cy-GB"/>
        </w:rPr>
        <w:t> </w:t>
      </w:r>
    </w:p>
    <w:p w:rsidR="00460740" w:rsidRPr="00B86507" w:rsidRDefault="00D55B03">
      <w:pPr>
        <w:pStyle w:val="NormalWeb"/>
        <w:numPr>
          <w:ilvl w:val="0"/>
          <w:numId w:val="21"/>
        </w:numPr>
        <w:spacing w:before="0" w:after="0"/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dilyn polisïau a g</w:t>
      </w:r>
      <w:r w:rsidR="003F0559">
        <w:rPr>
          <w:rFonts w:ascii="Arial" w:hAnsi="Arial" w:cs="Arial"/>
          <w:lang w:val="cy-GB"/>
        </w:rPr>
        <w:t xml:space="preserve">weithdrefnau’r </w:t>
      </w:r>
      <w:r w:rsidRPr="00B86507">
        <w:rPr>
          <w:rFonts w:ascii="Arial" w:hAnsi="Arial" w:cs="Arial"/>
          <w:lang w:val="cy-GB"/>
        </w:rPr>
        <w:t>gw</w:t>
      </w:r>
      <w:r w:rsidR="003F0559">
        <w:rPr>
          <w:rFonts w:ascii="Arial" w:hAnsi="Arial" w:cs="Arial"/>
          <w:lang w:val="cy-GB"/>
        </w:rPr>
        <w:t xml:space="preserve">eithle er mwyn cefnogi </w:t>
      </w:r>
      <w:r w:rsidRPr="00B86507">
        <w:rPr>
          <w:rFonts w:ascii="Arial" w:hAnsi="Arial" w:cs="Arial"/>
          <w:lang w:val="cy-GB"/>
        </w:rPr>
        <w:t>ymddygiad</w:t>
      </w:r>
      <w:r w:rsidR="004E4ECE" w:rsidRPr="00B86507">
        <w:rPr>
          <w:rFonts w:ascii="Arial" w:hAnsi="Arial" w:cs="Arial"/>
          <w:lang w:val="cy-GB"/>
        </w:rPr>
        <w:t>.</w:t>
      </w:r>
    </w:p>
    <w:p w:rsidR="00460740" w:rsidRPr="00B86507" w:rsidRDefault="00460740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6C30AD">
      <w:pPr>
        <w:spacing w:line="240" w:lineRule="auto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dulliau cadarnhaol yn seiliedig ar egwyddorion </w:t>
      </w:r>
      <w:r w:rsidR="003F0559">
        <w:rPr>
          <w:rFonts w:ascii="Arial" w:hAnsi="Arial" w:cs="Arial"/>
          <w:sz w:val="24"/>
          <w:szCs w:val="24"/>
          <w:lang w:val="cy-GB"/>
        </w:rPr>
        <w:t xml:space="preserve">gofal sy’n canolbwyntio y plentyn. Mae meithrin </w:t>
      </w:r>
      <w:r>
        <w:rPr>
          <w:rFonts w:ascii="Arial" w:hAnsi="Arial" w:cs="Arial"/>
          <w:sz w:val="24"/>
          <w:szCs w:val="24"/>
          <w:lang w:val="cy-GB"/>
        </w:rPr>
        <w:t>cysylltiadau da yn hanfodol, a dylid defnyddio dulliau cadarnhaol bob amser. Maen nhw’n hanfodol pan fo rhywun dan straen, yn emosiynol, yn ofnus, yn bryderus neu’n flin, ac mewn perygl o ymddwyn mewn ffordd sy’n herio</w:t>
      </w:r>
      <w:r w:rsidR="003F0559">
        <w:rPr>
          <w:rFonts w:ascii="Arial" w:hAnsi="Arial" w:cs="Arial"/>
          <w:sz w:val="24"/>
          <w:szCs w:val="24"/>
          <w:lang w:val="cy-GB"/>
        </w:rPr>
        <w:t>l o safbwynt</w:t>
      </w:r>
      <w:r>
        <w:rPr>
          <w:rFonts w:ascii="Arial" w:hAnsi="Arial" w:cs="Arial"/>
          <w:sz w:val="24"/>
          <w:szCs w:val="24"/>
          <w:lang w:val="cy-GB"/>
        </w:rPr>
        <w:t xml:space="preserve"> eu diogelwch </w:t>
      </w:r>
      <w:r w:rsidR="00B81B0A">
        <w:rPr>
          <w:rFonts w:ascii="Arial" w:hAnsi="Arial" w:cs="Arial"/>
          <w:sz w:val="24"/>
          <w:szCs w:val="24"/>
          <w:lang w:val="cy-GB"/>
        </w:rPr>
        <w:t xml:space="preserve">eu hunain </w:t>
      </w:r>
      <w:r>
        <w:rPr>
          <w:rFonts w:ascii="Arial" w:hAnsi="Arial" w:cs="Arial"/>
          <w:sz w:val="24"/>
          <w:szCs w:val="24"/>
          <w:lang w:val="cy-GB"/>
        </w:rPr>
        <w:t xml:space="preserve">a / neu ddiogelwch pobl eraill.  </w:t>
      </w: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AB68AA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Nodiadau’r gweithlyfr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lang w:val="cy-GB"/>
              </w:rPr>
            </w:pPr>
          </w:p>
          <w:p w:rsidR="00460740" w:rsidRPr="00B86507" w:rsidRDefault="004E4ECE">
            <w:pPr>
              <w:spacing w:after="0" w:line="240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>1.</w:t>
            </w:r>
            <w:r w:rsidR="000443F2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Rhowch d</w:t>
            </w:r>
            <w:r w:rsidR="007E1FB6">
              <w:rPr>
                <w:rFonts w:ascii="Arial" w:hAnsi="Arial" w:cs="Arial"/>
                <w:sz w:val="24"/>
                <w:szCs w:val="24"/>
                <w:lang w:val="cy-GB"/>
              </w:rPr>
              <w:t>air</w:t>
            </w:r>
            <w:r w:rsidR="000443F2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enghraifft o’</w:t>
            </w:r>
            <w:r w:rsidR="00B81B0A">
              <w:rPr>
                <w:rFonts w:ascii="Arial" w:hAnsi="Arial" w:cs="Arial"/>
                <w:sz w:val="24"/>
                <w:szCs w:val="24"/>
                <w:lang w:val="cy-GB"/>
              </w:rPr>
              <w:t xml:space="preserve">r achosion gwaelodol </w:t>
            </w:r>
            <w:r w:rsidR="007E1FB6">
              <w:rPr>
                <w:rFonts w:ascii="Arial" w:hAnsi="Arial" w:cs="Arial"/>
                <w:sz w:val="24"/>
                <w:szCs w:val="24"/>
                <w:lang w:val="cy-GB"/>
              </w:rPr>
              <w:t>a allai arwain at</w:t>
            </w:r>
            <w:r w:rsidR="000443F2"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 gael effaith ar ymddygiad plant a phobl ifanc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B86507" w:rsidRDefault="006C30AD">
            <w:pPr>
              <w:spacing w:after="0" w:line="240" w:lineRule="auto"/>
              <w:rPr>
                <w:lang w:val="cy-GB"/>
              </w:rPr>
            </w:pPr>
            <w:r>
              <w:rPr>
                <w:rFonts w:ascii="Arial" w:hAnsi="Arial" w:cs="Arial"/>
                <w:b/>
                <w:bCs/>
                <w:color w:val="16AD85"/>
                <w:sz w:val="24"/>
                <w:szCs w:val="24"/>
                <w:lang w:val="cy-GB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Nodwch dri dull cadar</w:t>
            </w:r>
            <w:r w:rsidR="00B81B0A">
              <w:rPr>
                <w:rFonts w:ascii="Arial" w:hAnsi="Arial" w:cs="Arial"/>
                <w:sz w:val="24"/>
                <w:szCs w:val="24"/>
                <w:lang w:val="cy-GB"/>
              </w:rPr>
              <w:t xml:space="preserve">nhaol o gefnogi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ymddygiad plant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lang w:val="cy-GB"/>
        </w:rPr>
      </w:pPr>
    </w:p>
    <w:p w:rsidR="00460740" w:rsidRPr="00B86507" w:rsidRDefault="00460740">
      <w:pPr>
        <w:pageBreakBefore/>
        <w:suppressAutoHyphens w:val="0"/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460740" w:rsidRPr="00B86507" w:rsidRDefault="00B81B0A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r>
        <w:rPr>
          <w:rFonts w:ascii="Arial" w:hAnsi="Arial" w:cs="Arial"/>
          <w:b/>
          <w:bCs/>
          <w:color w:val="16AD85"/>
          <w:sz w:val="28"/>
          <w:szCs w:val="28"/>
          <w:lang w:val="cy-GB"/>
        </w:rPr>
        <w:t xml:space="preserve">1.11 </w:t>
      </w:r>
      <w:bookmarkStart w:id="15" w:name="Newidiadau"/>
      <w:bookmarkEnd w:id="15"/>
      <w:r>
        <w:rPr>
          <w:rFonts w:ascii="Arial" w:hAnsi="Arial" w:cs="Arial"/>
          <w:b/>
          <w:bCs/>
          <w:color w:val="16AD85"/>
          <w:sz w:val="28"/>
          <w:szCs w:val="28"/>
          <w:lang w:val="cy-GB"/>
        </w:rPr>
        <w:t>Newidiadau a phrosesau pontio ym maes gofal</w:t>
      </w:r>
      <w:r w:rsidR="006C30AD">
        <w:rPr>
          <w:rFonts w:ascii="Arial" w:hAnsi="Arial" w:cs="Arial"/>
          <w:b/>
          <w:bCs/>
          <w:color w:val="16AD85"/>
          <w:sz w:val="28"/>
          <w:szCs w:val="28"/>
          <w:lang w:val="cy-GB"/>
        </w:rPr>
        <w:t xml:space="preserve">, dysgu, datblygiad a chwarae plant </w:t>
      </w:r>
    </w:p>
    <w:p w:rsidR="00460740" w:rsidRPr="00B86507" w:rsidRDefault="000443F2">
      <w:pPr>
        <w:pStyle w:val="NormalWeb"/>
        <w:spacing w:before="0" w:after="0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Gallwch weithio mewn ffyrdd sy’n</w:t>
      </w:r>
      <w:r w:rsidR="004E4ECE" w:rsidRPr="00B86507">
        <w:rPr>
          <w:rFonts w:ascii="Arial" w:hAnsi="Arial" w:cs="Arial"/>
          <w:lang w:val="cy-GB"/>
        </w:rPr>
        <w:t>:</w:t>
      </w:r>
    </w:p>
    <w:p w:rsidR="00460740" w:rsidRPr="00B86507" w:rsidRDefault="00460740">
      <w:pPr>
        <w:pStyle w:val="NormalWeb"/>
        <w:spacing w:before="0" w:after="0"/>
        <w:rPr>
          <w:rFonts w:ascii="Arial" w:hAnsi="Arial" w:cs="Arial"/>
          <w:lang w:val="cy-GB"/>
        </w:rPr>
      </w:pPr>
    </w:p>
    <w:p w:rsidR="00460740" w:rsidRPr="00B86507" w:rsidRDefault="007E1FB6">
      <w:pPr>
        <w:pStyle w:val="NormalWeb"/>
        <w:numPr>
          <w:ilvl w:val="0"/>
          <w:numId w:val="22"/>
        </w:numPr>
        <w:spacing w:before="0" w:after="0"/>
        <w:textAlignment w:val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cefnogi’r mathau o newid a phrosesau p</w:t>
      </w:r>
      <w:r w:rsidR="000443F2" w:rsidRPr="00B86507">
        <w:rPr>
          <w:rFonts w:ascii="Arial" w:hAnsi="Arial" w:cs="Arial"/>
          <w:lang w:val="cy-GB"/>
        </w:rPr>
        <w:t>ontio a allai ddigwydd yn ystod bywyd plenty</w:t>
      </w:r>
      <w:r>
        <w:rPr>
          <w:rFonts w:ascii="Arial" w:hAnsi="Arial" w:cs="Arial"/>
          <w:lang w:val="cy-GB"/>
        </w:rPr>
        <w:t>n</w:t>
      </w:r>
      <w:r w:rsidR="000443F2" w:rsidRPr="00B86507">
        <w:rPr>
          <w:rFonts w:ascii="Arial" w:hAnsi="Arial" w:cs="Arial"/>
          <w:lang w:val="cy-GB"/>
        </w:rPr>
        <w:t xml:space="preserve"> </w:t>
      </w:r>
      <w:r w:rsidR="004E4ECE" w:rsidRPr="00B86507">
        <w:rPr>
          <w:rFonts w:ascii="Arial" w:hAnsi="Arial" w:cs="Arial"/>
          <w:lang w:val="cy-GB"/>
        </w:rPr>
        <w:t xml:space="preserve">   </w:t>
      </w:r>
    </w:p>
    <w:p w:rsidR="00460740" w:rsidRPr="00B86507" w:rsidRDefault="000443F2">
      <w:pPr>
        <w:pStyle w:val="NormalWeb"/>
        <w:numPr>
          <w:ilvl w:val="0"/>
          <w:numId w:val="22"/>
        </w:numPr>
        <w:spacing w:before="0" w:after="0"/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ystyried y ffactorau sy’n gwneud y newidiadau a’r</w:t>
      </w:r>
      <w:r w:rsidR="007E1FB6">
        <w:rPr>
          <w:rFonts w:ascii="Arial" w:hAnsi="Arial" w:cs="Arial"/>
          <w:lang w:val="cy-GB"/>
        </w:rPr>
        <w:t xml:space="preserve"> prosesau p</w:t>
      </w:r>
      <w:r w:rsidR="00DC0617" w:rsidRPr="00B86507">
        <w:rPr>
          <w:rFonts w:ascii="Arial" w:hAnsi="Arial" w:cs="Arial"/>
          <w:lang w:val="cy-GB"/>
        </w:rPr>
        <w:t>ontio</w:t>
      </w:r>
      <w:r w:rsidR="007E1FB6">
        <w:rPr>
          <w:rFonts w:ascii="Arial" w:hAnsi="Arial" w:cs="Arial"/>
          <w:lang w:val="cy-GB"/>
        </w:rPr>
        <w:t xml:space="preserve"> hyn</w:t>
      </w:r>
      <w:r w:rsidR="00DC0617" w:rsidRPr="00B86507">
        <w:rPr>
          <w:rFonts w:ascii="Arial" w:hAnsi="Arial" w:cs="Arial"/>
          <w:lang w:val="cy-GB"/>
        </w:rPr>
        <w:t xml:space="preserve"> naill ai’n gadarnhaol neu’n negyddol </w:t>
      </w:r>
      <w:r w:rsidR="004E4ECE" w:rsidRPr="00B86507">
        <w:rPr>
          <w:rFonts w:ascii="Arial" w:hAnsi="Arial" w:cs="Arial"/>
          <w:lang w:val="cy-GB"/>
        </w:rPr>
        <w:t xml:space="preserve"> </w:t>
      </w:r>
    </w:p>
    <w:p w:rsidR="00460740" w:rsidRPr="00B86507" w:rsidRDefault="008B6F4A">
      <w:pPr>
        <w:pStyle w:val="NormalWeb"/>
        <w:numPr>
          <w:ilvl w:val="0"/>
          <w:numId w:val="22"/>
        </w:numPr>
        <w:spacing w:before="0" w:after="0"/>
        <w:textAlignment w:val="auto"/>
        <w:rPr>
          <w:rFonts w:ascii="Arial" w:hAnsi="Arial" w:cs="Arial"/>
          <w:lang w:val="cy-GB"/>
        </w:rPr>
      </w:pPr>
      <w:r w:rsidRPr="00B86507">
        <w:rPr>
          <w:rFonts w:ascii="Arial" w:hAnsi="Arial" w:cs="Arial"/>
          <w:lang w:val="cy-GB"/>
        </w:rPr>
        <w:t>cefnogi plant i ddatblygu’r sgiliau</w:t>
      </w:r>
      <w:r w:rsidR="004E4ECE" w:rsidRPr="00B86507">
        <w:rPr>
          <w:rFonts w:ascii="Arial" w:hAnsi="Arial" w:cs="Arial"/>
          <w:lang w:val="cy-GB"/>
        </w:rPr>
        <w:t>,</w:t>
      </w:r>
      <w:r w:rsidRPr="00B86507">
        <w:rPr>
          <w:rFonts w:ascii="Arial" w:hAnsi="Arial" w:cs="Arial"/>
          <w:lang w:val="cy-GB"/>
        </w:rPr>
        <w:t xml:space="preserve"> yr hyder a’r wybodaeth a fydd yn eu paratoi ar </w:t>
      </w:r>
      <w:r w:rsidR="007E1FB6">
        <w:rPr>
          <w:rFonts w:ascii="Arial" w:hAnsi="Arial" w:cs="Arial"/>
          <w:lang w:val="cy-GB"/>
        </w:rPr>
        <w:t>gyfer newidiadau a phrosesau p</w:t>
      </w:r>
      <w:r w:rsidRPr="00B86507">
        <w:rPr>
          <w:rFonts w:ascii="Arial" w:hAnsi="Arial" w:cs="Arial"/>
          <w:lang w:val="cy-GB"/>
        </w:rPr>
        <w:t xml:space="preserve">ontio. </w:t>
      </w:r>
    </w:p>
    <w:p w:rsidR="00460740" w:rsidRPr="00B86507" w:rsidRDefault="00460740">
      <w:pPr>
        <w:pStyle w:val="NormalWeb"/>
        <w:rPr>
          <w:rFonts w:ascii="Arial" w:hAnsi="Arial" w:cs="Arial"/>
          <w:lang w:val="cy-GB"/>
        </w:rPr>
      </w:pPr>
    </w:p>
    <w:p w:rsidR="00460740" w:rsidRPr="00B86507" w:rsidRDefault="008B6F4A">
      <w:pPr>
        <w:jc w:val="both"/>
        <w:rPr>
          <w:rFonts w:ascii="Arial" w:hAnsi="Arial" w:cs="Arial"/>
          <w:b/>
          <w:color w:val="16AD85"/>
          <w:sz w:val="24"/>
          <w:szCs w:val="24"/>
          <w:lang w:val="cy-GB"/>
        </w:rPr>
      </w:pPr>
      <w:r w:rsidRPr="00B86507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Astudiaeth achos </w:t>
      </w:r>
    </w:p>
    <w:p w:rsidR="00460740" w:rsidRPr="00B86507" w:rsidRDefault="008B6F4A" w:rsidP="001B6FB2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Mae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George </w:t>
      </w:r>
      <w:r w:rsidR="007E1FB6">
        <w:rPr>
          <w:rFonts w:ascii="Arial" w:hAnsi="Arial" w:cs="Arial"/>
          <w:sz w:val="24"/>
          <w:szCs w:val="24"/>
          <w:lang w:val="cy-GB"/>
        </w:rPr>
        <w:t xml:space="preserve">yn ddwy a hanner </w:t>
      </w:r>
      <w:r w:rsidRPr="00B86507">
        <w:rPr>
          <w:rFonts w:ascii="Arial" w:hAnsi="Arial" w:cs="Arial"/>
          <w:sz w:val="24"/>
          <w:szCs w:val="24"/>
          <w:lang w:val="cy-GB"/>
        </w:rPr>
        <w:t>ac</w:t>
      </w:r>
      <w:r w:rsidR="007E1FB6">
        <w:rPr>
          <w:rFonts w:ascii="Arial" w:hAnsi="Arial" w:cs="Arial"/>
          <w:sz w:val="24"/>
          <w:szCs w:val="24"/>
          <w:lang w:val="cy-GB"/>
        </w:rPr>
        <w:t xml:space="preserve"> yn ddiweddar cychwynnodd fynd 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’ch lleoliad chi. Eglurodd ei fam fod </w:t>
      </w:r>
      <w:r w:rsidR="004E4ECE" w:rsidRPr="00B86507">
        <w:rPr>
          <w:rFonts w:ascii="Arial" w:hAnsi="Arial" w:cs="Arial"/>
          <w:sz w:val="24"/>
          <w:szCs w:val="24"/>
          <w:lang w:val="cy-GB"/>
        </w:rPr>
        <w:t>George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wedi cael ei fabwysiadu’n ddiweddar. </w:t>
      </w:r>
      <w:r w:rsidR="00B81B0A">
        <w:rPr>
          <w:rFonts w:ascii="Arial" w:hAnsi="Arial" w:cs="Arial"/>
          <w:sz w:val="24"/>
          <w:szCs w:val="24"/>
          <w:lang w:val="cy-GB"/>
        </w:rPr>
        <w:t>Cyn hynny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, roedd </w:t>
      </w:r>
      <w:r w:rsidR="004E4ECE" w:rsidRPr="00B86507">
        <w:rPr>
          <w:rFonts w:ascii="Arial" w:hAnsi="Arial" w:cs="Arial"/>
          <w:sz w:val="24"/>
          <w:szCs w:val="24"/>
          <w:lang w:val="cy-GB"/>
        </w:rPr>
        <w:t>George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wedi cael profiad o gam-drin ac esgeulustod do</w:t>
      </w:r>
      <w:r w:rsidR="00B538BC" w:rsidRPr="00B86507">
        <w:rPr>
          <w:rFonts w:ascii="Arial" w:hAnsi="Arial" w:cs="Arial"/>
          <w:sz w:val="24"/>
          <w:szCs w:val="24"/>
          <w:lang w:val="cy-GB"/>
        </w:rPr>
        <w:t>mestig, ac erbyn hyn mae’n cael trafferth ymlynu. O ganlyniad, mae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George </w:t>
      </w:r>
      <w:r w:rsidR="00B538BC" w:rsidRPr="00B86507">
        <w:rPr>
          <w:rFonts w:ascii="Arial" w:hAnsi="Arial" w:cs="Arial"/>
          <w:sz w:val="24"/>
          <w:szCs w:val="24"/>
          <w:lang w:val="cy-GB"/>
        </w:rPr>
        <w:t>yn orwyliadwrus a</w:t>
      </w:r>
      <w:r w:rsidR="007E1FB6">
        <w:rPr>
          <w:rFonts w:ascii="Arial" w:hAnsi="Arial" w:cs="Arial"/>
          <w:sz w:val="24"/>
          <w:szCs w:val="24"/>
          <w:lang w:val="cy-GB"/>
        </w:rPr>
        <w:t xml:space="preserve">c yn </w:t>
      </w:r>
      <w:r w:rsidR="00B538BC" w:rsidRPr="00B86507">
        <w:rPr>
          <w:rFonts w:ascii="Arial" w:hAnsi="Arial" w:cs="Arial"/>
          <w:sz w:val="24"/>
          <w:szCs w:val="24"/>
          <w:lang w:val="cy-GB"/>
        </w:rPr>
        <w:t>orsensitif</w:t>
      </w:r>
      <w:r w:rsidR="004E4ECE" w:rsidRPr="00B86507">
        <w:rPr>
          <w:rFonts w:ascii="Arial" w:hAnsi="Arial" w:cs="Arial"/>
          <w:sz w:val="24"/>
          <w:szCs w:val="24"/>
          <w:lang w:val="cy-GB"/>
        </w:rPr>
        <w:t>.</w:t>
      </w:r>
      <w:r w:rsidR="007E1FB6">
        <w:rPr>
          <w:rFonts w:ascii="Arial" w:hAnsi="Arial" w:cs="Arial"/>
          <w:sz w:val="24"/>
          <w:szCs w:val="24"/>
          <w:lang w:val="cy-GB"/>
        </w:rPr>
        <w:t xml:space="preserve"> Nid yw’n ymdopi’n dda â ch</w:t>
      </w:r>
      <w:r w:rsidR="00B538BC" w:rsidRPr="00B86507">
        <w:rPr>
          <w:rFonts w:ascii="Arial" w:hAnsi="Arial" w:cs="Arial"/>
          <w:sz w:val="24"/>
          <w:szCs w:val="24"/>
          <w:lang w:val="cy-GB"/>
        </w:rPr>
        <w:t xml:space="preserve">yfnodau </w:t>
      </w:r>
      <w:r w:rsidR="007E1FB6">
        <w:rPr>
          <w:rFonts w:ascii="Arial" w:hAnsi="Arial" w:cs="Arial"/>
          <w:sz w:val="24"/>
          <w:szCs w:val="24"/>
          <w:lang w:val="cy-GB"/>
        </w:rPr>
        <w:t>p</w:t>
      </w:r>
      <w:r w:rsidR="00B81B0A">
        <w:rPr>
          <w:rFonts w:ascii="Arial" w:hAnsi="Arial" w:cs="Arial"/>
          <w:sz w:val="24"/>
          <w:szCs w:val="24"/>
          <w:lang w:val="cy-GB"/>
        </w:rPr>
        <w:t>ontio neu newidiadau i’w rwtîn</w:t>
      </w:r>
      <w:r w:rsidR="00B538BC" w:rsidRPr="00B86507">
        <w:rPr>
          <w:rFonts w:ascii="Arial" w:hAnsi="Arial" w:cs="Arial"/>
          <w:sz w:val="24"/>
          <w:szCs w:val="24"/>
          <w:lang w:val="cy-GB"/>
        </w:rPr>
        <w:t>. Mae Geo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rge </w:t>
      </w:r>
      <w:r w:rsidR="00B538BC" w:rsidRPr="00B86507">
        <w:rPr>
          <w:rFonts w:ascii="Arial" w:hAnsi="Arial" w:cs="Arial"/>
          <w:sz w:val="24"/>
          <w:szCs w:val="24"/>
          <w:lang w:val="cy-GB"/>
        </w:rPr>
        <w:t>yn cael trafferth cymdeithasu â phlant eraill, ac mae’n cael ei ddychryn yn hawdd a phan mae’n bryderus mae’n</w:t>
      </w:r>
      <w:r w:rsidR="00016DE0">
        <w:rPr>
          <w:rFonts w:ascii="Arial" w:hAnsi="Arial" w:cs="Arial"/>
          <w:sz w:val="24"/>
          <w:szCs w:val="24"/>
          <w:lang w:val="cy-GB"/>
        </w:rPr>
        <w:t xml:space="preserve"> </w:t>
      </w:r>
      <w:r w:rsidR="00B81B0A">
        <w:rPr>
          <w:rFonts w:ascii="Arial" w:hAnsi="Arial" w:cs="Arial"/>
          <w:sz w:val="24"/>
          <w:szCs w:val="24"/>
          <w:lang w:val="cy-GB"/>
        </w:rPr>
        <w:t>dangos ymddygiad</w:t>
      </w:r>
      <w:r w:rsidR="00B538BC" w:rsidRPr="00B86507">
        <w:rPr>
          <w:rFonts w:ascii="Arial" w:hAnsi="Arial" w:cs="Arial"/>
          <w:sz w:val="24"/>
          <w:szCs w:val="24"/>
          <w:lang w:val="cy-GB"/>
        </w:rPr>
        <w:t xml:space="preserve"> digroeso gyda phlant eraill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, </w:t>
      </w:r>
      <w:r w:rsidR="00B538BC" w:rsidRPr="00B86507">
        <w:rPr>
          <w:rFonts w:ascii="Arial" w:hAnsi="Arial" w:cs="Arial"/>
          <w:sz w:val="24"/>
          <w:szCs w:val="24"/>
          <w:lang w:val="cy-GB"/>
        </w:rPr>
        <w:t>fel brathu, poeri, cr</w:t>
      </w:r>
      <w:r w:rsidR="00B81B0A">
        <w:rPr>
          <w:rFonts w:ascii="Arial" w:hAnsi="Arial" w:cs="Arial"/>
          <w:sz w:val="24"/>
          <w:szCs w:val="24"/>
          <w:lang w:val="cy-GB"/>
        </w:rPr>
        <w:t>afu</w:t>
      </w:r>
      <w:r w:rsidR="00B538BC" w:rsidRPr="00B86507">
        <w:rPr>
          <w:rFonts w:ascii="Arial" w:hAnsi="Arial" w:cs="Arial"/>
          <w:sz w:val="24"/>
          <w:szCs w:val="24"/>
          <w:lang w:val="cy-GB"/>
        </w:rPr>
        <w:t xml:space="preserve"> a tharo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460740" w:rsidRPr="00B86507" w:rsidRDefault="00B538BC" w:rsidP="001B6FB2">
      <w:pPr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Mae ei fam wedi egluro y bydd George angen cymorth ychwanegol i</w:t>
      </w:r>
      <w:r w:rsidR="00016DE0">
        <w:rPr>
          <w:rFonts w:ascii="Arial" w:hAnsi="Arial" w:cs="Arial"/>
          <w:sz w:val="24"/>
          <w:szCs w:val="24"/>
          <w:lang w:val="cy-GB"/>
        </w:rPr>
        <w:t xml:space="preserve"> </w:t>
      </w:r>
      <w:r w:rsidR="00BE6C7E">
        <w:rPr>
          <w:rFonts w:ascii="Arial" w:hAnsi="Arial" w:cs="Arial"/>
          <w:sz w:val="24"/>
          <w:szCs w:val="24"/>
          <w:lang w:val="cy-GB"/>
        </w:rPr>
        <w:t>setlo, bydd angen ffigwr 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ymlynu at</w:t>
      </w:r>
      <w:r w:rsidR="00BE6C7E">
        <w:rPr>
          <w:rFonts w:ascii="Arial" w:hAnsi="Arial" w:cs="Arial"/>
          <w:sz w:val="24"/>
          <w:szCs w:val="24"/>
          <w:lang w:val="cy-GB"/>
        </w:rPr>
        <w:t>o a bydd angen cymorth o ddydd 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ddydd er mwyn ei alluogi i ymdopi</w:t>
      </w:r>
      <w:r w:rsidR="00BE6C7E">
        <w:rPr>
          <w:rFonts w:ascii="Arial" w:hAnsi="Arial" w:cs="Arial"/>
          <w:sz w:val="24"/>
          <w:szCs w:val="24"/>
          <w:lang w:val="cy-GB"/>
        </w:rPr>
        <w:t xml:space="preserve"> â’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r drefn o ddydd i ddydd. </w:t>
      </w:r>
    </w:p>
    <w:p w:rsidR="00460740" w:rsidRPr="00B86507" w:rsidRDefault="00B81B0A" w:rsidP="001B6FB2">
      <w:pPr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 fam yn trefnu </w:t>
      </w:r>
      <w:r w:rsidR="00B538BC" w:rsidRPr="00B86507">
        <w:rPr>
          <w:rFonts w:ascii="Arial" w:hAnsi="Arial" w:cs="Arial"/>
          <w:sz w:val="24"/>
          <w:szCs w:val="24"/>
          <w:lang w:val="cy-GB"/>
        </w:rPr>
        <w:t xml:space="preserve">hyfforddiant ar gyfer y lleoliad er mwyn eich galluogi i gael gwell dealltwriaeth o </w:t>
      </w:r>
      <w:r w:rsidR="00BE6C7E">
        <w:rPr>
          <w:rFonts w:ascii="Arial" w:hAnsi="Arial" w:cs="Arial"/>
          <w:sz w:val="24"/>
          <w:szCs w:val="24"/>
          <w:lang w:val="cy-GB"/>
        </w:rPr>
        <w:t>faterion t</w:t>
      </w:r>
      <w:r w:rsidR="00B538BC" w:rsidRPr="00B86507">
        <w:rPr>
          <w:rFonts w:ascii="Arial" w:hAnsi="Arial" w:cs="Arial"/>
          <w:sz w:val="24"/>
          <w:szCs w:val="24"/>
          <w:lang w:val="cy-GB"/>
        </w:rPr>
        <w:t xml:space="preserve">rawma </w:t>
      </w:r>
      <w:r w:rsidR="00BE6C7E">
        <w:rPr>
          <w:rFonts w:ascii="Arial" w:hAnsi="Arial" w:cs="Arial"/>
          <w:sz w:val="24"/>
          <w:szCs w:val="24"/>
          <w:lang w:val="cy-GB"/>
        </w:rPr>
        <w:t>cynnar ac ymlynu. Mae’n hapus i</w:t>
      </w:r>
      <w:r w:rsidR="00B538BC" w:rsidRPr="00B86507">
        <w:rPr>
          <w:rFonts w:ascii="Arial" w:hAnsi="Arial" w:cs="Arial"/>
          <w:sz w:val="24"/>
          <w:szCs w:val="24"/>
          <w:lang w:val="cy-GB"/>
        </w:rPr>
        <w:t xml:space="preserve"> gynorthwyo gyda’r broses hon o bontio gan ei bod yn dychwelyd i’r gwaith mewn chwe mis. </w:t>
      </w:r>
      <w:r w:rsidR="004E4ECE" w:rsidRPr="00B8650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60740" w:rsidRPr="00B86507" w:rsidRDefault="00460740">
      <w:pPr>
        <w:pStyle w:val="NormalWeb"/>
        <w:rPr>
          <w:rFonts w:ascii="Arial" w:hAnsi="Arial" w:cs="Arial"/>
          <w:lang w:val="cy-GB"/>
        </w:rPr>
      </w:pPr>
    </w:p>
    <w:tbl>
      <w:tblPr>
        <w:tblW w:w="15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9"/>
      </w:tblGrid>
      <w:tr w:rsidR="00460740" w:rsidRPr="00B86507">
        <w:tc>
          <w:tcPr>
            <w:tcW w:w="1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B538BC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Nodiadau’r gweithlyfr </w:t>
            </w:r>
            <w:r w:rsidR="004E4ECE" w:rsidRPr="00B86507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 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</w:pPr>
          </w:p>
          <w:p w:rsidR="00460740" w:rsidRPr="001B6FB2" w:rsidRDefault="004E4ECE">
            <w:pPr>
              <w:spacing w:after="0" w:line="240" w:lineRule="auto"/>
              <w:rPr>
                <w:sz w:val="24"/>
                <w:szCs w:val="24"/>
                <w:lang w:val="cy-GB"/>
              </w:rPr>
            </w:pPr>
            <w:r w:rsidRPr="001B6FB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1. </w:t>
            </w:r>
            <w:r w:rsidR="00B538BC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Gan ystyried yr astudiaeth achos uchod, beth yw hawliau ac anghenion </w:t>
            </w:r>
            <w:r w:rsidRPr="001B6FB2">
              <w:rPr>
                <w:rFonts w:ascii="Arial" w:hAnsi="Arial" w:cs="Arial"/>
                <w:sz w:val="24"/>
                <w:szCs w:val="24"/>
                <w:lang w:val="cy-GB"/>
              </w:rPr>
              <w:t>George?</w:t>
            </w:r>
          </w:p>
          <w:p w:rsidR="00460740" w:rsidRPr="001B6FB2" w:rsidRDefault="0046074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1B6FB2" w:rsidRDefault="004E4ECE">
            <w:pPr>
              <w:suppressAutoHyphens w:val="0"/>
              <w:spacing w:after="0" w:line="240" w:lineRule="auto"/>
              <w:jc w:val="both"/>
              <w:textAlignment w:val="auto"/>
              <w:rPr>
                <w:sz w:val="24"/>
                <w:szCs w:val="24"/>
                <w:lang w:val="cy-GB"/>
              </w:rPr>
            </w:pPr>
            <w:r w:rsidRPr="001B6FB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2. </w:t>
            </w:r>
            <w:r w:rsidR="00731B86" w:rsidRPr="001B6FB2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B81B0A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eth fydd angen i chi </w:t>
            </w:r>
            <w:r w:rsidR="000565E5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ei roi ar waith er mwyn cefnogi lleoliad </w:t>
            </w:r>
            <w:r w:rsidRPr="001B6FB2">
              <w:rPr>
                <w:rFonts w:ascii="Arial" w:hAnsi="Arial" w:cs="Arial"/>
                <w:sz w:val="24"/>
                <w:szCs w:val="24"/>
                <w:lang w:val="cy-GB"/>
              </w:rPr>
              <w:t>George?</w:t>
            </w:r>
          </w:p>
          <w:p w:rsidR="00460740" w:rsidRPr="001B6FB2" w:rsidRDefault="0046074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1B6FB2" w:rsidRDefault="004E4ECE">
            <w:pPr>
              <w:suppressAutoHyphens w:val="0"/>
              <w:spacing w:after="0" w:line="240" w:lineRule="auto"/>
              <w:jc w:val="both"/>
              <w:textAlignment w:val="auto"/>
              <w:rPr>
                <w:sz w:val="24"/>
                <w:szCs w:val="24"/>
                <w:lang w:val="cy-GB"/>
              </w:rPr>
            </w:pPr>
            <w:r w:rsidRPr="001B6FB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t xml:space="preserve">3. </w:t>
            </w:r>
            <w:r w:rsidR="000565E5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Pa bolisïau a gweithdrefnau fyddwch </w:t>
            </w:r>
            <w:r w:rsidR="00B81B0A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="000565E5" w:rsidRPr="001B6FB2">
              <w:rPr>
                <w:rFonts w:ascii="Arial" w:hAnsi="Arial" w:cs="Arial"/>
                <w:sz w:val="24"/>
                <w:szCs w:val="24"/>
                <w:lang w:val="cy-GB"/>
              </w:rPr>
              <w:t>angen eu dilyn er mwyn rheoli anghenion George</w:t>
            </w:r>
            <w:r w:rsidRPr="001B6FB2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460740" w:rsidRPr="001B6FB2" w:rsidRDefault="0046074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60740" w:rsidRPr="001B6FB2" w:rsidRDefault="004E4ECE">
            <w:pPr>
              <w:suppressAutoHyphens w:val="0"/>
              <w:spacing w:after="0" w:line="240" w:lineRule="auto"/>
              <w:jc w:val="both"/>
              <w:textAlignment w:val="auto"/>
              <w:rPr>
                <w:sz w:val="24"/>
                <w:szCs w:val="24"/>
                <w:lang w:val="cy-GB"/>
              </w:rPr>
            </w:pPr>
            <w:r w:rsidRPr="001B6FB2">
              <w:rPr>
                <w:rFonts w:ascii="Arial" w:hAnsi="Arial" w:cs="Arial"/>
                <w:b/>
                <w:color w:val="16AD85"/>
                <w:sz w:val="24"/>
                <w:szCs w:val="24"/>
                <w:lang w:val="cy-GB"/>
              </w:rPr>
              <w:lastRenderedPageBreak/>
              <w:t xml:space="preserve">4. </w:t>
            </w:r>
            <w:r w:rsidR="00BE6C7E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Sut allwch </w:t>
            </w:r>
            <w:r w:rsidR="00EC394B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chi </w:t>
            </w:r>
            <w:r w:rsidR="00BE6C7E" w:rsidRPr="001B6FB2">
              <w:rPr>
                <w:rFonts w:ascii="Arial" w:hAnsi="Arial" w:cs="Arial"/>
                <w:sz w:val="24"/>
                <w:szCs w:val="24"/>
                <w:lang w:val="cy-GB"/>
              </w:rPr>
              <w:t xml:space="preserve">ddysgu o hyn ar gyfer eich </w:t>
            </w:r>
            <w:r w:rsidR="000565E5" w:rsidRPr="001B6FB2">
              <w:rPr>
                <w:rFonts w:ascii="Arial" w:hAnsi="Arial" w:cs="Arial"/>
                <w:sz w:val="24"/>
                <w:szCs w:val="24"/>
                <w:lang w:val="cy-GB"/>
              </w:rPr>
              <w:t>ymarfer eich hun</w:t>
            </w:r>
            <w:r w:rsidRPr="001B6FB2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  <w:p w:rsidR="00460740" w:rsidRPr="00B86507" w:rsidRDefault="0046074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</w:tc>
      </w:tr>
    </w:tbl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rPr>
          <w:rFonts w:ascii="Arial" w:hAnsi="Arial" w:cs="Arial"/>
          <w:b/>
          <w:color w:val="00B050"/>
          <w:sz w:val="28"/>
          <w:szCs w:val="24"/>
          <w:lang w:val="cy-GB"/>
        </w:rPr>
      </w:pPr>
    </w:p>
    <w:p w:rsidR="00460740" w:rsidRPr="00B86507" w:rsidRDefault="00460740">
      <w:pPr>
        <w:pageBreakBefore/>
        <w:suppressAutoHyphens w:val="0"/>
        <w:rPr>
          <w:lang w:val="cy-GB"/>
        </w:rPr>
      </w:pPr>
    </w:p>
    <w:p w:rsidR="00460740" w:rsidRPr="00B86507" w:rsidRDefault="00EC394B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  <w:lang w:val="cy-GB"/>
        </w:rPr>
      </w:pPr>
      <w:bookmarkStart w:id="16" w:name="Log"/>
      <w:bookmarkStart w:id="17" w:name="_Hlk519001078"/>
      <w:bookmarkEnd w:id="16"/>
      <w:r>
        <w:rPr>
          <w:b/>
          <w:bCs/>
          <w:color w:val="16AD85"/>
          <w:sz w:val="52"/>
          <w:szCs w:val="56"/>
          <w:lang w:val="cy-GB"/>
        </w:rPr>
        <w:t>Log</w:t>
      </w:r>
      <w:r w:rsidR="000565E5" w:rsidRPr="00B86507">
        <w:rPr>
          <w:b/>
          <w:bCs/>
          <w:color w:val="16AD85"/>
          <w:sz w:val="52"/>
          <w:szCs w:val="56"/>
          <w:lang w:val="cy-GB"/>
        </w:rPr>
        <w:t xml:space="preserve"> </w:t>
      </w:r>
      <w:r w:rsidR="001B6FB2">
        <w:rPr>
          <w:b/>
          <w:bCs/>
          <w:color w:val="16AD85"/>
          <w:sz w:val="52"/>
          <w:szCs w:val="56"/>
          <w:lang w:val="cy-GB"/>
        </w:rPr>
        <w:t>c</w:t>
      </w:r>
      <w:r w:rsidR="000565E5" w:rsidRPr="00B86507">
        <w:rPr>
          <w:b/>
          <w:bCs/>
          <w:color w:val="16AD85"/>
          <w:sz w:val="52"/>
          <w:szCs w:val="56"/>
          <w:lang w:val="cy-GB"/>
        </w:rPr>
        <w:t xml:space="preserve">ynnydd </w:t>
      </w:r>
    </w:p>
    <w:p w:rsidR="00460740" w:rsidRPr="00B86507" w:rsidRDefault="00460740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  <w:lang w:val="cy-GB"/>
        </w:rPr>
      </w:pPr>
    </w:p>
    <w:p w:rsidR="00460740" w:rsidRPr="00B86507" w:rsidRDefault="000565E5">
      <w:pPr>
        <w:pStyle w:val="Default"/>
        <w:tabs>
          <w:tab w:val="left" w:pos="2410"/>
        </w:tabs>
        <w:rPr>
          <w:lang w:val="cy-GB"/>
        </w:rPr>
      </w:pPr>
      <w:r w:rsidRPr="00B86507">
        <w:rPr>
          <w:b/>
          <w:bCs/>
          <w:color w:val="16AD85"/>
          <w:sz w:val="44"/>
          <w:szCs w:val="56"/>
          <w:lang w:val="cy-GB"/>
        </w:rPr>
        <w:t>Adran</w:t>
      </w:r>
      <w:r w:rsidR="004E4ECE" w:rsidRPr="00B86507">
        <w:rPr>
          <w:b/>
          <w:bCs/>
          <w:color w:val="16AD85"/>
          <w:sz w:val="44"/>
          <w:szCs w:val="56"/>
          <w:lang w:val="cy-GB"/>
        </w:rPr>
        <w:t xml:space="preserve"> 1: </w:t>
      </w:r>
      <w:bookmarkEnd w:id="17"/>
      <w:r w:rsidRPr="00B86507">
        <w:rPr>
          <w:b/>
          <w:bCs/>
          <w:color w:val="16AD85"/>
          <w:sz w:val="44"/>
          <w:szCs w:val="56"/>
          <w:lang w:val="cy-GB"/>
        </w:rPr>
        <w:t xml:space="preserve">Egwyddorion a gwerthoedd </w:t>
      </w:r>
    </w:p>
    <w:p w:rsidR="00460740" w:rsidRPr="00B86507" w:rsidRDefault="00460740">
      <w:pPr>
        <w:pStyle w:val="Default"/>
        <w:tabs>
          <w:tab w:val="left" w:pos="2410"/>
        </w:tabs>
        <w:rPr>
          <w:sz w:val="20"/>
          <w:szCs w:val="20"/>
          <w:lang w:val="cy-GB"/>
        </w:rPr>
      </w:pPr>
    </w:p>
    <w:p w:rsidR="00460740" w:rsidRPr="00B86507" w:rsidRDefault="000565E5">
      <w:pPr>
        <w:pStyle w:val="Default"/>
        <w:tabs>
          <w:tab w:val="left" w:pos="2410"/>
        </w:tabs>
        <w:rPr>
          <w:lang w:val="cy-GB"/>
        </w:rPr>
      </w:pPr>
      <w:r w:rsidRPr="00B86507">
        <w:rPr>
          <w:b/>
          <w:bCs/>
          <w:sz w:val="28"/>
          <w:szCs w:val="28"/>
          <w:lang w:val="cy-GB"/>
        </w:rPr>
        <w:t>Enw</w:t>
      </w:r>
      <w:r w:rsidR="004E4ECE" w:rsidRPr="00B86507">
        <w:rPr>
          <w:b/>
          <w:bCs/>
          <w:sz w:val="28"/>
          <w:szCs w:val="28"/>
          <w:lang w:val="cy-GB"/>
        </w:rPr>
        <w:t xml:space="preserve">: </w:t>
      </w:r>
    </w:p>
    <w:p w:rsidR="00460740" w:rsidRPr="00B86507" w:rsidRDefault="000565E5">
      <w:pPr>
        <w:pStyle w:val="Default"/>
        <w:tabs>
          <w:tab w:val="left" w:pos="2410"/>
        </w:tabs>
        <w:rPr>
          <w:lang w:val="cy-GB"/>
        </w:rPr>
      </w:pPr>
      <w:r w:rsidRPr="00B86507">
        <w:rPr>
          <w:b/>
          <w:bCs/>
          <w:sz w:val="28"/>
          <w:szCs w:val="28"/>
          <w:lang w:val="cy-GB"/>
        </w:rPr>
        <w:t>Enw’r gweithle</w:t>
      </w:r>
      <w:r w:rsidR="004E4ECE" w:rsidRPr="00B86507">
        <w:rPr>
          <w:b/>
          <w:bCs/>
          <w:sz w:val="28"/>
          <w:szCs w:val="28"/>
          <w:lang w:val="cy-GB"/>
        </w:rPr>
        <w:t xml:space="preserve">: </w:t>
      </w:r>
    </w:p>
    <w:p w:rsidR="00460740" w:rsidRPr="00B86507" w:rsidRDefault="000565E5">
      <w:pPr>
        <w:tabs>
          <w:tab w:val="left" w:pos="2410"/>
        </w:tabs>
        <w:spacing w:after="0"/>
        <w:rPr>
          <w:rFonts w:ascii="Arial" w:hAnsi="Arial" w:cs="Arial"/>
          <w:b/>
          <w:bCs/>
          <w:sz w:val="28"/>
          <w:szCs w:val="28"/>
          <w:lang w:val="cy-GB"/>
        </w:rPr>
      </w:pPr>
      <w:r w:rsidRPr="00B86507">
        <w:rPr>
          <w:rFonts w:ascii="Arial" w:hAnsi="Arial" w:cs="Arial"/>
          <w:b/>
          <w:bCs/>
          <w:sz w:val="28"/>
          <w:szCs w:val="28"/>
          <w:lang w:val="cy-GB"/>
        </w:rPr>
        <w:t>Dyddiad cychwyn y broses sefydlu</w:t>
      </w:r>
      <w:r w:rsidR="004E4ECE" w:rsidRPr="00B86507">
        <w:rPr>
          <w:rFonts w:ascii="Arial" w:hAnsi="Arial" w:cs="Arial"/>
          <w:b/>
          <w:bCs/>
          <w:sz w:val="28"/>
          <w:szCs w:val="28"/>
          <w:lang w:val="cy-GB"/>
        </w:rPr>
        <w:t>:</w:t>
      </w:r>
    </w:p>
    <w:p w:rsidR="00460740" w:rsidRPr="00B86507" w:rsidRDefault="00460740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536"/>
        <w:gridCol w:w="3685"/>
        <w:gridCol w:w="1843"/>
        <w:gridCol w:w="1843"/>
      </w:tblGrid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D55C21" w:rsidP="00D55C21">
            <w:pPr>
              <w:pStyle w:val="ListParagraph"/>
              <w:spacing w:after="0" w:line="240" w:lineRule="auto"/>
              <w:ind w:left="0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Prif faes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D55C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</w:pPr>
            <w:r w:rsidRPr="00B86507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Canlyniad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D55C21">
            <w:pPr>
              <w:pStyle w:val="ListParagraph"/>
              <w:spacing w:after="0" w:line="240" w:lineRule="auto"/>
              <w:ind w:left="0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Tystiolaeth a ddefnyddiwyd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 w:rsidP="00D55C21">
            <w:pPr>
              <w:pStyle w:val="ListParagraph"/>
              <w:spacing w:after="0" w:line="240" w:lineRule="auto"/>
              <w:ind w:left="0"/>
              <w:rPr>
                <w:lang w:val="cy-GB"/>
              </w:rPr>
            </w:pPr>
            <w:r w:rsidRPr="00B86507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>Ases</w:t>
            </w:r>
            <w:r w:rsidR="00D55C21" w:rsidRPr="00B86507">
              <w:rPr>
                <w:rFonts w:ascii="Arial" w:hAnsi="Arial" w:cs="Arial"/>
                <w:b/>
                <w:color w:val="FFFFFF"/>
                <w:sz w:val="24"/>
                <w:szCs w:val="24"/>
                <w:lang w:val="cy-GB"/>
              </w:rPr>
              <w:t xml:space="preserve">wyd gan bwy a phryd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D55C21" w:rsidP="00D55C21">
            <w:pPr>
              <w:pStyle w:val="Default"/>
              <w:spacing w:line="276" w:lineRule="auto"/>
              <w:rPr>
                <w:lang w:val="cy-GB"/>
              </w:rPr>
            </w:pPr>
            <w:r w:rsidRPr="00B86507">
              <w:rPr>
                <w:b/>
                <w:bCs/>
                <w:color w:val="FFFFFF"/>
                <w:sz w:val="23"/>
                <w:szCs w:val="23"/>
                <w:lang w:val="cy-GB"/>
              </w:rPr>
              <w:t xml:space="preserve">Llofnod y rheolwr a dyddiad </w:t>
            </w:r>
            <w:r w:rsidR="004E4ECE" w:rsidRPr="00B86507">
              <w:rPr>
                <w:b/>
                <w:bCs/>
                <w:color w:val="FFFFFF"/>
                <w:sz w:val="23"/>
                <w:szCs w:val="23"/>
                <w:lang w:val="cy-GB"/>
              </w:rPr>
              <w:t xml:space="preserve"> </w:t>
            </w: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1.1 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Deddfwriaeth, polisïau cenedlaethol, canllawiau a fframweithiau </w:t>
            </w:r>
            <w:r w:rsidRPr="00B86507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B2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Rydyc</w:t>
            </w:r>
            <w:r>
              <w:rPr>
                <w:rFonts w:ascii="Arial" w:hAnsi="Arial" w:cs="Arial"/>
                <w:lang w:val="cy-GB"/>
              </w:rPr>
              <w:t>h yn gallu gweithio mewn ffyrdd</w:t>
            </w:r>
            <w:r w:rsidRPr="00B86507">
              <w:rPr>
                <w:rFonts w:ascii="Arial" w:hAnsi="Arial" w:cs="Arial"/>
                <w:lang w:val="cy-GB"/>
              </w:rPr>
              <w:t>:</w:t>
            </w:r>
          </w:p>
          <w:p w:rsidR="00DE4B08" w:rsidRPr="00B86507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 </w:t>
            </w:r>
          </w:p>
          <w:p w:rsidR="00DE4B08" w:rsidRDefault="00EC394B" w:rsidP="00C50C81">
            <w:pPr>
              <w:pStyle w:val="NormalWeb"/>
              <w:numPr>
                <w:ilvl w:val="0"/>
                <w:numId w:val="42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sy’n cysylltu’r egwyddorion sy’n sail i </w:t>
            </w:r>
            <w:r w:rsidR="00DE4B08">
              <w:rPr>
                <w:rFonts w:ascii="Arial" w:hAnsi="Arial" w:cs="Arial"/>
                <w:lang w:val="cy-GB"/>
              </w:rPr>
              <w:t xml:space="preserve">ofal, dysgu, </w:t>
            </w:r>
            <w:r w:rsidR="00DE4B08" w:rsidRPr="00B86507">
              <w:rPr>
                <w:rFonts w:ascii="Arial" w:hAnsi="Arial" w:cs="Arial"/>
                <w:lang w:val="cy-GB"/>
              </w:rPr>
              <w:t xml:space="preserve">datblygiad </w:t>
            </w:r>
            <w:r w:rsidR="00DE4B08">
              <w:rPr>
                <w:rFonts w:ascii="Arial" w:hAnsi="Arial" w:cs="Arial"/>
                <w:lang w:val="cy-GB"/>
              </w:rPr>
              <w:t xml:space="preserve">a chwarae </w:t>
            </w:r>
            <w:r>
              <w:rPr>
                <w:rFonts w:ascii="Arial" w:hAnsi="Arial" w:cs="Arial"/>
                <w:lang w:val="cy-GB"/>
              </w:rPr>
              <w:t xml:space="preserve">plant </w:t>
            </w:r>
            <w:r w:rsidR="00DE4B08" w:rsidRPr="00B86507">
              <w:rPr>
                <w:rFonts w:ascii="Arial" w:hAnsi="Arial" w:cs="Arial"/>
                <w:lang w:val="cy-GB"/>
              </w:rPr>
              <w:t xml:space="preserve">â’ch ymarfer </w:t>
            </w:r>
          </w:p>
          <w:p w:rsidR="001B6FB2" w:rsidRPr="00B86507" w:rsidRDefault="001B6FB2" w:rsidP="001B6FB2">
            <w:pPr>
              <w:pStyle w:val="NormalWeb"/>
              <w:spacing w:before="0" w:after="0"/>
              <w:textAlignment w:val="auto"/>
              <w:rPr>
                <w:lang w:val="cy-GB"/>
              </w:rPr>
            </w:pPr>
          </w:p>
          <w:p w:rsidR="00460740" w:rsidRDefault="00DE4B08" w:rsidP="00C50C81">
            <w:pPr>
              <w:pStyle w:val="NormalWeb"/>
              <w:numPr>
                <w:ilvl w:val="0"/>
                <w:numId w:val="42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cynnal </w:t>
            </w:r>
            <w:r w:rsidR="00C50C81">
              <w:rPr>
                <w:rFonts w:ascii="Arial" w:hAnsi="Arial" w:cs="Arial"/>
                <w:b/>
                <w:lang w:val="cy-GB"/>
              </w:rPr>
              <w:t>c</w:t>
            </w:r>
            <w:r w:rsidRPr="00DE4B08">
              <w:rPr>
                <w:rFonts w:ascii="Arial" w:hAnsi="Arial" w:cs="Arial"/>
                <w:b/>
                <w:lang w:val="cy-GB"/>
              </w:rPr>
              <w:t xml:space="preserve">odau </w:t>
            </w:r>
            <w:r w:rsidR="00C50C81">
              <w:rPr>
                <w:rFonts w:ascii="Arial" w:hAnsi="Arial" w:cs="Arial"/>
                <w:b/>
                <w:lang w:val="cy-GB"/>
              </w:rPr>
              <w:t>y</w:t>
            </w:r>
            <w:r w:rsidRPr="00DE4B08">
              <w:rPr>
                <w:rFonts w:ascii="Arial" w:hAnsi="Arial" w:cs="Arial"/>
                <w:b/>
                <w:lang w:val="cy-GB"/>
              </w:rPr>
              <w:t xml:space="preserve">mddygiad ac </w:t>
            </w:r>
            <w:r w:rsidR="00C50C81">
              <w:rPr>
                <w:rFonts w:ascii="Arial" w:hAnsi="Arial" w:cs="Arial"/>
                <w:b/>
                <w:lang w:val="cy-GB"/>
              </w:rPr>
              <w:t>y</w:t>
            </w:r>
            <w:r w:rsidRPr="00DE4B08">
              <w:rPr>
                <w:rFonts w:ascii="Arial" w:hAnsi="Arial" w:cs="Arial"/>
                <w:b/>
                <w:lang w:val="cy-GB"/>
              </w:rPr>
              <w:t xml:space="preserve">marfer </w:t>
            </w:r>
            <w:r w:rsidR="00C50C81">
              <w:rPr>
                <w:rFonts w:ascii="Arial" w:hAnsi="Arial" w:cs="Arial"/>
                <w:b/>
                <w:lang w:val="cy-GB"/>
              </w:rPr>
              <w:t>p</w:t>
            </w:r>
            <w:r w:rsidRPr="00DE4B08">
              <w:rPr>
                <w:rFonts w:ascii="Arial" w:hAnsi="Arial" w:cs="Arial"/>
                <w:b/>
                <w:lang w:val="cy-GB"/>
              </w:rPr>
              <w:t>roffesiynol</w:t>
            </w:r>
            <w:r w:rsidRPr="00B86507">
              <w:rPr>
                <w:rFonts w:ascii="Arial" w:hAnsi="Arial" w:cs="Arial"/>
                <w:lang w:val="cy-GB"/>
              </w:rPr>
              <w:t xml:space="preserve"> yn eich gwaith.</w:t>
            </w:r>
          </w:p>
          <w:p w:rsidR="00C50C81" w:rsidRPr="00DE4B08" w:rsidRDefault="00C50C81" w:rsidP="001B6FB2">
            <w:pPr>
              <w:pStyle w:val="NormalWeb"/>
              <w:spacing w:before="0" w:after="0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lang w:val="cy-GB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1.2 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Dulliau sy’n seiliedig ar hawliau </w:t>
            </w:r>
            <w:r w:rsidRPr="00B86507">
              <w:rPr>
                <w:rFonts w:ascii="Arial" w:hAnsi="Arial" w:cs="Arial"/>
                <w:lang w:val="cy-GB" w:eastAsia="en-US"/>
              </w:rPr>
              <w:t xml:space="preserve">  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Gallwch weithio mewn ffyrdd sy’n:  </w:t>
            </w:r>
          </w:p>
          <w:p w:rsidR="00C50C81" w:rsidRPr="00B86507" w:rsidRDefault="00C50C81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460740" w:rsidRPr="00C50C81" w:rsidRDefault="00DE4B08" w:rsidP="00DE4B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auto"/>
              <w:rPr>
                <w:lang w:val="cy-GB"/>
              </w:rPr>
            </w:pP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sicrhau</w:t>
            </w:r>
            <w:r w:rsidR="00016DE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bod dull sy’n seiliedig ar hawliau yn rhan annatod o’ch gwaith.</w:t>
            </w:r>
          </w:p>
          <w:p w:rsidR="00C50C81" w:rsidRPr="00DE4B08" w:rsidRDefault="00C50C81" w:rsidP="00C50C81">
            <w:pPr>
              <w:pStyle w:val="ListParagraph"/>
              <w:spacing w:after="0" w:line="240" w:lineRule="auto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lastRenderedPageBreak/>
              <w:t>1.3 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Cydraddoldeb, amrywiaeth a chynhwysiant 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Gallwch weithio mewn ffyrdd sy’n: </w:t>
            </w:r>
          </w:p>
          <w:p w:rsidR="00C50C81" w:rsidRPr="00B86507" w:rsidRDefault="00C50C81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460740" w:rsidRPr="00C50C81" w:rsidRDefault="00DE4B08" w:rsidP="00DE4B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>archu a hyrwyddo cydraddoldeb ac amrywia</w:t>
            </w:r>
            <w:r w:rsidR="00EC394B">
              <w:rPr>
                <w:rFonts w:ascii="Arial" w:hAnsi="Arial" w:cs="Arial"/>
                <w:sz w:val="24"/>
                <w:szCs w:val="24"/>
                <w:lang w:val="cy-GB"/>
              </w:rPr>
              <w:t xml:space="preserve">eth tuag at blant, eu teuluoedd a’u </w:t>
            </w:r>
            <w:r w:rsidRPr="00B86507">
              <w:rPr>
                <w:rFonts w:ascii="Arial" w:hAnsi="Arial" w:cs="Arial"/>
                <w:sz w:val="24"/>
                <w:szCs w:val="24"/>
                <w:lang w:val="cy-GB"/>
              </w:rPr>
              <w:t xml:space="preserve">gofalwyr ac eraill. </w:t>
            </w:r>
            <w:r w:rsidR="004E4ECE" w:rsidRPr="00DE4B08">
              <w:rPr>
                <w:rFonts w:ascii="Arial" w:hAnsi="Arial" w:cs="Arial"/>
                <w:lang w:val="cy-GB"/>
              </w:rPr>
              <w:t xml:space="preserve"> </w:t>
            </w:r>
          </w:p>
          <w:p w:rsidR="00C50C81" w:rsidRPr="00DE4B08" w:rsidRDefault="00C50C81" w:rsidP="00DE4B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1.4 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Dulliau sy’n canolbwyntio ar </w:t>
            </w:r>
            <w:r w:rsidR="00EC394B">
              <w:rPr>
                <w:rFonts w:ascii="Arial" w:hAnsi="Arial" w:cs="Arial"/>
                <w:lang w:val="cy-GB" w:eastAsia="en-US"/>
              </w:rPr>
              <w:t>y plentyn</w:t>
            </w:r>
          </w:p>
          <w:p w:rsidR="00460740" w:rsidRPr="00B86507" w:rsidRDefault="004607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94B" w:rsidRDefault="00EC394B" w:rsidP="00C50C81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Gallwch weithio mewn ffy</w:t>
            </w:r>
            <w:r w:rsidRPr="00B86507">
              <w:rPr>
                <w:rFonts w:ascii="Arial" w:hAnsi="Arial" w:cs="Arial"/>
                <w:lang w:val="cy-GB"/>
              </w:rPr>
              <w:t xml:space="preserve">rdd sy’n:  </w:t>
            </w:r>
          </w:p>
          <w:p w:rsidR="00C50C81" w:rsidRPr="00B86507" w:rsidRDefault="00C50C81" w:rsidP="00C50C81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EC394B" w:rsidRDefault="00EC394B" w:rsidP="00C50C81">
            <w:pPr>
              <w:pStyle w:val="NormalWeb"/>
              <w:numPr>
                <w:ilvl w:val="0"/>
                <w:numId w:val="43"/>
              </w:numPr>
              <w:tabs>
                <w:tab w:val="left" w:pos="-19932"/>
              </w:tabs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sicrhau bod </w:t>
            </w:r>
            <w:r w:rsidRPr="00B86507">
              <w:rPr>
                <w:rFonts w:ascii="Arial" w:hAnsi="Arial" w:cs="Arial"/>
                <w:lang w:val="cy-GB"/>
              </w:rPr>
              <w:t>dul</w:t>
            </w:r>
            <w:r>
              <w:rPr>
                <w:rFonts w:ascii="Arial" w:hAnsi="Arial" w:cs="Arial"/>
                <w:lang w:val="cy-GB"/>
              </w:rPr>
              <w:t xml:space="preserve">liau sy’n canolbwyntio ar y plentyn yn rhan annatod o’ch </w:t>
            </w:r>
            <w:r w:rsidRPr="00B86507">
              <w:rPr>
                <w:rFonts w:ascii="Arial" w:hAnsi="Arial" w:cs="Arial"/>
                <w:lang w:val="cy-GB"/>
              </w:rPr>
              <w:t xml:space="preserve">ymarfer  </w:t>
            </w:r>
          </w:p>
          <w:p w:rsidR="00C50C81" w:rsidRPr="00B86507" w:rsidRDefault="00C50C81" w:rsidP="00C50C81">
            <w:pPr>
              <w:pStyle w:val="NormalWeb"/>
              <w:tabs>
                <w:tab w:val="left" w:pos="-19932"/>
              </w:tabs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</w:p>
          <w:p w:rsidR="00EC394B" w:rsidRDefault="00EC394B" w:rsidP="00C50C81">
            <w:pPr>
              <w:pStyle w:val="NormalWeb"/>
              <w:numPr>
                <w:ilvl w:val="0"/>
                <w:numId w:val="43"/>
              </w:numPr>
              <w:tabs>
                <w:tab w:val="left" w:pos="-19932"/>
              </w:tabs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cefnogi plant i</w:t>
            </w:r>
            <w:r w:rsidRPr="00B86507">
              <w:rPr>
                <w:rFonts w:ascii="Arial" w:hAnsi="Arial" w:cs="Arial"/>
                <w:lang w:val="cy-GB"/>
              </w:rPr>
              <w:t xml:space="preserve"> gymryd rhan mewn gweithgareddau a phrofiadau sy’n adlewy</w:t>
            </w:r>
            <w:r>
              <w:rPr>
                <w:rFonts w:ascii="Arial" w:hAnsi="Arial" w:cs="Arial"/>
                <w:lang w:val="cy-GB"/>
              </w:rPr>
              <w:t>rchu eu dewisiadau</w:t>
            </w:r>
            <w:r w:rsidRPr="00B86507">
              <w:rPr>
                <w:rFonts w:ascii="Arial" w:hAnsi="Arial" w:cs="Arial"/>
                <w:lang w:val="cy-GB"/>
              </w:rPr>
              <w:t xml:space="preserve">, ac </w:t>
            </w:r>
            <w:r>
              <w:rPr>
                <w:rFonts w:ascii="Arial" w:hAnsi="Arial" w:cs="Arial"/>
                <w:lang w:val="cy-GB"/>
              </w:rPr>
              <w:t>sy’n ystyrlon a difyr</w:t>
            </w:r>
          </w:p>
          <w:p w:rsidR="00C50C81" w:rsidRPr="00B86507" w:rsidRDefault="00C50C81" w:rsidP="00C50C81">
            <w:pPr>
              <w:pStyle w:val="NormalWeb"/>
              <w:tabs>
                <w:tab w:val="left" w:pos="-19932"/>
              </w:tabs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</w:p>
          <w:p w:rsidR="00EC394B" w:rsidRPr="00B86507" w:rsidRDefault="00EC394B" w:rsidP="00C50C81">
            <w:pPr>
              <w:pStyle w:val="NormalWeb"/>
              <w:numPr>
                <w:ilvl w:val="0"/>
                <w:numId w:val="43"/>
              </w:numPr>
              <w:tabs>
                <w:tab w:val="left" w:pos="-19932"/>
              </w:tabs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deall</w:t>
            </w:r>
            <w:r>
              <w:rPr>
                <w:rFonts w:ascii="Arial" w:hAnsi="Arial" w:cs="Arial"/>
                <w:lang w:val="cy-GB"/>
              </w:rPr>
              <w:t xml:space="preserve"> y ddyletswydd i sicrhau bod </w:t>
            </w:r>
            <w:r w:rsidRPr="00B86507">
              <w:rPr>
                <w:rFonts w:ascii="Arial" w:hAnsi="Arial" w:cs="Arial"/>
                <w:lang w:val="cy-GB"/>
              </w:rPr>
              <w:t>buddiannau</w:t>
            </w:r>
            <w:r>
              <w:rPr>
                <w:rFonts w:ascii="Arial" w:hAnsi="Arial" w:cs="Arial"/>
                <w:lang w:val="cy-GB"/>
              </w:rPr>
              <w:t xml:space="preserve"> pennaf y plentyn yn cael blaenoriaeth </w:t>
            </w:r>
            <w:r w:rsidRPr="00B86507">
              <w:rPr>
                <w:rFonts w:ascii="Arial" w:hAnsi="Arial" w:cs="Arial"/>
                <w:lang w:val="cy-GB"/>
              </w:rPr>
              <w:t xml:space="preserve">a dangos hyn mewn ymarfer. </w:t>
            </w:r>
          </w:p>
          <w:p w:rsidR="00460740" w:rsidRPr="00B86507" w:rsidRDefault="00460740" w:rsidP="00EC394B">
            <w:pPr>
              <w:pStyle w:val="NormalWeb"/>
              <w:tabs>
                <w:tab w:val="left" w:pos="-19932"/>
              </w:tabs>
              <w:ind w:left="1080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>1.5 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Caniatáu plant </w:t>
            </w:r>
            <w:r w:rsidR="002A6570" w:rsidRPr="00B86507">
              <w:rPr>
                <w:rFonts w:ascii="Arial" w:hAnsi="Arial" w:cs="Arial"/>
                <w:lang w:val="cy-GB" w:eastAsia="en-US"/>
              </w:rPr>
              <w:t>i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 gymryd risgiau 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94B" w:rsidRPr="00B86507" w:rsidRDefault="00EC394B" w:rsidP="00EC394B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Gallwch weithio mewn ffyrdd sy’n: </w:t>
            </w:r>
          </w:p>
          <w:p w:rsidR="00EC394B" w:rsidRPr="00B86507" w:rsidRDefault="00EC394B" w:rsidP="00EC394B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EC394B" w:rsidRPr="00C50C81" w:rsidRDefault="00EC394B" w:rsidP="00EC394B">
            <w:pPr>
              <w:pStyle w:val="NormalWeb"/>
              <w:numPr>
                <w:ilvl w:val="0"/>
                <w:numId w:val="15"/>
              </w:numPr>
              <w:spacing w:before="0" w:after="0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golygu </w:t>
            </w:r>
            <w:r w:rsidRPr="00B86507">
              <w:rPr>
                <w:rFonts w:ascii="Arial" w:hAnsi="Arial" w:cs="Arial"/>
                <w:lang w:val="cy-GB"/>
              </w:rPr>
              <w:t>bod yna gydbwysedd rhwng angen plenty</w:t>
            </w:r>
            <w:r>
              <w:rPr>
                <w:rFonts w:ascii="Arial" w:hAnsi="Arial" w:cs="Arial"/>
                <w:lang w:val="cy-GB"/>
              </w:rPr>
              <w:t>n i</w:t>
            </w:r>
            <w:r w:rsidRPr="00B86507">
              <w:rPr>
                <w:rFonts w:ascii="Arial" w:hAnsi="Arial" w:cs="Arial"/>
                <w:lang w:val="cy-GB"/>
              </w:rPr>
              <w:t xml:space="preserve"> ar</w:t>
            </w:r>
            <w:r>
              <w:rPr>
                <w:rFonts w:ascii="Arial" w:hAnsi="Arial" w:cs="Arial"/>
                <w:lang w:val="cy-GB"/>
              </w:rPr>
              <w:t>brofi a chymryd rhai risgiau â</w:t>
            </w:r>
            <w:r w:rsidRPr="00B86507">
              <w:rPr>
                <w:rFonts w:ascii="Arial" w:hAnsi="Arial" w:cs="Arial"/>
                <w:lang w:val="cy-GB"/>
              </w:rPr>
              <w:t xml:space="preserve">’ch dyletswydd i’w cadw’n ddiogel </w:t>
            </w:r>
          </w:p>
          <w:p w:rsidR="00C50C81" w:rsidRPr="00B86507" w:rsidRDefault="00C50C81" w:rsidP="00C50C81">
            <w:pPr>
              <w:pStyle w:val="NormalWeb"/>
              <w:spacing w:before="0" w:after="0"/>
              <w:ind w:left="720"/>
              <w:textAlignment w:val="auto"/>
              <w:rPr>
                <w:lang w:val="cy-GB"/>
              </w:rPr>
            </w:pPr>
          </w:p>
          <w:p w:rsidR="00EC394B" w:rsidRPr="00B86507" w:rsidRDefault="00EC394B" w:rsidP="00EC394B">
            <w:pPr>
              <w:pStyle w:val="NormalWeb"/>
              <w:numPr>
                <w:ilvl w:val="0"/>
                <w:numId w:val="15"/>
              </w:numPr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defn</w:t>
            </w:r>
            <w:r w:rsidRPr="00B86507">
              <w:rPr>
                <w:rFonts w:ascii="Arial" w:hAnsi="Arial" w:cs="Arial"/>
                <w:lang w:val="cy-GB"/>
              </w:rPr>
              <w:t>yddio asesiada</w:t>
            </w:r>
            <w:r>
              <w:rPr>
                <w:rFonts w:ascii="Arial" w:hAnsi="Arial" w:cs="Arial"/>
                <w:lang w:val="cy-GB"/>
              </w:rPr>
              <w:t>u risg yn eich lleoliad gwaith i gefnogi plant ac i g</w:t>
            </w:r>
            <w:r w:rsidRPr="00B86507">
              <w:rPr>
                <w:rFonts w:ascii="Arial" w:hAnsi="Arial" w:cs="Arial"/>
                <w:lang w:val="cy-GB"/>
              </w:rPr>
              <w:t xml:space="preserve">ymryd risgiau er mwyn cael </w:t>
            </w:r>
            <w:r>
              <w:rPr>
                <w:rFonts w:ascii="Arial" w:hAnsi="Arial" w:cs="Arial"/>
                <w:lang w:val="cy-GB"/>
              </w:rPr>
              <w:t xml:space="preserve">sicrhau </w:t>
            </w:r>
            <w:r w:rsidRPr="00B86507">
              <w:rPr>
                <w:rFonts w:ascii="Arial" w:hAnsi="Arial" w:cs="Arial"/>
                <w:lang w:val="cy-GB"/>
              </w:rPr>
              <w:t xml:space="preserve">canlyniadau cadarnhaol. </w:t>
            </w:r>
          </w:p>
          <w:p w:rsidR="00460740" w:rsidRPr="00DE4B08" w:rsidRDefault="00460740" w:rsidP="00EC394B">
            <w:pPr>
              <w:pStyle w:val="NormalWeb"/>
              <w:ind w:left="720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750452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>1.6 Llesiant</w:t>
            </w:r>
            <w:r w:rsidR="004E4ECE" w:rsidRPr="00B86507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94B" w:rsidRPr="00B86507" w:rsidRDefault="00EC394B" w:rsidP="00EC394B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Gallwch weithio mewn ffyrdd sy’n: </w:t>
            </w:r>
          </w:p>
          <w:p w:rsidR="00EC394B" w:rsidRPr="00B86507" w:rsidRDefault="00EC394B" w:rsidP="00EC394B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EC394B" w:rsidRPr="00B86507" w:rsidRDefault="00EC394B" w:rsidP="00EC394B">
            <w:pPr>
              <w:pStyle w:val="NormalWeb"/>
              <w:numPr>
                <w:ilvl w:val="0"/>
                <w:numId w:val="17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hyrwyddo pwysigrwydd </w:t>
            </w:r>
            <w:r>
              <w:rPr>
                <w:rFonts w:ascii="Arial" w:hAnsi="Arial" w:cs="Arial"/>
                <w:lang w:val="cy-GB"/>
              </w:rPr>
              <w:t>teulu/unigolion eraill sy’n b</w:t>
            </w:r>
            <w:r w:rsidRPr="00B86507">
              <w:rPr>
                <w:rFonts w:ascii="Arial" w:hAnsi="Arial" w:cs="Arial"/>
                <w:lang w:val="cy-GB"/>
              </w:rPr>
              <w:t xml:space="preserve">wysig </w:t>
            </w:r>
            <w:r>
              <w:rPr>
                <w:rFonts w:ascii="Arial" w:hAnsi="Arial" w:cs="Arial"/>
                <w:lang w:val="cy-GB"/>
              </w:rPr>
              <w:t>i’r</w:t>
            </w:r>
            <w:r w:rsidRPr="00B86507">
              <w:rPr>
                <w:rFonts w:ascii="Arial" w:hAnsi="Arial" w:cs="Arial"/>
                <w:lang w:val="cy-GB"/>
              </w:rPr>
              <w:t xml:space="preserve"> plentyn, a gweithio mewn ffordd sy’n cefnogi a datblygu’r cysylltiadau hyn er budd y plentyn. </w:t>
            </w:r>
          </w:p>
          <w:p w:rsidR="00460740" w:rsidRPr="00DE4B08" w:rsidRDefault="00DE4B08" w:rsidP="00EC394B">
            <w:pPr>
              <w:pStyle w:val="NormalWeb"/>
              <w:spacing w:before="0" w:after="0"/>
              <w:ind w:left="775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Pr="00B86507" w:rsidRDefault="00DE4B08" w:rsidP="00DE4B08">
            <w:pPr>
              <w:rPr>
                <w:rFonts w:ascii="Arial" w:hAnsi="Arial" w:cs="Arial"/>
                <w:b/>
                <w:color w:val="00B050"/>
                <w:sz w:val="28"/>
                <w:szCs w:val="24"/>
                <w:lang w:val="cy-GB"/>
              </w:rPr>
            </w:pP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1.7 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Cysylltiadau cadarnhaol a ffiniau proffesiynol </w:t>
            </w:r>
            <w:r w:rsidRPr="00B86507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Default="00EC394B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Gallwch </w:t>
            </w:r>
            <w:r w:rsidR="00DE4B08" w:rsidRPr="00B86507">
              <w:rPr>
                <w:rFonts w:ascii="Arial" w:hAnsi="Arial" w:cs="Arial"/>
                <w:lang w:val="cy-GB"/>
              </w:rPr>
              <w:t>weithio mewn ffyrdd sy’n:</w:t>
            </w:r>
          </w:p>
          <w:p w:rsidR="00DE4B08" w:rsidRPr="00B86507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DE4B08" w:rsidRPr="00B86507" w:rsidRDefault="00DE4B08" w:rsidP="00DE4B08">
            <w:pPr>
              <w:pStyle w:val="NormalWeb"/>
              <w:numPr>
                <w:ilvl w:val="0"/>
                <w:numId w:val="18"/>
              </w:numPr>
              <w:spacing w:before="0" w:after="0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  <w:r w:rsidRPr="00B86507">
              <w:rPr>
                <w:rFonts w:ascii="Arial" w:hAnsi="Arial" w:cs="Arial"/>
                <w:lang w:val="cy-GB"/>
              </w:rPr>
              <w:t xml:space="preserve">atblygu cysylltiadau cadarnhaol yng nghyd-destun “ffiniau proffesiynol”. </w:t>
            </w:r>
          </w:p>
          <w:p w:rsidR="00460740" w:rsidRPr="00B86507" w:rsidRDefault="00460740" w:rsidP="00DE4B08">
            <w:pPr>
              <w:pStyle w:val="NormalWeb"/>
              <w:spacing w:line="276" w:lineRule="auto"/>
              <w:ind w:left="459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 w:rsidP="00DE4B08">
            <w:pPr>
              <w:pStyle w:val="NormalWeb"/>
              <w:spacing w:before="0" w:after="0"/>
              <w:ind w:left="775"/>
              <w:textAlignment w:val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rPr>
          <w:trHeight w:val="29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750452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>1.8 Cyfathrebu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A2" w:rsidRPr="00B86507" w:rsidRDefault="00DB1AA2" w:rsidP="00DB1AA2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Gallwch weithio mewn ffyrdd sy’n: </w:t>
            </w:r>
          </w:p>
          <w:p w:rsidR="00DB1AA2" w:rsidRPr="00B86507" w:rsidRDefault="00DB1AA2" w:rsidP="00DB1AA2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DB1AA2" w:rsidRPr="00B86507" w:rsidRDefault="00DB1AA2" w:rsidP="00DB1AA2">
            <w:pPr>
              <w:pStyle w:val="NormalWeb"/>
              <w:numPr>
                <w:ilvl w:val="0"/>
                <w:numId w:val="17"/>
              </w:numPr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nodi a defnyddio </w:t>
            </w:r>
            <w:r w:rsidRPr="00B86507">
              <w:rPr>
                <w:rFonts w:ascii="Arial" w:hAnsi="Arial" w:cs="Arial"/>
                <w:lang w:val="cy-GB"/>
              </w:rPr>
              <w:t xml:space="preserve">dulliau cyfathrebu </w:t>
            </w:r>
            <w:r>
              <w:rPr>
                <w:rFonts w:ascii="Arial" w:hAnsi="Arial" w:cs="Arial"/>
                <w:lang w:val="cy-GB"/>
              </w:rPr>
              <w:t xml:space="preserve">amrywiol </w:t>
            </w:r>
            <w:r w:rsidRPr="00B86507">
              <w:rPr>
                <w:rFonts w:ascii="Arial" w:hAnsi="Arial" w:cs="Arial"/>
                <w:lang w:val="cy-GB"/>
              </w:rPr>
              <w:t xml:space="preserve">sy’n briodol </w:t>
            </w:r>
            <w:r>
              <w:rPr>
                <w:rFonts w:ascii="Arial" w:hAnsi="Arial" w:cs="Arial"/>
                <w:lang w:val="cy-GB"/>
              </w:rPr>
              <w:t xml:space="preserve">i’w hoedran, galluoedd </w:t>
            </w:r>
            <w:r w:rsidRPr="00B86507">
              <w:rPr>
                <w:rFonts w:ascii="Arial" w:hAnsi="Arial" w:cs="Arial"/>
                <w:lang w:val="cy-GB"/>
              </w:rPr>
              <w:t xml:space="preserve">a lefel </w:t>
            </w:r>
            <w:r>
              <w:rPr>
                <w:rFonts w:ascii="Arial" w:hAnsi="Arial" w:cs="Arial"/>
                <w:lang w:val="cy-GB"/>
              </w:rPr>
              <w:t xml:space="preserve">eu </w:t>
            </w:r>
            <w:r w:rsidRPr="00B86507">
              <w:rPr>
                <w:rFonts w:ascii="Arial" w:hAnsi="Arial" w:cs="Arial"/>
                <w:lang w:val="cy-GB"/>
              </w:rPr>
              <w:t xml:space="preserve">datblygiad er mwyn diwallu anghenion a dewisiadau’r plant yn eich gofal </w:t>
            </w:r>
          </w:p>
          <w:p w:rsidR="00DB1AA2" w:rsidRPr="00B86507" w:rsidRDefault="00DB1AA2" w:rsidP="00DB1AA2">
            <w:pPr>
              <w:pStyle w:val="NormalWeb"/>
              <w:numPr>
                <w:ilvl w:val="0"/>
                <w:numId w:val="19"/>
              </w:numPr>
              <w:spacing w:before="0" w:after="0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cymryd camau </w:t>
            </w:r>
            <w:r w:rsidRPr="00B86507">
              <w:rPr>
                <w:rFonts w:ascii="Arial" w:hAnsi="Arial" w:cs="Arial"/>
                <w:lang w:val="cy-GB"/>
              </w:rPr>
              <w:t>os ydych yn gw</w:t>
            </w:r>
            <w:r>
              <w:rPr>
                <w:rFonts w:ascii="Arial" w:hAnsi="Arial" w:cs="Arial"/>
                <w:lang w:val="cy-GB"/>
              </w:rPr>
              <w:t>eld unrhyw newidiadau pwysig yn null plentyn o</w:t>
            </w:r>
            <w:r w:rsidRPr="00B86507">
              <w:rPr>
                <w:rFonts w:ascii="Arial" w:hAnsi="Arial" w:cs="Arial"/>
                <w:lang w:val="cy-GB"/>
              </w:rPr>
              <w:t xml:space="preserve"> g</w:t>
            </w:r>
            <w:r>
              <w:rPr>
                <w:rFonts w:ascii="Arial" w:hAnsi="Arial" w:cs="Arial"/>
                <w:lang w:val="cy-GB"/>
              </w:rPr>
              <w:t>yfathrebu</w:t>
            </w:r>
            <w:r w:rsidRPr="00B86507">
              <w:rPr>
                <w:rFonts w:ascii="Arial" w:hAnsi="Arial" w:cs="Arial"/>
                <w:lang w:val="cy-GB"/>
              </w:rPr>
              <w:t xml:space="preserve">. </w:t>
            </w:r>
          </w:p>
          <w:p w:rsidR="00460740" w:rsidRPr="00B86507" w:rsidRDefault="00460740" w:rsidP="00DB1AA2">
            <w:pPr>
              <w:pStyle w:val="NormalWeb"/>
              <w:spacing w:before="0" w:after="0"/>
              <w:ind w:left="775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 w:rsidP="00DE4B08">
            <w:pPr>
              <w:pStyle w:val="NormalWeb"/>
              <w:spacing w:before="0" w:after="0"/>
              <w:ind w:left="775"/>
              <w:textAlignment w:val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rPr>
          <w:trHeight w:val="26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lastRenderedPageBreak/>
              <w:t xml:space="preserve">1.9 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Y Gymraeg a diwylliant Cymru </w:t>
            </w:r>
            <w:r w:rsidRPr="00B86507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Pr="004E5B5F" w:rsidRDefault="00DE4B08" w:rsidP="00DE4B0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E5B5F">
              <w:rPr>
                <w:rFonts w:ascii="Arial" w:hAnsi="Arial" w:cs="Arial"/>
                <w:sz w:val="24"/>
                <w:szCs w:val="24"/>
                <w:lang w:val="cy-GB"/>
              </w:rPr>
              <w:t xml:space="preserve">Gallwch weithio mewn ffyrdd sy’n: </w:t>
            </w:r>
          </w:p>
          <w:p w:rsidR="00DE4B08" w:rsidRDefault="00DE4B08" w:rsidP="00DE4B08">
            <w:pPr>
              <w:pStyle w:val="NormalWeb"/>
              <w:numPr>
                <w:ilvl w:val="0"/>
                <w:numId w:val="20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cefnogi an</w:t>
            </w:r>
            <w:r w:rsidR="00DB1AA2">
              <w:rPr>
                <w:rFonts w:ascii="Arial" w:hAnsi="Arial" w:cs="Arial"/>
                <w:lang w:val="cy-GB"/>
              </w:rPr>
              <w:t xml:space="preserve">ghenion, dymuniadau a dewisiadau </w:t>
            </w:r>
            <w:r w:rsidRPr="00B86507">
              <w:rPr>
                <w:rFonts w:ascii="Arial" w:hAnsi="Arial" w:cs="Arial"/>
                <w:lang w:val="cy-GB"/>
              </w:rPr>
              <w:t xml:space="preserve">cyfathrebu ac iaith y </w:t>
            </w:r>
            <w:r>
              <w:rPr>
                <w:rFonts w:ascii="Arial" w:hAnsi="Arial" w:cs="Arial"/>
                <w:lang w:val="cy-GB"/>
              </w:rPr>
              <w:t xml:space="preserve">plentyn a’i </w:t>
            </w:r>
            <w:r w:rsidRPr="00B86507">
              <w:rPr>
                <w:rFonts w:ascii="Arial" w:hAnsi="Arial" w:cs="Arial"/>
                <w:lang w:val="cy-GB"/>
              </w:rPr>
              <w:t>rieni/</w:t>
            </w:r>
            <w:r>
              <w:rPr>
                <w:rFonts w:ascii="Arial" w:hAnsi="Arial" w:cs="Arial"/>
                <w:lang w:val="cy-GB"/>
              </w:rPr>
              <w:t>g</w:t>
            </w:r>
            <w:r w:rsidRPr="00B86507">
              <w:rPr>
                <w:rFonts w:ascii="Arial" w:hAnsi="Arial" w:cs="Arial"/>
                <w:lang w:val="cy-GB"/>
              </w:rPr>
              <w:t xml:space="preserve">ofalwyr yn eich gwaith </w:t>
            </w:r>
          </w:p>
          <w:p w:rsidR="00C50C81" w:rsidRPr="00B86507" w:rsidRDefault="00C50C81" w:rsidP="00C50C81">
            <w:pPr>
              <w:pStyle w:val="NormalWeb"/>
              <w:spacing w:before="0" w:after="0"/>
              <w:ind w:left="720"/>
              <w:textAlignment w:val="auto"/>
              <w:rPr>
                <w:rFonts w:ascii="Arial" w:hAnsi="Arial" w:cs="Arial"/>
                <w:lang w:val="cy-GB"/>
              </w:rPr>
            </w:pPr>
          </w:p>
          <w:p w:rsidR="00DE4B08" w:rsidRPr="00B86507" w:rsidRDefault="00DE4B08" w:rsidP="00DE4B08">
            <w:pPr>
              <w:pStyle w:val="NormalWeb"/>
              <w:numPr>
                <w:ilvl w:val="0"/>
                <w:numId w:val="20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dangos eich bod yn cydymffurfio â deddfwriaeth a pholisïau yn eich ymarfer.</w:t>
            </w:r>
          </w:p>
          <w:p w:rsidR="00460740" w:rsidRPr="00B86507" w:rsidRDefault="00460740" w:rsidP="00DE4B08">
            <w:pPr>
              <w:pStyle w:val="NormalWeb"/>
              <w:spacing w:line="276" w:lineRule="auto"/>
              <w:ind w:left="360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 w:rsidP="00DE4B0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E4EC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1.10 </w:t>
            </w:r>
            <w:r w:rsidR="00750452" w:rsidRPr="00B86507">
              <w:rPr>
                <w:rFonts w:ascii="Arial" w:hAnsi="Arial" w:cs="Arial"/>
                <w:lang w:val="cy-GB" w:eastAsia="en-US"/>
              </w:rPr>
              <w:t xml:space="preserve">Dulliau cadarnhaol ar gyfer cynorthwyo gydag ymddygiad cadarnhaol </w:t>
            </w:r>
            <w:r w:rsidRPr="00B86507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Pr="00B86507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Gallwch weithio mewn ffyrdd sy’n:</w:t>
            </w:r>
          </w:p>
          <w:p w:rsidR="00DE4B08" w:rsidRPr="00B86507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DE4B08" w:rsidRPr="00C50C81" w:rsidRDefault="00DE4B08" w:rsidP="00DE4B08">
            <w:pPr>
              <w:pStyle w:val="NormalWeb"/>
              <w:numPr>
                <w:ilvl w:val="0"/>
                <w:numId w:val="21"/>
              </w:numPr>
              <w:spacing w:before="0" w:after="0"/>
              <w:textAlignment w:val="auto"/>
              <w:rPr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 xml:space="preserve">sicrhau bod </w:t>
            </w:r>
            <w:r w:rsidR="00DB1AA2">
              <w:rPr>
                <w:rFonts w:ascii="Arial" w:hAnsi="Arial" w:cs="Arial"/>
                <w:lang w:val="cy-GB"/>
              </w:rPr>
              <w:t xml:space="preserve">defnyddio </w:t>
            </w:r>
            <w:r w:rsidRPr="00B86507">
              <w:rPr>
                <w:rFonts w:ascii="Arial" w:hAnsi="Arial" w:cs="Arial"/>
                <w:lang w:val="cy-GB"/>
              </w:rPr>
              <w:t>dulliau cadarnhaol yn rhan annatod o’ch gwaith  </w:t>
            </w:r>
          </w:p>
          <w:p w:rsidR="00C50C81" w:rsidRPr="00B86507" w:rsidRDefault="00C50C81" w:rsidP="00C50C81">
            <w:pPr>
              <w:pStyle w:val="NormalWeb"/>
              <w:spacing w:before="0" w:after="0"/>
              <w:ind w:left="720"/>
              <w:textAlignment w:val="auto"/>
              <w:rPr>
                <w:lang w:val="cy-GB"/>
              </w:rPr>
            </w:pPr>
          </w:p>
          <w:p w:rsidR="00DE4B08" w:rsidRPr="00B86507" w:rsidRDefault="00DE4B08" w:rsidP="00DE4B08">
            <w:pPr>
              <w:pStyle w:val="NormalWeb"/>
              <w:numPr>
                <w:ilvl w:val="0"/>
                <w:numId w:val="21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dilyn polisïau a gweithdrefnau</w:t>
            </w:r>
            <w:r w:rsidR="00DB1AA2">
              <w:rPr>
                <w:rFonts w:ascii="Arial" w:hAnsi="Arial" w:cs="Arial"/>
                <w:lang w:val="cy-GB"/>
              </w:rPr>
              <w:t xml:space="preserve">’r </w:t>
            </w:r>
            <w:r w:rsidRPr="00B86507">
              <w:rPr>
                <w:rFonts w:ascii="Arial" w:hAnsi="Arial" w:cs="Arial"/>
                <w:lang w:val="cy-GB"/>
              </w:rPr>
              <w:t>gw</w:t>
            </w:r>
            <w:r w:rsidR="00DB1AA2">
              <w:rPr>
                <w:rFonts w:ascii="Arial" w:hAnsi="Arial" w:cs="Arial"/>
                <w:lang w:val="cy-GB"/>
              </w:rPr>
              <w:t xml:space="preserve">eithle er mwyn cefnogi </w:t>
            </w:r>
            <w:r w:rsidRPr="00B86507">
              <w:rPr>
                <w:rFonts w:ascii="Arial" w:hAnsi="Arial" w:cs="Arial"/>
                <w:lang w:val="cy-GB"/>
              </w:rPr>
              <w:t>ymddygiad.</w:t>
            </w:r>
          </w:p>
          <w:p w:rsidR="00460740" w:rsidRPr="00B86507" w:rsidRDefault="00460740" w:rsidP="00DE4B08">
            <w:pPr>
              <w:pStyle w:val="NormalWeb"/>
              <w:spacing w:line="276" w:lineRule="auto"/>
              <w:ind w:left="360"/>
              <w:textAlignment w:val="auto"/>
              <w:rPr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BE6C7E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1.11 Newidiadau a phrosesau p</w:t>
            </w:r>
            <w:r w:rsidR="00B26584" w:rsidRPr="00B86507">
              <w:rPr>
                <w:rFonts w:ascii="Arial" w:hAnsi="Arial" w:cs="Arial"/>
                <w:lang w:val="cy-GB" w:eastAsia="en-US"/>
              </w:rPr>
              <w:t xml:space="preserve">ontio ym maes gofal, dysgu, datblygiad a chwarae plant 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B08" w:rsidRPr="00B86507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Gallwch weithio mewn ffyrdd sy’n:</w:t>
            </w:r>
          </w:p>
          <w:p w:rsidR="00DE4B08" w:rsidRPr="00B86507" w:rsidRDefault="00DE4B08" w:rsidP="00DE4B08">
            <w:pPr>
              <w:pStyle w:val="NormalWeb"/>
              <w:spacing w:before="0" w:after="0"/>
              <w:rPr>
                <w:rFonts w:ascii="Arial" w:hAnsi="Arial" w:cs="Arial"/>
                <w:lang w:val="cy-GB"/>
              </w:rPr>
            </w:pPr>
          </w:p>
          <w:p w:rsidR="00DE4B08" w:rsidRPr="00B86507" w:rsidRDefault="00DE4B08" w:rsidP="00DE4B08">
            <w:pPr>
              <w:pStyle w:val="NormalWeb"/>
              <w:numPr>
                <w:ilvl w:val="0"/>
                <w:numId w:val="22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cefnogi’r mathau o newid a phrosesau p</w:t>
            </w:r>
            <w:r w:rsidRPr="00B86507">
              <w:rPr>
                <w:rFonts w:ascii="Arial" w:hAnsi="Arial" w:cs="Arial"/>
                <w:lang w:val="cy-GB"/>
              </w:rPr>
              <w:t>ontio a allai ddigwydd yn ystod bywyd plenty</w:t>
            </w:r>
            <w:r>
              <w:rPr>
                <w:rFonts w:ascii="Arial" w:hAnsi="Arial" w:cs="Arial"/>
                <w:lang w:val="cy-GB"/>
              </w:rPr>
              <w:t>n</w:t>
            </w:r>
            <w:r w:rsidRPr="00B86507">
              <w:rPr>
                <w:rFonts w:ascii="Arial" w:hAnsi="Arial" w:cs="Arial"/>
                <w:lang w:val="cy-GB"/>
              </w:rPr>
              <w:t xml:space="preserve">    </w:t>
            </w:r>
          </w:p>
          <w:p w:rsidR="00DE4B08" w:rsidRDefault="00DE4B08" w:rsidP="00DE4B08">
            <w:pPr>
              <w:pStyle w:val="NormalWeb"/>
              <w:numPr>
                <w:ilvl w:val="0"/>
                <w:numId w:val="22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t>ystyried y ffactorau sy’n gwneud y newidiadau a’r</w:t>
            </w:r>
            <w:r>
              <w:rPr>
                <w:rFonts w:ascii="Arial" w:hAnsi="Arial" w:cs="Arial"/>
                <w:lang w:val="cy-GB"/>
              </w:rPr>
              <w:t xml:space="preserve"> prosesau p</w:t>
            </w:r>
            <w:r w:rsidRPr="00B86507">
              <w:rPr>
                <w:rFonts w:ascii="Arial" w:hAnsi="Arial" w:cs="Arial"/>
                <w:lang w:val="cy-GB"/>
              </w:rPr>
              <w:t>ontio</w:t>
            </w:r>
            <w:r>
              <w:rPr>
                <w:rFonts w:ascii="Arial" w:hAnsi="Arial" w:cs="Arial"/>
                <w:lang w:val="cy-GB"/>
              </w:rPr>
              <w:t xml:space="preserve"> hyn</w:t>
            </w:r>
            <w:r w:rsidR="00DB1AA2">
              <w:rPr>
                <w:rFonts w:ascii="Arial" w:hAnsi="Arial" w:cs="Arial"/>
                <w:lang w:val="cy-GB"/>
              </w:rPr>
              <w:t xml:space="preserve"> naill yn rhai cadarnhaol neu </w:t>
            </w:r>
            <w:r w:rsidRPr="00B86507">
              <w:rPr>
                <w:rFonts w:ascii="Arial" w:hAnsi="Arial" w:cs="Arial"/>
                <w:lang w:val="cy-GB"/>
              </w:rPr>
              <w:t xml:space="preserve">negyddol  </w:t>
            </w:r>
          </w:p>
          <w:p w:rsidR="00C50C81" w:rsidRPr="00B86507" w:rsidRDefault="00C50C81" w:rsidP="00C50C81">
            <w:pPr>
              <w:pStyle w:val="NormalWeb"/>
              <w:spacing w:before="0" w:after="0"/>
              <w:ind w:left="720"/>
              <w:textAlignment w:val="auto"/>
              <w:rPr>
                <w:rFonts w:ascii="Arial" w:hAnsi="Arial" w:cs="Arial"/>
                <w:lang w:val="cy-GB"/>
              </w:rPr>
            </w:pPr>
          </w:p>
          <w:p w:rsidR="00460740" w:rsidRDefault="00DE4B08" w:rsidP="00DE4B08">
            <w:pPr>
              <w:pStyle w:val="NormalWeb"/>
              <w:numPr>
                <w:ilvl w:val="0"/>
                <w:numId w:val="22"/>
              </w:numPr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 w:rsidRPr="00B86507">
              <w:rPr>
                <w:rFonts w:ascii="Arial" w:hAnsi="Arial" w:cs="Arial"/>
                <w:lang w:val="cy-GB"/>
              </w:rPr>
              <w:lastRenderedPageBreak/>
              <w:t xml:space="preserve">cefnogi plant i ddatblygu’r sgiliau, yr hyder a’r wybodaeth a fydd yn eu paratoi ar </w:t>
            </w:r>
            <w:r>
              <w:rPr>
                <w:rFonts w:ascii="Arial" w:hAnsi="Arial" w:cs="Arial"/>
                <w:lang w:val="cy-GB"/>
              </w:rPr>
              <w:t>gyfer newidiadau a phrosesau p</w:t>
            </w:r>
            <w:r w:rsidRPr="00B86507">
              <w:rPr>
                <w:rFonts w:ascii="Arial" w:hAnsi="Arial" w:cs="Arial"/>
                <w:lang w:val="cy-GB"/>
              </w:rPr>
              <w:t xml:space="preserve">ontio. </w:t>
            </w:r>
          </w:p>
          <w:p w:rsidR="00C50C81" w:rsidRPr="00DE4B08" w:rsidRDefault="00C50C81" w:rsidP="00C50C81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460740" w:rsidRPr="00B8650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B26584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B86507">
              <w:rPr>
                <w:rFonts w:ascii="Arial" w:hAnsi="Arial" w:cs="Arial"/>
                <w:lang w:val="cy-GB" w:eastAsia="en-US"/>
              </w:rPr>
              <w:t xml:space="preserve">1.12 </w:t>
            </w:r>
            <w:r w:rsidR="00DB1AA2">
              <w:rPr>
                <w:rFonts w:ascii="Arial" w:hAnsi="Arial" w:cs="Arial"/>
                <w:lang w:val="cy-GB" w:eastAsia="en-US"/>
              </w:rPr>
              <w:t>Myfyrio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635C8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Gallwch weithio mewn ffyrdd sy’n</w:t>
            </w:r>
            <w:r w:rsidR="004E4ECE" w:rsidRPr="00B86507">
              <w:rPr>
                <w:rFonts w:ascii="Arial" w:hAnsi="Arial" w:cs="Arial"/>
                <w:lang w:val="cy-GB" w:eastAsia="en-US"/>
              </w:rPr>
              <w:t xml:space="preserve">: </w:t>
            </w:r>
          </w:p>
          <w:p w:rsidR="00460740" w:rsidRPr="00B86507" w:rsidRDefault="00DB1AA2">
            <w:pPr>
              <w:pStyle w:val="NormalWeb"/>
              <w:numPr>
                <w:ilvl w:val="0"/>
                <w:numId w:val="30"/>
              </w:numPr>
              <w:spacing w:line="276" w:lineRule="auto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 w:eastAsia="en-US"/>
              </w:rPr>
              <w:t>myfyrio</w:t>
            </w:r>
            <w:r w:rsidR="00635C80">
              <w:rPr>
                <w:rFonts w:ascii="Arial" w:hAnsi="Arial" w:cs="Arial"/>
                <w:lang w:val="cy-GB" w:eastAsia="en-US"/>
              </w:rPr>
              <w:t xml:space="preserve"> ar y ffordd mae’ch agwedd a’ch ymddygiad yn effeithio ar y plant rydych yn eu cefnogi</w:t>
            </w:r>
            <w:r w:rsidR="004E4ECE" w:rsidRPr="00B86507">
              <w:rPr>
                <w:rFonts w:ascii="Arial" w:hAnsi="Arial" w:cs="Arial"/>
                <w:lang w:val="cy-GB" w:eastAsia="en-US"/>
              </w:rPr>
              <w:t>.</w:t>
            </w:r>
          </w:p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</w:p>
        </w:tc>
      </w:tr>
    </w:tbl>
    <w:p w:rsidR="00460740" w:rsidRPr="00B86507" w:rsidRDefault="00460740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460740" w:rsidRPr="00B86507" w:rsidRDefault="00460740">
      <w:pPr>
        <w:pageBreakBefore/>
        <w:rPr>
          <w:rFonts w:ascii="Arial" w:hAnsi="Arial" w:cs="Arial"/>
          <w:sz w:val="24"/>
          <w:szCs w:val="24"/>
          <w:lang w:val="cy-GB"/>
        </w:rPr>
      </w:pPr>
    </w:p>
    <w:tbl>
      <w:tblPr>
        <w:tblW w:w="15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0"/>
      </w:tblGrid>
      <w:tr w:rsidR="00460740" w:rsidRPr="00B86507">
        <w:trPr>
          <w:trHeight w:val="250"/>
        </w:trPr>
        <w:tc>
          <w:tcPr>
            <w:tcW w:w="15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40" w:rsidRPr="00B86507" w:rsidRDefault="0046074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:rsidR="00460740" w:rsidRPr="00B86507" w:rsidRDefault="00460740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</w:p>
          <w:tbl>
            <w:tblPr>
              <w:tblW w:w="150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15"/>
            </w:tblGrid>
            <w:tr w:rsidR="00460740" w:rsidRPr="00B86507">
              <w:tc>
                <w:tcPr>
                  <w:tcW w:w="15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740" w:rsidRPr="00B86507" w:rsidRDefault="002A6570">
                  <w:pPr>
                    <w:autoSpaceDE w:val="0"/>
                    <w:spacing w:after="0" w:line="240" w:lineRule="auto"/>
                    <w:rPr>
                      <w:lang w:val="cy-GB"/>
                    </w:rPr>
                  </w:pPr>
                  <w:r w:rsidRPr="00B86507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  <w:lang w:val="cy-GB"/>
                    </w:rPr>
                    <w:t>Anghenion a chyfleoedd dysgu</w:t>
                  </w:r>
                  <w:r w:rsidR="004E4ECE" w:rsidRPr="00B86507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  <w:lang w:val="cy-GB"/>
                    </w:rPr>
                    <w:t>:</w:t>
                  </w: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460740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</w:p>
                <w:p w:rsidR="00460740" w:rsidRPr="00B86507" w:rsidRDefault="00D5551C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  <w:t xml:space="preserve"> </w:t>
                  </w:r>
                </w:p>
              </w:tc>
            </w:tr>
          </w:tbl>
          <w:p w:rsidR="00460740" w:rsidRPr="00B86507" w:rsidRDefault="00460740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</w:tc>
      </w:tr>
    </w:tbl>
    <w:p w:rsidR="00460740" w:rsidRPr="00B86507" w:rsidRDefault="00460740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</w:p>
    <w:p w:rsidR="00460740" w:rsidRPr="00B86507" w:rsidRDefault="002A6570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  <w:r w:rsidRPr="00B86507">
        <w:rPr>
          <w:rFonts w:ascii="Arial" w:hAnsi="Arial" w:cs="Arial"/>
          <w:b/>
          <w:sz w:val="28"/>
          <w:szCs w:val="24"/>
          <w:lang w:val="cy-GB"/>
        </w:rPr>
        <w:t>Llofnod y rheolwr</w:t>
      </w:r>
      <w:r w:rsidR="004E4ECE" w:rsidRPr="00B86507">
        <w:rPr>
          <w:rFonts w:ascii="Arial" w:hAnsi="Arial" w:cs="Arial"/>
          <w:b/>
          <w:sz w:val="28"/>
          <w:szCs w:val="24"/>
          <w:lang w:val="cy-GB"/>
        </w:rPr>
        <w:t>: ……………………………………………………</w:t>
      </w:r>
    </w:p>
    <w:p w:rsidR="00460740" w:rsidRPr="00B86507" w:rsidRDefault="00460740">
      <w:pPr>
        <w:spacing w:after="0"/>
        <w:rPr>
          <w:rFonts w:ascii="Arial" w:hAnsi="Arial" w:cs="Arial"/>
          <w:b/>
          <w:sz w:val="28"/>
          <w:szCs w:val="24"/>
          <w:lang w:val="cy-GB"/>
        </w:rPr>
      </w:pPr>
    </w:p>
    <w:p w:rsidR="00460740" w:rsidRPr="00B86507" w:rsidRDefault="002A6570">
      <w:pPr>
        <w:spacing w:after="0"/>
        <w:rPr>
          <w:lang w:val="cy-GB"/>
        </w:rPr>
      </w:pPr>
      <w:r w:rsidRPr="00B86507">
        <w:rPr>
          <w:rFonts w:ascii="Arial" w:hAnsi="Arial" w:cs="Arial"/>
          <w:b/>
          <w:sz w:val="28"/>
          <w:szCs w:val="24"/>
          <w:lang w:val="cy-GB"/>
        </w:rPr>
        <w:t>Llofnod y gweithiwr</w:t>
      </w:r>
      <w:r w:rsidR="004E4ECE" w:rsidRPr="00B86507">
        <w:rPr>
          <w:rFonts w:ascii="Arial" w:hAnsi="Arial" w:cs="Arial"/>
          <w:b/>
          <w:sz w:val="28"/>
          <w:szCs w:val="24"/>
          <w:lang w:val="cy-GB"/>
        </w:rPr>
        <w:t>: …………………………………………………….</w:t>
      </w:r>
    </w:p>
    <w:p w:rsidR="00460740" w:rsidRPr="00B86507" w:rsidRDefault="00460740">
      <w:pPr>
        <w:rPr>
          <w:lang w:val="cy-GB"/>
        </w:rPr>
      </w:pPr>
    </w:p>
    <w:sectPr w:rsidR="00460740" w:rsidRPr="00B86507" w:rsidSect="00943D6B">
      <w:headerReference w:type="default" r:id="rId12"/>
      <w:footerReference w:type="default" r:id="rId13"/>
      <w:footerReference w:type="first" r:id="rId14"/>
      <w:pgSz w:w="16838" w:h="11906" w:orient="landscape"/>
      <w:pgMar w:top="851" w:right="820" w:bottom="99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DF" w:rsidRDefault="006D0CDF">
      <w:pPr>
        <w:spacing w:after="0" w:line="240" w:lineRule="auto"/>
      </w:pPr>
      <w:r>
        <w:separator/>
      </w:r>
    </w:p>
  </w:endnote>
  <w:endnote w:type="continuationSeparator" w:id="0">
    <w:p w:rsidR="006D0CDF" w:rsidRDefault="006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4B" w:rsidRDefault="0025508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B1AA2">
      <w:rPr>
        <w:noProof/>
      </w:rPr>
      <w:t>23</w:t>
    </w:r>
    <w:r>
      <w:rPr>
        <w:noProof/>
      </w:rPr>
      <w:fldChar w:fldCharType="end"/>
    </w:r>
  </w:p>
  <w:p w:rsidR="00EC394B" w:rsidRDefault="00EC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4B" w:rsidRDefault="00EC394B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537261" cy="516453"/>
          <wp:effectExtent l="0" t="0" r="5789" b="0"/>
          <wp:docPr id="1" name="Picture 2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261" cy="516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DF" w:rsidRDefault="006D0C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0CDF" w:rsidRDefault="006D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4B" w:rsidRDefault="00EC3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A0E"/>
    <w:multiLevelType w:val="multilevel"/>
    <w:tmpl w:val="F1A4DED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A91274"/>
    <w:multiLevelType w:val="multilevel"/>
    <w:tmpl w:val="5B7628D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BC1E0F"/>
    <w:multiLevelType w:val="hybridMultilevel"/>
    <w:tmpl w:val="AA0AE3D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5630"/>
    <w:multiLevelType w:val="multilevel"/>
    <w:tmpl w:val="4EA6B98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B590958"/>
    <w:multiLevelType w:val="hybridMultilevel"/>
    <w:tmpl w:val="3FAAC34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135F"/>
    <w:multiLevelType w:val="multilevel"/>
    <w:tmpl w:val="90CA2E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FD0295"/>
    <w:multiLevelType w:val="multilevel"/>
    <w:tmpl w:val="A03A5C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F73F6D"/>
    <w:multiLevelType w:val="multilevel"/>
    <w:tmpl w:val="E5069C7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084ED4"/>
    <w:multiLevelType w:val="hybridMultilevel"/>
    <w:tmpl w:val="D67CD46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49EC"/>
    <w:multiLevelType w:val="hybridMultilevel"/>
    <w:tmpl w:val="45148F8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211A"/>
    <w:multiLevelType w:val="multilevel"/>
    <w:tmpl w:val="10A4C76A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E01904"/>
    <w:multiLevelType w:val="multilevel"/>
    <w:tmpl w:val="D0C49F08"/>
    <w:lvl w:ilvl="0">
      <w:numFmt w:val="bullet"/>
      <w:lvlText w:val=""/>
      <w:lvlJc w:val="left"/>
      <w:pPr>
        <w:ind w:left="741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1" w:hanging="360"/>
      </w:pPr>
      <w:rPr>
        <w:rFonts w:ascii="Wingdings" w:hAnsi="Wingdings"/>
      </w:rPr>
    </w:lvl>
  </w:abstractNum>
  <w:abstractNum w:abstractNumId="13" w15:restartNumberingAfterBreak="0">
    <w:nsid w:val="27373536"/>
    <w:multiLevelType w:val="hybridMultilevel"/>
    <w:tmpl w:val="F1A8570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C1C33"/>
    <w:multiLevelType w:val="hybridMultilevel"/>
    <w:tmpl w:val="175C709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69F4"/>
    <w:multiLevelType w:val="multilevel"/>
    <w:tmpl w:val="EA96FA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16AD85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22B07"/>
    <w:multiLevelType w:val="multilevel"/>
    <w:tmpl w:val="B27012C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CAF4C4A"/>
    <w:multiLevelType w:val="hybridMultilevel"/>
    <w:tmpl w:val="52389D6C"/>
    <w:lvl w:ilvl="0" w:tplc="AEBE3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6148F"/>
    <w:multiLevelType w:val="hybridMultilevel"/>
    <w:tmpl w:val="DC44B94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A00"/>
    <w:multiLevelType w:val="multilevel"/>
    <w:tmpl w:val="3B76AA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F84698"/>
    <w:multiLevelType w:val="hybridMultilevel"/>
    <w:tmpl w:val="E378F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7F68"/>
    <w:multiLevelType w:val="multilevel"/>
    <w:tmpl w:val="F8B82F2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83560C0"/>
    <w:multiLevelType w:val="hybridMultilevel"/>
    <w:tmpl w:val="F57E660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21944"/>
    <w:multiLevelType w:val="multilevel"/>
    <w:tmpl w:val="087827E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4AFF4B7E"/>
    <w:multiLevelType w:val="multilevel"/>
    <w:tmpl w:val="BFB4112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AA95A47"/>
    <w:multiLevelType w:val="multilevel"/>
    <w:tmpl w:val="5A6C53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B49"/>
    <w:multiLevelType w:val="multilevel"/>
    <w:tmpl w:val="F5100A8A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5CF26C0C"/>
    <w:multiLevelType w:val="multilevel"/>
    <w:tmpl w:val="AEF444E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E8D04D5"/>
    <w:multiLevelType w:val="multilevel"/>
    <w:tmpl w:val="17A6A714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0" w15:restartNumberingAfterBreak="0">
    <w:nsid w:val="64B654EB"/>
    <w:multiLevelType w:val="multilevel"/>
    <w:tmpl w:val="2BAEFB14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1" w15:restartNumberingAfterBreak="0">
    <w:nsid w:val="65D97C78"/>
    <w:multiLevelType w:val="hybridMultilevel"/>
    <w:tmpl w:val="90CEA8B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6358E"/>
    <w:multiLevelType w:val="multilevel"/>
    <w:tmpl w:val="ABEAD90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904AF"/>
    <w:multiLevelType w:val="multilevel"/>
    <w:tmpl w:val="B07AEB0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008215B"/>
    <w:multiLevelType w:val="multilevel"/>
    <w:tmpl w:val="C5E46CC4"/>
    <w:lvl w:ilvl="0">
      <w:start w:val="1"/>
      <w:numFmt w:val="decimal"/>
      <w:lvlText w:val="%1"/>
      <w:lvlJc w:val="left"/>
      <w:pPr>
        <w:ind w:left="465" w:hanging="465"/>
      </w:pPr>
      <w:rPr>
        <w:rFonts w:ascii="Arial" w:hAnsi="Arial" w:cs="Arial"/>
        <w:sz w:val="24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color w:val="16AD85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24"/>
      </w:rPr>
    </w:lvl>
  </w:abstractNum>
  <w:abstractNum w:abstractNumId="35" w15:restartNumberingAfterBreak="0">
    <w:nsid w:val="72573412"/>
    <w:multiLevelType w:val="multilevel"/>
    <w:tmpl w:val="520AAF4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color w:val="16AD85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/>
        <w:b/>
        <w:color w:val="16AD85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b/>
        <w:color w:val="16AD85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b/>
        <w:color w:val="16AD85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b/>
        <w:color w:val="16AD85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b/>
        <w:color w:val="16AD85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b/>
        <w:color w:val="16AD85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b/>
        <w:color w:val="16AD85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b/>
        <w:color w:val="16AD85"/>
        <w:sz w:val="24"/>
      </w:rPr>
    </w:lvl>
  </w:abstractNum>
  <w:abstractNum w:abstractNumId="36" w15:restartNumberingAfterBreak="0">
    <w:nsid w:val="74FE7A08"/>
    <w:multiLevelType w:val="hybridMultilevel"/>
    <w:tmpl w:val="D4A4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F4B5E"/>
    <w:multiLevelType w:val="multilevel"/>
    <w:tmpl w:val="2B9C81B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7401616"/>
    <w:multiLevelType w:val="multilevel"/>
    <w:tmpl w:val="151E9D9A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9" w15:restartNumberingAfterBreak="0">
    <w:nsid w:val="78052DA1"/>
    <w:multiLevelType w:val="multilevel"/>
    <w:tmpl w:val="5240D3E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B5BFD"/>
    <w:multiLevelType w:val="hybridMultilevel"/>
    <w:tmpl w:val="8EE46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BB1"/>
    <w:multiLevelType w:val="multilevel"/>
    <w:tmpl w:val="9E2805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16C82"/>
    <w:multiLevelType w:val="multilevel"/>
    <w:tmpl w:val="2526985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1"/>
  </w:num>
  <w:num w:numId="2">
    <w:abstractNumId w:val="17"/>
  </w:num>
  <w:num w:numId="3">
    <w:abstractNumId w:val="35"/>
  </w:num>
  <w:num w:numId="4">
    <w:abstractNumId w:val="34"/>
  </w:num>
  <w:num w:numId="5">
    <w:abstractNumId w:val="10"/>
  </w:num>
  <w:num w:numId="6">
    <w:abstractNumId w:val="32"/>
  </w:num>
  <w:num w:numId="7">
    <w:abstractNumId w:val="33"/>
  </w:num>
  <w:num w:numId="8">
    <w:abstractNumId w:val="0"/>
  </w:num>
  <w:num w:numId="9">
    <w:abstractNumId w:val="41"/>
  </w:num>
  <w:num w:numId="10">
    <w:abstractNumId w:val="15"/>
  </w:num>
  <w:num w:numId="11">
    <w:abstractNumId w:val="20"/>
  </w:num>
  <w:num w:numId="12">
    <w:abstractNumId w:val="7"/>
  </w:num>
  <w:num w:numId="13">
    <w:abstractNumId w:val="42"/>
  </w:num>
  <w:num w:numId="14">
    <w:abstractNumId w:val="26"/>
  </w:num>
  <w:num w:numId="15">
    <w:abstractNumId w:val="16"/>
  </w:num>
  <w:num w:numId="16">
    <w:abstractNumId w:val="39"/>
  </w:num>
  <w:num w:numId="17">
    <w:abstractNumId w:val="38"/>
  </w:num>
  <w:num w:numId="18">
    <w:abstractNumId w:val="30"/>
  </w:num>
  <w:num w:numId="19">
    <w:abstractNumId w:val="29"/>
  </w:num>
  <w:num w:numId="20">
    <w:abstractNumId w:val="5"/>
  </w:num>
  <w:num w:numId="21">
    <w:abstractNumId w:val="6"/>
  </w:num>
  <w:num w:numId="22">
    <w:abstractNumId w:val="1"/>
  </w:num>
  <w:num w:numId="23">
    <w:abstractNumId w:val="3"/>
  </w:num>
  <w:num w:numId="24">
    <w:abstractNumId w:val="12"/>
  </w:num>
  <w:num w:numId="25">
    <w:abstractNumId w:val="25"/>
  </w:num>
  <w:num w:numId="26">
    <w:abstractNumId w:val="22"/>
  </w:num>
  <w:num w:numId="27">
    <w:abstractNumId w:val="28"/>
  </w:num>
  <w:num w:numId="28">
    <w:abstractNumId w:val="27"/>
  </w:num>
  <w:num w:numId="29">
    <w:abstractNumId w:val="24"/>
  </w:num>
  <w:num w:numId="30">
    <w:abstractNumId w:val="37"/>
  </w:num>
  <w:num w:numId="31">
    <w:abstractNumId w:val="36"/>
  </w:num>
  <w:num w:numId="32">
    <w:abstractNumId w:val="2"/>
  </w:num>
  <w:num w:numId="33">
    <w:abstractNumId w:val="9"/>
  </w:num>
  <w:num w:numId="34">
    <w:abstractNumId w:val="23"/>
  </w:num>
  <w:num w:numId="35">
    <w:abstractNumId w:val="4"/>
  </w:num>
  <w:num w:numId="36">
    <w:abstractNumId w:val="40"/>
  </w:num>
  <w:num w:numId="37">
    <w:abstractNumId w:val="8"/>
  </w:num>
  <w:num w:numId="38">
    <w:abstractNumId w:val="19"/>
  </w:num>
  <w:num w:numId="39">
    <w:abstractNumId w:val="13"/>
  </w:num>
  <w:num w:numId="40">
    <w:abstractNumId w:val="21"/>
  </w:num>
  <w:num w:numId="41">
    <w:abstractNumId w:val="18"/>
  </w:num>
  <w:num w:numId="42">
    <w:abstractNumId w:val="3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40"/>
    <w:rsid w:val="00016DE0"/>
    <w:rsid w:val="00021FAA"/>
    <w:rsid w:val="000443F2"/>
    <w:rsid w:val="000565E5"/>
    <w:rsid w:val="000B0F05"/>
    <w:rsid w:val="000C5B17"/>
    <w:rsid w:val="00117D54"/>
    <w:rsid w:val="00173850"/>
    <w:rsid w:val="00181CB9"/>
    <w:rsid w:val="001B6FB2"/>
    <w:rsid w:val="001D10B0"/>
    <w:rsid w:val="00255080"/>
    <w:rsid w:val="002A46E3"/>
    <w:rsid w:val="002A6570"/>
    <w:rsid w:val="003212D3"/>
    <w:rsid w:val="00375E6B"/>
    <w:rsid w:val="00394127"/>
    <w:rsid w:val="003A3478"/>
    <w:rsid w:val="003C4093"/>
    <w:rsid w:val="003F0559"/>
    <w:rsid w:val="00410577"/>
    <w:rsid w:val="00430620"/>
    <w:rsid w:val="004574B3"/>
    <w:rsid w:val="00460740"/>
    <w:rsid w:val="004B7EC6"/>
    <w:rsid w:val="004E4ECE"/>
    <w:rsid w:val="004E5B5F"/>
    <w:rsid w:val="0052672E"/>
    <w:rsid w:val="00537FB0"/>
    <w:rsid w:val="00541453"/>
    <w:rsid w:val="005A03DC"/>
    <w:rsid w:val="005C5187"/>
    <w:rsid w:val="005C77B5"/>
    <w:rsid w:val="005D0A71"/>
    <w:rsid w:val="00635C80"/>
    <w:rsid w:val="00657148"/>
    <w:rsid w:val="006C1261"/>
    <w:rsid w:val="006C30AD"/>
    <w:rsid w:val="006D0CDF"/>
    <w:rsid w:val="00731B86"/>
    <w:rsid w:val="007440F1"/>
    <w:rsid w:val="00750452"/>
    <w:rsid w:val="007672B0"/>
    <w:rsid w:val="007E1FB6"/>
    <w:rsid w:val="007E35AA"/>
    <w:rsid w:val="0081728A"/>
    <w:rsid w:val="008757AC"/>
    <w:rsid w:val="008B6F4A"/>
    <w:rsid w:val="008F0077"/>
    <w:rsid w:val="008F09D4"/>
    <w:rsid w:val="009013AD"/>
    <w:rsid w:val="00943D6B"/>
    <w:rsid w:val="0094439D"/>
    <w:rsid w:val="00953F60"/>
    <w:rsid w:val="00962779"/>
    <w:rsid w:val="00971535"/>
    <w:rsid w:val="009968A3"/>
    <w:rsid w:val="009D30E8"/>
    <w:rsid w:val="00A10AF6"/>
    <w:rsid w:val="00A57B5F"/>
    <w:rsid w:val="00A66ECD"/>
    <w:rsid w:val="00AB68AA"/>
    <w:rsid w:val="00AE293A"/>
    <w:rsid w:val="00B26584"/>
    <w:rsid w:val="00B45764"/>
    <w:rsid w:val="00B538BC"/>
    <w:rsid w:val="00B67EE3"/>
    <w:rsid w:val="00B81B0A"/>
    <w:rsid w:val="00B86507"/>
    <w:rsid w:val="00B90ADE"/>
    <w:rsid w:val="00BA225D"/>
    <w:rsid w:val="00BC6F5F"/>
    <w:rsid w:val="00BE6C7E"/>
    <w:rsid w:val="00C50C81"/>
    <w:rsid w:val="00D24F0F"/>
    <w:rsid w:val="00D35F94"/>
    <w:rsid w:val="00D5551C"/>
    <w:rsid w:val="00D55B03"/>
    <w:rsid w:val="00D55C21"/>
    <w:rsid w:val="00D70C1E"/>
    <w:rsid w:val="00D71EA6"/>
    <w:rsid w:val="00DA15FF"/>
    <w:rsid w:val="00DB1AA2"/>
    <w:rsid w:val="00DC0617"/>
    <w:rsid w:val="00DC0D15"/>
    <w:rsid w:val="00DD0438"/>
    <w:rsid w:val="00DE4B08"/>
    <w:rsid w:val="00E52256"/>
    <w:rsid w:val="00EA7700"/>
    <w:rsid w:val="00EC394B"/>
    <w:rsid w:val="00ED2474"/>
    <w:rsid w:val="00F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008B24-673F-47EA-A973-4E70F60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3D6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94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43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943D6B"/>
    <w:pPr>
      <w:ind w:left="720"/>
    </w:pPr>
  </w:style>
  <w:style w:type="paragraph" w:customStyle="1" w:styleId="Default">
    <w:name w:val="Default"/>
    <w:rsid w:val="00943D6B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43D6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43D6B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943D6B"/>
    <w:rPr>
      <w:color w:val="808080"/>
      <w:shd w:val="clear" w:color="auto" w:fill="E6E6E6"/>
    </w:rPr>
  </w:style>
  <w:style w:type="paragraph" w:styleId="Header">
    <w:name w:val="header"/>
    <w:basedOn w:val="Normal"/>
    <w:rsid w:val="0094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43D6B"/>
  </w:style>
  <w:style w:type="paragraph" w:styleId="Footer">
    <w:name w:val="footer"/>
    <w:basedOn w:val="Normal"/>
    <w:rsid w:val="0094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43D6B"/>
  </w:style>
  <w:style w:type="character" w:styleId="FollowedHyperlink">
    <w:name w:val="FollowedHyperlink"/>
    <w:basedOn w:val="DefaultParagraphFont"/>
    <w:uiPriority w:val="99"/>
    <w:semiHidden/>
    <w:unhideWhenUsed/>
    <w:rsid w:val="001B6F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F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1OAu1qB0DkQ&amp;t=8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falcymdeithasol.cymru/dysgu-a-datblygu/mwy-na-geiriau-ar-cynnig-rhagweithi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ldcomwales.org.uk/uncrc-childrens-right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539E-B659-460E-8978-E7606557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2834</Words>
  <Characters>16154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Testun Cyf.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Grieve</dc:creator>
  <cp:lastModifiedBy>Bethan Price</cp:lastModifiedBy>
  <cp:revision>6</cp:revision>
  <cp:lastPrinted>2018-09-04T08:33:00Z</cp:lastPrinted>
  <dcterms:created xsi:type="dcterms:W3CDTF">2018-10-11T13:37:00Z</dcterms:created>
  <dcterms:modified xsi:type="dcterms:W3CDTF">2018-10-19T14:51:00Z</dcterms:modified>
</cp:coreProperties>
</file>