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1" w:rsidRDefault="009E5BB5">
      <w:pPr>
        <w:rPr>
          <w:rFonts w:ascii="Arial" w:eastAsia="Frutiger-Bold" w:hAnsi="Arial" w:cs="Frutiger-Bold"/>
          <w:b/>
          <w:bCs/>
          <w:color w:val="4D4D4F"/>
          <w:spacing w:val="-5"/>
          <w:sz w:val="24"/>
          <w:szCs w:val="24"/>
        </w:rPr>
      </w:pPr>
      <w:r w:rsidRPr="008E4B4F">
        <w:rPr>
          <w:rFonts w:ascii="Arial" w:eastAsia="Frutiger-Light" w:hAnsi="Arial" w:cs="Frutiger-Light"/>
          <w:color w:val="ED1D86"/>
          <w:position w:val="-1"/>
          <w:sz w:val="65"/>
          <w:szCs w:val="65"/>
          <w:u w:val="single"/>
        </w:rPr>
        <w:t>Asesiadau</w:t>
      </w:r>
      <w:r w:rsidR="008E4B4F">
        <w:rPr>
          <w:rFonts w:ascii="Arial" w:eastAsia="Frutiger-Bold" w:hAnsi="Arial" w:cs="Frutiger-Bold"/>
          <w:b/>
          <w:bCs/>
          <w:color w:val="4D4D4F"/>
          <w:spacing w:val="-5"/>
          <w:sz w:val="24"/>
          <w:szCs w:val="24"/>
        </w:rPr>
        <w:t xml:space="preserve"> </w:t>
      </w:r>
    </w:p>
    <w:p w:rsidR="008E4B4F" w:rsidRPr="008E4B4F" w:rsidRDefault="008E4B4F">
      <w:pPr>
        <w:rPr>
          <w:rFonts w:ascii="Arial" w:eastAsia="Frutiger-Bold" w:hAnsi="Arial" w:cs="Frutiger-Bold"/>
          <w:b/>
          <w:bCs/>
          <w:color w:val="4D4D4F"/>
          <w:spacing w:val="-5"/>
          <w:sz w:val="24"/>
          <w:szCs w:val="24"/>
        </w:rPr>
      </w:pPr>
    </w:p>
    <w:p w:rsidR="00563409" w:rsidRPr="008E4B4F" w:rsidRDefault="00490E4F" w:rsidP="008E4B4F">
      <w:pPr>
        <w:pStyle w:val="ListParagraph"/>
        <w:numPr>
          <w:ilvl w:val="0"/>
          <w:numId w:val="6"/>
        </w:numPr>
        <w:rPr>
          <w:rFonts w:ascii="Arial" w:hAnsi="Arial" w:cs="Arial"/>
          <w:b/>
          <w:lang w:val="cy-GB"/>
        </w:rPr>
      </w:pPr>
      <w:r w:rsidRPr="008E4B4F">
        <w:rPr>
          <w:rFonts w:ascii="Arial" w:eastAsia="Frutiger-Bold" w:hAnsi="Arial" w:cs="Frutiger-Bold"/>
          <w:b/>
          <w:bCs/>
          <w:color w:val="4D4D4F"/>
          <w:spacing w:val="-5"/>
          <w:sz w:val="24"/>
          <w:szCs w:val="24"/>
        </w:rPr>
        <w:t>Pryd mae asesiad yn cychwyn</w:t>
      </w:r>
      <w:r w:rsidR="00563409" w:rsidRPr="008E4B4F">
        <w:rPr>
          <w:rFonts w:ascii="Arial" w:eastAsia="Frutiger-Bold" w:hAnsi="Arial" w:cs="Frutiger-Bold"/>
          <w:b/>
          <w:bCs/>
          <w:color w:val="4D4D4F"/>
          <w:spacing w:val="-5"/>
          <w:sz w:val="24"/>
          <w:szCs w:val="24"/>
        </w:rPr>
        <w:t>?</w:t>
      </w:r>
    </w:p>
    <w:p w:rsidR="00563409" w:rsidRPr="000018D6" w:rsidRDefault="009E5BB5">
      <w:pPr>
        <w:rPr>
          <w:rFonts w:ascii="Arial" w:hAnsi="Arial" w:cs="Arial"/>
          <w:lang w:val="cy-GB"/>
        </w:rPr>
      </w:pPr>
      <w:r w:rsidRPr="008E4B4F">
        <w:rPr>
          <w:rFonts w:ascii="Arial" w:eastAsia="Frutiger-Light" w:hAnsi="Arial" w:cs="Frutiger-Light"/>
          <w:color w:val="4D4D4F"/>
          <w:spacing w:val="-2"/>
          <w:sz w:val="24"/>
          <w:szCs w:val="24"/>
        </w:rPr>
        <w:t xml:space="preserve">Mae asesiad yn cychwyn pan fo ymarferydd yn cael sgwrs ag unigolyn er mwyn ystyried eu </w:t>
      </w:r>
      <w:r w:rsidR="006658C5" w:rsidRPr="008E4B4F">
        <w:rPr>
          <w:rFonts w:ascii="Arial" w:eastAsia="Frutiger-Light" w:hAnsi="Arial" w:cs="Frutiger-Light"/>
          <w:color w:val="4D4D4F"/>
          <w:spacing w:val="-2"/>
          <w:sz w:val="24"/>
          <w:szCs w:val="24"/>
        </w:rPr>
        <w:t xml:space="preserve">hanghenion </w:t>
      </w:r>
      <w:r w:rsidRPr="008E4B4F">
        <w:rPr>
          <w:rFonts w:ascii="Arial" w:eastAsia="Frutiger-Light" w:hAnsi="Arial" w:cs="Frutiger-Light"/>
          <w:color w:val="4D4D4F"/>
          <w:spacing w:val="-2"/>
          <w:sz w:val="24"/>
          <w:szCs w:val="24"/>
        </w:rPr>
        <w:t>gofal a c</w:t>
      </w:r>
      <w:r w:rsidR="006658C5" w:rsidRPr="008E4B4F">
        <w:rPr>
          <w:rFonts w:ascii="Arial" w:eastAsia="Frutiger-Light" w:hAnsi="Arial" w:cs="Frutiger-Light"/>
          <w:color w:val="4D4D4F"/>
          <w:spacing w:val="-2"/>
          <w:sz w:val="24"/>
          <w:szCs w:val="24"/>
        </w:rPr>
        <w:t>h</w:t>
      </w:r>
      <w:r w:rsidRPr="008E4B4F">
        <w:rPr>
          <w:rFonts w:ascii="Arial" w:eastAsia="Frutiger-Light" w:hAnsi="Arial" w:cs="Frutiger-Light"/>
          <w:color w:val="4D4D4F"/>
          <w:spacing w:val="-2"/>
          <w:sz w:val="24"/>
          <w:szCs w:val="24"/>
        </w:rPr>
        <w:t>ymorth a’u canlyniadau personol, a phan ddarperir cyngor a/neu gymorth. Gall hyn fod drwy alwad i’r gwasanaeth Gwybodaeth, Cyngor a Chymorth.</w:t>
      </w:r>
      <w:r w:rsidR="008C3812">
        <w:rPr>
          <w:rFonts w:ascii="Arial" w:hAnsi="Arial" w:cs="Arial"/>
          <w:lang w:val="cy-GB"/>
        </w:rPr>
        <w:t xml:space="preserve"> </w:t>
      </w:r>
      <w:r w:rsidR="008E4B4F">
        <w:rPr>
          <w:rFonts w:ascii="Arial" w:hAnsi="Arial" w:cs="Arial"/>
          <w:lang w:val="cy-GB"/>
        </w:rPr>
        <w:t xml:space="preserve"> </w:t>
      </w:r>
    </w:p>
    <w:p w:rsidR="00563409" w:rsidRPr="008E4B4F" w:rsidRDefault="009E5BB5"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Beth yw’r Offeryn Asesu a Chymhwystra Cenedlaethol?</w:t>
      </w:r>
    </w:p>
    <w:p w:rsidR="00563409" w:rsidRPr="008E4B4F"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Mae</w:t>
      </w:r>
      <w:r w:rsidRPr="008E4B4F">
        <w:rPr>
          <w:rFonts w:ascii="Arial" w:hAnsi="Arial" w:cs="Arial"/>
          <w:sz w:val="24"/>
          <w:szCs w:val="24"/>
          <w:lang w:val="cy-GB"/>
        </w:rPr>
        <w:t xml:space="preserve"> </w:t>
      </w:r>
      <w:hyperlink r:id="rId9" w:history="1">
        <w:r w:rsidR="008C3812" w:rsidRPr="000767C3">
          <w:rPr>
            <w:rStyle w:val="Hyperlink"/>
            <w:rFonts w:ascii="Arial" w:hAnsi="Arial" w:cs="Arial"/>
            <w:sz w:val="24"/>
            <w:szCs w:val="24"/>
            <w:lang w:val="cy-GB"/>
          </w:rPr>
          <w:t>Côd</w:t>
        </w:r>
        <w:r w:rsidRPr="000767C3">
          <w:rPr>
            <w:rStyle w:val="Hyperlink"/>
            <w:rFonts w:ascii="Arial" w:hAnsi="Arial" w:cs="Arial"/>
            <w:sz w:val="24"/>
            <w:szCs w:val="24"/>
            <w:lang w:val="cy-GB"/>
          </w:rPr>
          <w:t xml:space="preserve"> Ymarfer Rhan 3</w:t>
        </w:r>
      </w:hyperlink>
      <w:r w:rsidRPr="008E4B4F">
        <w:rPr>
          <w:rFonts w:ascii="Arial" w:hAnsi="Arial" w:cs="Arial"/>
          <w:color w:val="0000FF"/>
          <w:sz w:val="24"/>
          <w:szCs w:val="24"/>
          <w:u w:val="single"/>
          <w:lang w:val="cy-GB"/>
        </w:rPr>
        <w:t xml:space="preserve"> </w:t>
      </w:r>
      <w:r w:rsidRPr="008E4B4F">
        <w:rPr>
          <w:rFonts w:ascii="Arial" w:eastAsia="Frutiger-Light" w:hAnsi="Arial" w:cs="Frutiger-Light"/>
          <w:color w:val="4D4D4F"/>
          <w:spacing w:val="-2"/>
          <w:sz w:val="24"/>
          <w:szCs w:val="24"/>
        </w:rPr>
        <w:t>(Asesu Anghenion Unigolion) yn nodi gofynion ar gyfer Offeryn Asesu a Chymhwystra Cenedlaethol fel ffordd o sicrhau dull cyson o asesu a chofnodi gwybodaeth.</w:t>
      </w:r>
    </w:p>
    <w:p w:rsidR="00563409" w:rsidRPr="008E4B4F" w:rsidRDefault="005C6596"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 xml:space="preserve">Bydd yr adnodd </w:t>
      </w:r>
      <w:r w:rsidR="009E5BB5" w:rsidRPr="008E4B4F">
        <w:rPr>
          <w:rFonts w:ascii="Arial" w:eastAsia="Frutiger-Light" w:hAnsi="Arial" w:cs="Frutiger-Light"/>
          <w:color w:val="4D4D4F"/>
          <w:spacing w:val="-2"/>
          <w:sz w:val="24"/>
          <w:szCs w:val="24"/>
        </w:rPr>
        <w:t>yn cael ei ddatblygu mewn partneriaeth â Chymdeithas Cyfarwyddwyr Gwasanaethau Cymdeithasol Cymru (ADSS Cymru</w:t>
      </w:r>
      <w:r w:rsidRPr="008E4B4F">
        <w:rPr>
          <w:rFonts w:ascii="Arial" w:eastAsia="Frutiger-Light" w:hAnsi="Arial" w:cs="Frutiger-Light"/>
          <w:color w:val="4D4D4F"/>
          <w:spacing w:val="-2"/>
          <w:sz w:val="24"/>
          <w:szCs w:val="24"/>
        </w:rPr>
        <w:t xml:space="preserve">). Ar y cychwyn bydd yr adnodd </w:t>
      </w:r>
      <w:r w:rsidR="009E5BB5" w:rsidRPr="008E4B4F">
        <w:rPr>
          <w:rFonts w:ascii="Arial" w:eastAsia="Frutiger-Light" w:hAnsi="Arial" w:cs="Frutiger-Light"/>
          <w:color w:val="4D4D4F"/>
          <w:spacing w:val="-2"/>
          <w:sz w:val="24"/>
          <w:szCs w:val="24"/>
        </w:rPr>
        <w:t>yn cynn</w:t>
      </w:r>
      <w:r w:rsidRPr="008E4B4F">
        <w:rPr>
          <w:rFonts w:ascii="Arial" w:eastAsia="Frutiger-Light" w:hAnsi="Arial" w:cs="Frutiger-Light"/>
          <w:color w:val="4D4D4F"/>
          <w:spacing w:val="-2"/>
          <w:sz w:val="24"/>
          <w:szCs w:val="24"/>
        </w:rPr>
        <w:t>wys rhestr o ofynion cyffredin ar gyfer pob asesiad o</w:t>
      </w:r>
      <w:r w:rsidR="009E5BB5" w:rsidRPr="008E4B4F">
        <w:rPr>
          <w:rFonts w:ascii="Arial" w:eastAsia="Frutiger-Light" w:hAnsi="Arial" w:cs="Frutiger-Light"/>
          <w:color w:val="4D4D4F"/>
          <w:spacing w:val="-2"/>
          <w:sz w:val="24"/>
          <w:szCs w:val="24"/>
        </w:rPr>
        <w:t xml:space="preserve"> oedolion, plant a gofalwyr, ac mae ar gael,</w:t>
      </w:r>
      <w:r w:rsidR="0069683B" w:rsidRPr="008E4B4F">
        <w:rPr>
          <w:rFonts w:ascii="Arial" w:hAnsi="Arial" w:cs="Arial"/>
          <w:sz w:val="24"/>
          <w:szCs w:val="24"/>
          <w:lang w:val="cy-GB"/>
        </w:rPr>
        <w:t xml:space="preserve"> </w:t>
      </w:r>
      <w:hyperlink r:id="rId10" w:history="1">
        <w:r w:rsidR="009E5BB5" w:rsidRPr="000B329C">
          <w:rPr>
            <w:rStyle w:val="Hyperlink"/>
            <w:rFonts w:ascii="Arial" w:hAnsi="Arial" w:cs="Arial"/>
            <w:sz w:val="24"/>
            <w:szCs w:val="24"/>
            <w:lang w:val="cy-GB"/>
          </w:rPr>
          <w:t>ar dudalen Offeryn Asesu a Chymhwystra Cenedlaethol</w:t>
        </w:r>
      </w:hyperlink>
      <w:r w:rsidR="008E4B4F" w:rsidRPr="008E4B4F">
        <w:rPr>
          <w:rFonts w:ascii="Arial" w:eastAsia="Frutiger-Light" w:hAnsi="Arial" w:cs="Frutiger-Light"/>
          <w:color w:val="4D4D4F"/>
          <w:spacing w:val="-2"/>
          <w:sz w:val="24"/>
          <w:szCs w:val="24"/>
        </w:rPr>
        <w:t xml:space="preserve"> y</w:t>
      </w:r>
      <w:r w:rsidRPr="008E4B4F">
        <w:rPr>
          <w:rFonts w:ascii="Arial" w:eastAsia="Frutiger-Light" w:hAnsi="Arial" w:cs="Frutiger-Light"/>
          <w:color w:val="4D4D4F"/>
          <w:spacing w:val="-2"/>
          <w:sz w:val="24"/>
          <w:szCs w:val="24"/>
        </w:rPr>
        <w:t>r Hy</w:t>
      </w:r>
      <w:r w:rsidR="009E5BB5" w:rsidRPr="008E4B4F">
        <w:rPr>
          <w:rFonts w:ascii="Arial" w:eastAsia="Frutiger-Light" w:hAnsi="Arial" w:cs="Frutiger-Light"/>
          <w:color w:val="4D4D4F"/>
          <w:spacing w:val="-2"/>
          <w:sz w:val="24"/>
          <w:szCs w:val="24"/>
        </w:rPr>
        <w:t xml:space="preserve">b, </w:t>
      </w:r>
      <w:r w:rsidRPr="008E4B4F">
        <w:rPr>
          <w:rFonts w:ascii="Arial" w:eastAsia="Frutiger-Light" w:hAnsi="Arial" w:cs="Frutiger-Light"/>
          <w:color w:val="4D4D4F"/>
          <w:spacing w:val="-2"/>
          <w:sz w:val="24"/>
          <w:szCs w:val="24"/>
        </w:rPr>
        <w:t>i</w:t>
      </w:r>
      <w:r w:rsidR="006658C5" w:rsidRPr="008E4B4F">
        <w:rPr>
          <w:rFonts w:ascii="Arial" w:eastAsia="Frutiger-Light" w:hAnsi="Arial" w:cs="Frutiger-Light"/>
          <w:color w:val="4D4D4F"/>
          <w:spacing w:val="-2"/>
          <w:sz w:val="24"/>
          <w:szCs w:val="24"/>
        </w:rPr>
        <w:t>’w ddefnyddio o fis Ebrill</w:t>
      </w:r>
      <w:r w:rsidR="009E5BB5" w:rsidRPr="008E4B4F">
        <w:rPr>
          <w:rFonts w:ascii="Arial" w:eastAsia="Frutiger-Light" w:hAnsi="Arial" w:cs="Frutiger-Light"/>
          <w:color w:val="4D4D4F"/>
          <w:spacing w:val="-2"/>
          <w:sz w:val="24"/>
          <w:szCs w:val="24"/>
        </w:rPr>
        <w:t xml:space="preserve"> 2016.</w:t>
      </w:r>
    </w:p>
    <w:p w:rsidR="00264FA9" w:rsidRPr="008E4B4F" w:rsidRDefault="009E5BB5" w:rsidP="00264FA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Bydd Llywodr</w:t>
      </w:r>
      <w:r w:rsidR="006658C5" w:rsidRPr="008E4B4F">
        <w:rPr>
          <w:rFonts w:ascii="Arial" w:eastAsia="Frutiger-Light" w:hAnsi="Arial" w:cs="Frutiger-Light"/>
          <w:color w:val="4D4D4F"/>
          <w:spacing w:val="-2"/>
          <w:sz w:val="24"/>
          <w:szCs w:val="24"/>
        </w:rPr>
        <w:t>aeth Cymru yn helpu ADSS Cymru i</w:t>
      </w:r>
      <w:r w:rsidR="005C6596" w:rsidRPr="008E4B4F">
        <w:rPr>
          <w:rFonts w:ascii="Arial" w:eastAsia="Frutiger-Light" w:hAnsi="Arial" w:cs="Frutiger-Light"/>
          <w:color w:val="4D4D4F"/>
          <w:spacing w:val="-2"/>
          <w:sz w:val="24"/>
          <w:szCs w:val="24"/>
        </w:rPr>
        <w:t xml:space="preserve"> ddatblygu’r adnodd </w:t>
      </w:r>
      <w:r w:rsidRPr="008E4B4F">
        <w:rPr>
          <w:rFonts w:ascii="Arial" w:eastAsia="Frutiger-Light" w:hAnsi="Arial" w:cs="Frutiger-Light"/>
          <w:color w:val="4D4D4F"/>
          <w:spacing w:val="-2"/>
          <w:sz w:val="24"/>
          <w:szCs w:val="24"/>
        </w:rPr>
        <w:t>gyda thempled cenedlaethol a chanllawiau pellach os oes angen.</w:t>
      </w:r>
    </w:p>
    <w:p w:rsidR="00563409" w:rsidRPr="008E4B4F" w:rsidRDefault="00264FA9"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Oes templed cenedlaethol ar gyfer asesiadau</w:t>
      </w:r>
      <w:r w:rsidR="00563409" w:rsidRPr="008E4B4F">
        <w:rPr>
          <w:rFonts w:ascii="Arial" w:eastAsia="Frutiger-Bold" w:hAnsi="Arial" w:cs="Frutiger-Bold"/>
          <w:b/>
          <w:bCs/>
          <w:color w:val="4D4D4F"/>
          <w:spacing w:val="-5"/>
          <w:sz w:val="24"/>
          <w:szCs w:val="24"/>
        </w:rPr>
        <w:t>?</w:t>
      </w:r>
    </w:p>
    <w:p w:rsidR="00563409" w:rsidRPr="008E4B4F"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 xml:space="preserve">Nac oes. Bydd rhestr o ofynion </w:t>
      </w:r>
      <w:r w:rsidR="005C6596" w:rsidRPr="008E4B4F">
        <w:rPr>
          <w:rFonts w:ascii="Arial" w:eastAsia="Frutiger-Light" w:hAnsi="Arial" w:cs="Frutiger-Light"/>
          <w:color w:val="4D4D4F"/>
          <w:spacing w:val="-2"/>
          <w:sz w:val="24"/>
          <w:szCs w:val="24"/>
        </w:rPr>
        <w:t>asesu cyffredin ar gael ar yr Hy</w:t>
      </w:r>
      <w:r w:rsidRPr="008E4B4F">
        <w:rPr>
          <w:rFonts w:ascii="Arial" w:eastAsia="Frutiger-Light" w:hAnsi="Arial" w:cs="Frutiger-Light"/>
          <w:color w:val="4D4D4F"/>
          <w:spacing w:val="-2"/>
          <w:sz w:val="24"/>
          <w:szCs w:val="24"/>
        </w:rPr>
        <w:t>b. Ar y cychwyn, gall awdurdodau lleol addasu eu proses a’u templedi asesu i fodloni’r gofynion sylfaenol.</w:t>
      </w:r>
      <w:r w:rsidR="0069683B" w:rsidRPr="008E4B4F">
        <w:rPr>
          <w:rFonts w:ascii="Arial" w:eastAsia="Frutiger-Light" w:hAnsi="Arial" w:cs="Frutiger-Light"/>
          <w:color w:val="4D4D4F"/>
          <w:spacing w:val="-2"/>
          <w:sz w:val="24"/>
          <w:szCs w:val="24"/>
        </w:rPr>
        <w:t xml:space="preserve"> </w:t>
      </w:r>
      <w:r w:rsidR="000E2087">
        <w:rPr>
          <w:rFonts w:ascii="Arial" w:eastAsia="Frutiger-Light" w:hAnsi="Arial" w:cs="Frutiger-Light"/>
          <w:color w:val="4D4D4F"/>
          <w:spacing w:val="-2"/>
          <w:sz w:val="24"/>
          <w:szCs w:val="24"/>
        </w:rPr>
        <w:br/>
      </w:r>
      <w:r w:rsidR="006658C5" w:rsidRPr="008E4B4F">
        <w:rPr>
          <w:rFonts w:ascii="Arial" w:eastAsia="Frutiger-Light" w:hAnsi="Arial" w:cs="Frutiger-Light"/>
          <w:color w:val="4D4D4F"/>
          <w:spacing w:val="-2"/>
          <w:sz w:val="24"/>
          <w:szCs w:val="24"/>
        </w:rPr>
        <w:t>Y c</w:t>
      </w:r>
      <w:r w:rsidRPr="008E4B4F">
        <w:rPr>
          <w:rFonts w:ascii="Arial" w:eastAsia="Frutiger-Light" w:hAnsi="Arial" w:cs="Frutiger-Light"/>
          <w:color w:val="4D4D4F"/>
          <w:spacing w:val="-2"/>
          <w:sz w:val="24"/>
          <w:szCs w:val="24"/>
        </w:rPr>
        <w:t>ynllun yn y tymor hirach yw datblygu proses asesu unigol yn unol â’r gwaith o ddatblygu’r System Gwybodaeth Gofal Cymunedol (CCIS). Gellir datblygu rhag</w:t>
      </w:r>
      <w:r w:rsidR="006658C5" w:rsidRPr="008E4B4F">
        <w:rPr>
          <w:rFonts w:ascii="Arial" w:eastAsia="Frutiger-Light" w:hAnsi="Arial" w:cs="Frutiger-Light"/>
          <w:color w:val="4D4D4F"/>
          <w:spacing w:val="-2"/>
          <w:sz w:val="24"/>
          <w:szCs w:val="24"/>
        </w:rPr>
        <w:t>or o adnoddau i gefnogi</w:t>
      </w:r>
      <w:r w:rsidR="005C6596" w:rsidRPr="008E4B4F">
        <w:rPr>
          <w:rFonts w:ascii="Arial" w:eastAsia="Frutiger-Light" w:hAnsi="Arial" w:cs="Frutiger-Light"/>
          <w:color w:val="4D4D4F"/>
          <w:spacing w:val="-2"/>
          <w:sz w:val="24"/>
          <w:szCs w:val="24"/>
        </w:rPr>
        <w:t xml:space="preserve"> ymarfer, megis </w:t>
      </w:r>
      <w:r w:rsidRPr="008E4B4F">
        <w:rPr>
          <w:rFonts w:ascii="Arial" w:eastAsia="Frutiger-Light" w:hAnsi="Arial" w:cs="Frutiger-Light"/>
          <w:color w:val="4D4D4F"/>
          <w:spacing w:val="-2"/>
          <w:sz w:val="24"/>
          <w:szCs w:val="24"/>
        </w:rPr>
        <w:t>canllawiau ar asesu plant.</w:t>
      </w:r>
    </w:p>
    <w:p w:rsidR="00563409" w:rsidRPr="00D56DCE" w:rsidRDefault="00D56DCE" w:rsidP="008E4B4F">
      <w:pPr>
        <w:pStyle w:val="ListParagraph"/>
        <w:numPr>
          <w:ilvl w:val="0"/>
          <w:numId w:val="6"/>
        </w:numPr>
        <w:spacing w:line="240" w:lineRule="auto"/>
        <w:rPr>
          <w:rFonts w:ascii="Arial" w:eastAsia="Frutiger-Bold" w:hAnsi="Arial" w:cs="Frutiger-Bold"/>
          <w:b/>
          <w:bCs/>
          <w:color w:val="4D4D4F"/>
          <w:spacing w:val="-5"/>
          <w:sz w:val="24"/>
          <w:szCs w:val="24"/>
        </w:rPr>
      </w:pPr>
      <w:r w:rsidRPr="00D56DCE">
        <w:rPr>
          <w:rFonts w:ascii="Arial" w:eastAsia="Frutiger-Bold" w:hAnsi="Arial" w:cs="Frutiger-Bold"/>
          <w:b/>
          <w:bCs/>
          <w:color w:val="4D4D4F"/>
          <w:spacing w:val="-5"/>
          <w:sz w:val="24"/>
          <w:szCs w:val="24"/>
        </w:rPr>
        <w:t xml:space="preserve">Pwy sy’n cael cynnal asesiad statudol? </w:t>
      </w:r>
      <w:r w:rsidR="00475240" w:rsidRPr="00D56DCE">
        <w:rPr>
          <w:rFonts w:ascii="Arial" w:eastAsia="Frutiger-Bold" w:hAnsi="Arial" w:cs="Frutiger-Bold"/>
          <w:b/>
          <w:bCs/>
          <w:color w:val="4D4D4F"/>
          <w:spacing w:val="-5"/>
          <w:sz w:val="24"/>
          <w:szCs w:val="24"/>
        </w:rPr>
        <w:t>Pa gymwysterau sy’n ofynnol er mwyn i ymarferwyr gynnal asesiadau</w:t>
      </w:r>
      <w:r w:rsidR="00563409" w:rsidRPr="00D56DCE">
        <w:rPr>
          <w:rFonts w:ascii="Arial" w:eastAsia="Frutiger-Bold" w:hAnsi="Arial" w:cs="Frutiger-Bold"/>
          <w:b/>
          <w:bCs/>
          <w:color w:val="4D4D4F"/>
          <w:spacing w:val="-5"/>
          <w:sz w:val="24"/>
          <w:szCs w:val="24"/>
        </w:rPr>
        <w:t xml:space="preserve">? </w:t>
      </w:r>
    </w:p>
    <w:p w:rsidR="00D56DCE" w:rsidRPr="00D56DCE" w:rsidRDefault="00D56DCE" w:rsidP="00D56DCE">
      <w:pPr>
        <w:spacing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 xml:space="preserve">Mae </w:t>
      </w:r>
      <w:hyperlink r:id="rId11" w:history="1">
        <w:proofErr w:type="spellStart"/>
        <w:r w:rsidRPr="00D56DCE">
          <w:rPr>
            <w:rStyle w:val="Hyperlink"/>
            <w:rFonts w:ascii="Arial" w:eastAsia="Frutiger-Light" w:hAnsi="Arial" w:cs="Frutiger-Light"/>
            <w:spacing w:val="-2"/>
            <w:sz w:val="24"/>
            <w:szCs w:val="24"/>
          </w:rPr>
          <w:t>Rheoliadau</w:t>
        </w:r>
        <w:proofErr w:type="spellEnd"/>
        <w:r w:rsidRPr="00D56DCE">
          <w:rPr>
            <w:rStyle w:val="Hyperlink"/>
            <w:rFonts w:ascii="Arial" w:eastAsia="Frutiger-Light" w:hAnsi="Arial" w:cs="Frutiger-Light"/>
            <w:spacing w:val="-2"/>
            <w:sz w:val="24"/>
            <w:szCs w:val="24"/>
          </w:rPr>
          <w:t xml:space="preserve"> Gofal a </w:t>
        </w:r>
        <w:proofErr w:type="spellStart"/>
        <w:r w:rsidRPr="00D56DCE">
          <w:rPr>
            <w:rStyle w:val="Hyperlink"/>
            <w:rFonts w:ascii="Arial" w:eastAsia="Frutiger-Light" w:hAnsi="Arial" w:cs="Frutiger-Light"/>
            <w:spacing w:val="-2"/>
            <w:sz w:val="24"/>
            <w:szCs w:val="24"/>
          </w:rPr>
          <w:t>Chymorth</w:t>
        </w:r>
        <w:proofErr w:type="spellEnd"/>
        <w:r w:rsidRPr="00D56DCE">
          <w:rPr>
            <w:rStyle w:val="Hyperlink"/>
            <w:rFonts w:ascii="Arial" w:eastAsia="Frutiger-Light" w:hAnsi="Arial" w:cs="Frutiger-Light"/>
            <w:spacing w:val="-2"/>
            <w:sz w:val="24"/>
            <w:szCs w:val="24"/>
          </w:rPr>
          <w:t xml:space="preserve"> (</w:t>
        </w:r>
        <w:proofErr w:type="spellStart"/>
        <w:r w:rsidRPr="00D56DCE">
          <w:rPr>
            <w:rStyle w:val="Hyperlink"/>
            <w:rFonts w:ascii="Arial" w:eastAsia="Frutiger-Light" w:hAnsi="Arial" w:cs="Frutiger-Light"/>
            <w:spacing w:val="-2"/>
            <w:sz w:val="24"/>
            <w:szCs w:val="24"/>
          </w:rPr>
          <w:t>Asesu</w:t>
        </w:r>
        <w:proofErr w:type="spellEnd"/>
        <w:r w:rsidRPr="00D56DCE">
          <w:rPr>
            <w:rStyle w:val="Hyperlink"/>
            <w:rFonts w:ascii="Arial" w:eastAsia="Frutiger-Light" w:hAnsi="Arial" w:cs="Frutiger-Light"/>
            <w:spacing w:val="-2"/>
            <w:sz w:val="24"/>
            <w:szCs w:val="24"/>
          </w:rPr>
          <w:t>) Cymru 2015</w:t>
        </w:r>
      </w:hyperlink>
      <w:r w:rsidRPr="00D56DCE">
        <w:rPr>
          <w:rFonts w:ascii="Arial" w:eastAsia="Frutiger-Light" w:hAnsi="Arial" w:cs="Frutiger-Light"/>
          <w:color w:val="4D4D4F"/>
          <w:spacing w:val="-2"/>
          <w:sz w:val="24"/>
          <w:szCs w:val="24"/>
        </w:rPr>
        <w:t xml:space="preserve"> </w:t>
      </w:r>
      <w:proofErr w:type="spellStart"/>
      <w:r w:rsidRPr="00D56DCE">
        <w:rPr>
          <w:rFonts w:ascii="Arial" w:eastAsia="Frutiger-Light" w:hAnsi="Arial" w:cs="Frutiger-Light"/>
          <w:color w:val="4D4D4F"/>
          <w:spacing w:val="-2"/>
          <w:sz w:val="24"/>
          <w:szCs w:val="24"/>
        </w:rPr>
        <w:t>yn</w:t>
      </w:r>
      <w:proofErr w:type="spellEnd"/>
      <w:r w:rsidRPr="00D56DCE">
        <w:rPr>
          <w:rFonts w:ascii="Arial" w:eastAsia="Frutiger-Light" w:hAnsi="Arial" w:cs="Frutiger-Light"/>
          <w:color w:val="4D4D4F"/>
          <w:spacing w:val="-2"/>
          <w:sz w:val="24"/>
          <w:szCs w:val="24"/>
        </w:rPr>
        <w:t xml:space="preserve"> </w:t>
      </w:r>
      <w:proofErr w:type="spellStart"/>
      <w:r w:rsidRPr="00D56DCE">
        <w:rPr>
          <w:rFonts w:ascii="Arial" w:eastAsia="Frutiger-Light" w:hAnsi="Arial" w:cs="Frutiger-Light"/>
          <w:color w:val="4D4D4F"/>
          <w:spacing w:val="-2"/>
          <w:sz w:val="24"/>
          <w:szCs w:val="24"/>
        </w:rPr>
        <w:t>datgan</w:t>
      </w:r>
      <w:proofErr w:type="spellEnd"/>
      <w:r w:rsidRPr="00D56DCE">
        <w:rPr>
          <w:rFonts w:ascii="Arial" w:eastAsia="Frutiger-Light" w:hAnsi="Arial" w:cs="Frutiger-Light"/>
          <w:color w:val="4D4D4F"/>
          <w:spacing w:val="-2"/>
          <w:sz w:val="24"/>
          <w:szCs w:val="24"/>
        </w:rPr>
        <w:t xml:space="preserve">: </w:t>
      </w:r>
    </w:p>
    <w:p w:rsidR="00D56DCE" w:rsidRPr="00D56DCE" w:rsidRDefault="00D56DCE" w:rsidP="00D56DCE">
      <w:pPr>
        <w:spacing w:after="0" w:line="240" w:lineRule="auto"/>
        <w:rPr>
          <w:rFonts w:ascii="Arial" w:eastAsia="Frutiger-Light" w:hAnsi="Arial" w:cs="Frutiger-Light"/>
          <w:i/>
          <w:color w:val="4D4D4F"/>
          <w:spacing w:val="-2"/>
          <w:sz w:val="24"/>
          <w:szCs w:val="24"/>
        </w:rPr>
      </w:pPr>
      <w:r w:rsidRPr="00D56DCE">
        <w:rPr>
          <w:rFonts w:ascii="Arial" w:eastAsia="Frutiger-Light" w:hAnsi="Arial" w:cs="Frutiger-Light"/>
          <w:i/>
          <w:color w:val="4D4D4F"/>
          <w:spacing w:val="-2"/>
          <w:sz w:val="24"/>
          <w:szCs w:val="24"/>
        </w:rPr>
        <w:t>“Rhaid i awdurdod lleol sicrhau bod unrhyw berson sy’n cynnal asesiad:</w:t>
      </w:r>
    </w:p>
    <w:p w:rsidR="00D56DCE" w:rsidRPr="00D56DCE" w:rsidRDefault="00D56DCE" w:rsidP="00D56DCE">
      <w:pPr>
        <w:pStyle w:val="ListParagraph"/>
        <w:numPr>
          <w:ilvl w:val="0"/>
          <w:numId w:val="10"/>
        </w:numPr>
        <w:spacing w:after="0" w:line="240" w:lineRule="auto"/>
        <w:rPr>
          <w:rFonts w:ascii="Arial" w:eastAsia="Frutiger-Light" w:hAnsi="Arial" w:cs="Frutiger-Light"/>
          <w:i/>
          <w:color w:val="4D4D4F"/>
          <w:spacing w:val="-2"/>
          <w:sz w:val="24"/>
          <w:szCs w:val="24"/>
        </w:rPr>
      </w:pPr>
      <w:r w:rsidRPr="00D56DCE">
        <w:rPr>
          <w:rFonts w:ascii="Arial" w:eastAsia="Frutiger-Light" w:hAnsi="Arial" w:cs="Frutiger-Light"/>
          <w:i/>
          <w:color w:val="4D4D4F"/>
          <w:spacing w:val="-2"/>
          <w:sz w:val="24"/>
          <w:szCs w:val="24"/>
        </w:rPr>
        <w:t>yn meddu ar y sgiliau, yr wybodaeth a’r cymhwysedd i gynnal yr asesiad o dan sylw, a</w:t>
      </w:r>
    </w:p>
    <w:p w:rsidR="00D56DCE" w:rsidRPr="00D56DCE" w:rsidRDefault="00D56DCE" w:rsidP="00D56DCE">
      <w:pPr>
        <w:pStyle w:val="ListParagraph"/>
        <w:numPr>
          <w:ilvl w:val="0"/>
          <w:numId w:val="10"/>
        </w:numPr>
        <w:spacing w:after="0" w:line="240" w:lineRule="auto"/>
        <w:rPr>
          <w:rFonts w:ascii="Arial" w:eastAsia="Frutiger-Light" w:hAnsi="Arial" w:cs="Frutiger-Light"/>
          <w:i/>
          <w:color w:val="4D4D4F"/>
          <w:spacing w:val="-2"/>
          <w:sz w:val="24"/>
          <w:szCs w:val="24"/>
        </w:rPr>
      </w:pPr>
      <w:r w:rsidRPr="00D56DCE">
        <w:rPr>
          <w:rFonts w:ascii="Arial" w:eastAsia="Frutiger-Light" w:hAnsi="Arial" w:cs="Frutiger-Light"/>
          <w:i/>
          <w:color w:val="4D4D4F"/>
          <w:spacing w:val="-2"/>
          <w:sz w:val="24"/>
          <w:szCs w:val="24"/>
        </w:rPr>
        <w:t>wedi cael hyfforddiant i gynnal asesiadau.</w:t>
      </w:r>
    </w:p>
    <w:p w:rsidR="00D56DCE" w:rsidRPr="00D56DCE" w:rsidRDefault="00D56DCE" w:rsidP="00D56DCE">
      <w:pPr>
        <w:spacing w:line="240" w:lineRule="auto"/>
        <w:rPr>
          <w:rFonts w:ascii="Arial" w:eastAsia="Frutiger-Light" w:hAnsi="Arial" w:cs="Frutiger-Light"/>
          <w:i/>
          <w:color w:val="4D4D4F"/>
          <w:spacing w:val="-2"/>
          <w:sz w:val="24"/>
          <w:szCs w:val="24"/>
        </w:rPr>
      </w:pPr>
    </w:p>
    <w:p w:rsidR="00D56DCE" w:rsidRPr="00D56DCE" w:rsidRDefault="00D56DCE" w:rsidP="00D56DCE">
      <w:pPr>
        <w:spacing w:line="240" w:lineRule="auto"/>
        <w:rPr>
          <w:rFonts w:ascii="Arial" w:eastAsia="Frutiger-Light" w:hAnsi="Arial" w:cs="Frutiger-Light"/>
          <w:i/>
          <w:color w:val="4D4D4F"/>
          <w:spacing w:val="-2"/>
          <w:sz w:val="24"/>
          <w:szCs w:val="24"/>
        </w:rPr>
      </w:pPr>
      <w:r w:rsidRPr="00D56DCE">
        <w:rPr>
          <w:rFonts w:ascii="Arial" w:eastAsia="Frutiger-Light" w:hAnsi="Arial" w:cs="Frutiger-Light"/>
          <w:i/>
          <w:color w:val="4D4D4F"/>
          <w:spacing w:val="-2"/>
          <w:sz w:val="24"/>
          <w:szCs w:val="24"/>
        </w:rPr>
        <w:lastRenderedPageBreak/>
        <w:t>Wrth gynnal asesiad, rhaid i awdurdod lleol ystyried a yw natur anghenion y person yn galw am ymglymiad person a chanddo sgiliau arbenigol, gwybodaeth arbenigol neu arbenigedd.”</w:t>
      </w:r>
    </w:p>
    <w:p w:rsidR="00D56DCE" w:rsidRPr="00D56DCE" w:rsidRDefault="00D56DCE" w:rsidP="00D56DCE">
      <w:pPr>
        <w:spacing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Ni nodir unrhyw gymhwyster neu statws proffesiynol penodol</w:t>
      </w:r>
      <w:r>
        <w:rPr>
          <w:rFonts w:ascii="Arial" w:eastAsia="Frutiger-Light" w:hAnsi="Arial" w:cs="Frutiger-Light"/>
          <w:color w:val="4D4D4F"/>
          <w:spacing w:val="-2"/>
          <w:sz w:val="24"/>
          <w:szCs w:val="24"/>
        </w:rPr>
        <w:t>,</w:t>
      </w:r>
      <w:r w:rsidRPr="00D56DCE">
        <w:rPr>
          <w:rFonts w:ascii="Arial" w:eastAsia="Frutiger-Light" w:hAnsi="Arial" w:cs="Frutiger-Light"/>
          <w:color w:val="4D4D4F"/>
          <w:spacing w:val="-2"/>
          <w:sz w:val="24"/>
          <w:szCs w:val="24"/>
        </w:rPr>
        <w:t xml:space="preserve"> h.y. ni cheir rhestr gynhwysfawr o bwy all gynnal asesiad cyn belled â bod yr awdurdod lleol yn fodlon bod yr holl staff sy’n cyflawni'r gweithgareddau hyn yn meddu ar y sgiliau, y wybodaeth, a'r cymhwysedd i weithio gyda phlant a phobl ifanc, oedolion a gofalwyr, fel y bo'n briodol.</w:t>
      </w:r>
    </w:p>
    <w:p w:rsidR="00563409" w:rsidRPr="008E4B4F" w:rsidRDefault="00D56DCE" w:rsidP="00563409">
      <w:pPr>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 xml:space="preserve">Fodd bynnag, </w:t>
      </w:r>
      <w:r>
        <w:rPr>
          <w:rFonts w:ascii="Arial" w:eastAsia="Frutiger-Light" w:hAnsi="Arial" w:cs="Frutiger-Light"/>
          <w:color w:val="4D4D4F"/>
          <w:spacing w:val="-2"/>
          <w:sz w:val="24"/>
          <w:szCs w:val="24"/>
        </w:rPr>
        <w:t>m</w:t>
      </w:r>
      <w:r w:rsidR="005C6596" w:rsidRPr="008E4B4F">
        <w:rPr>
          <w:rFonts w:ascii="Arial" w:eastAsia="Frutiger-Light" w:hAnsi="Arial" w:cs="Frutiger-Light"/>
          <w:color w:val="4D4D4F"/>
          <w:spacing w:val="-2"/>
          <w:sz w:val="24"/>
          <w:szCs w:val="24"/>
        </w:rPr>
        <w:t xml:space="preserve">ae’n rhaid i bob ymarferydd </w:t>
      </w:r>
      <w:r w:rsidR="00D619EC" w:rsidRPr="008E4B4F">
        <w:rPr>
          <w:rFonts w:ascii="Arial" w:eastAsia="Frutiger-Light" w:hAnsi="Arial" w:cs="Frutiger-Light"/>
          <w:color w:val="4D4D4F"/>
          <w:spacing w:val="-2"/>
          <w:sz w:val="24"/>
          <w:szCs w:val="24"/>
        </w:rPr>
        <w:t>sy’n cynnal asesiadau feddu ar y sgiliau, yr hyfforddiant a’r cymwysterau priodol i gynnal asesiadau. Mae</w:t>
      </w:r>
      <w:r w:rsidR="00563409" w:rsidRPr="008E4B4F">
        <w:rPr>
          <w:rFonts w:ascii="Arial" w:hAnsi="Arial" w:cs="Arial"/>
          <w:sz w:val="24"/>
          <w:szCs w:val="24"/>
          <w:lang w:val="cy-GB"/>
        </w:rPr>
        <w:t xml:space="preserve"> </w:t>
      </w:r>
      <w:hyperlink r:id="rId12" w:history="1">
        <w:r w:rsidR="008C3812" w:rsidRPr="000767C3">
          <w:rPr>
            <w:rStyle w:val="Hyperlink"/>
            <w:rFonts w:ascii="Arial" w:hAnsi="Arial" w:cs="Arial"/>
            <w:sz w:val="24"/>
            <w:szCs w:val="24"/>
            <w:lang w:val="cy-GB"/>
          </w:rPr>
          <w:t>Côd</w:t>
        </w:r>
        <w:r w:rsidR="006658C5" w:rsidRPr="000767C3">
          <w:rPr>
            <w:rStyle w:val="Hyperlink"/>
            <w:rFonts w:ascii="Arial" w:hAnsi="Arial" w:cs="Arial"/>
            <w:sz w:val="24"/>
            <w:szCs w:val="24"/>
            <w:lang w:val="cy-GB"/>
          </w:rPr>
          <w:t xml:space="preserve"> Ymarfer</w:t>
        </w:r>
        <w:r w:rsidR="005C6596" w:rsidRPr="000767C3">
          <w:rPr>
            <w:rStyle w:val="Hyperlink"/>
            <w:rFonts w:ascii="Arial" w:hAnsi="Arial" w:cs="Arial"/>
            <w:sz w:val="24"/>
            <w:szCs w:val="24"/>
            <w:lang w:val="cy-GB"/>
          </w:rPr>
          <w:t xml:space="preserve"> Rhan 3</w:t>
        </w:r>
        <w:r w:rsidR="006658C5" w:rsidRPr="000767C3">
          <w:rPr>
            <w:rStyle w:val="Hyperlink"/>
            <w:rFonts w:ascii="Arial" w:hAnsi="Arial" w:cs="Arial"/>
            <w:sz w:val="24"/>
            <w:szCs w:val="24"/>
            <w:lang w:val="cy-GB"/>
          </w:rPr>
          <w:t xml:space="preserve"> </w:t>
        </w:r>
      </w:hyperlink>
      <w:r w:rsidR="005C6596" w:rsidRPr="008E4B4F">
        <w:rPr>
          <w:sz w:val="24"/>
          <w:szCs w:val="24"/>
        </w:rPr>
        <w:t xml:space="preserve"> </w:t>
      </w:r>
      <w:r w:rsidR="00354054" w:rsidRPr="008E4B4F">
        <w:rPr>
          <w:rFonts w:ascii="Arial" w:eastAsia="Frutiger-Light" w:hAnsi="Arial" w:cs="Frutiger-Light"/>
          <w:color w:val="4D4D4F"/>
          <w:spacing w:val="-2"/>
          <w:sz w:val="24"/>
          <w:szCs w:val="24"/>
        </w:rPr>
        <w:t>(</w:t>
      </w:r>
      <w:r w:rsidR="00563409" w:rsidRPr="008E4B4F">
        <w:rPr>
          <w:rFonts w:ascii="Arial" w:eastAsia="Frutiger-Light" w:hAnsi="Arial" w:cs="Frutiger-Light"/>
          <w:color w:val="4D4D4F"/>
          <w:spacing w:val="-2"/>
          <w:sz w:val="24"/>
          <w:szCs w:val="24"/>
        </w:rPr>
        <w:t>As</w:t>
      </w:r>
      <w:r w:rsidR="00D619EC" w:rsidRPr="008E4B4F">
        <w:rPr>
          <w:rFonts w:ascii="Arial" w:eastAsia="Frutiger-Light" w:hAnsi="Arial" w:cs="Frutiger-Light"/>
          <w:color w:val="4D4D4F"/>
          <w:spacing w:val="-2"/>
          <w:sz w:val="24"/>
          <w:szCs w:val="24"/>
        </w:rPr>
        <w:t>esu Anghenion Unigolion</w:t>
      </w:r>
      <w:r w:rsidR="00354054" w:rsidRPr="008E4B4F">
        <w:rPr>
          <w:rFonts w:ascii="Arial" w:eastAsia="Frutiger-Light" w:hAnsi="Arial" w:cs="Frutiger-Light"/>
          <w:color w:val="4D4D4F"/>
          <w:spacing w:val="-2"/>
          <w:sz w:val="24"/>
          <w:szCs w:val="24"/>
        </w:rPr>
        <w:t>)</w:t>
      </w:r>
      <w:r w:rsidR="00563409" w:rsidRPr="008E4B4F">
        <w:rPr>
          <w:rFonts w:ascii="Arial" w:eastAsia="Frutiger-Light" w:hAnsi="Arial" w:cs="Frutiger-Light"/>
          <w:color w:val="4D4D4F"/>
          <w:spacing w:val="-2"/>
          <w:sz w:val="24"/>
          <w:szCs w:val="24"/>
        </w:rPr>
        <w:t xml:space="preserve"> </w:t>
      </w:r>
      <w:r w:rsidR="00D619EC" w:rsidRPr="008E4B4F">
        <w:rPr>
          <w:rFonts w:ascii="Arial" w:eastAsia="Frutiger-Light" w:hAnsi="Arial" w:cs="Frutiger-Light"/>
          <w:color w:val="4D4D4F"/>
          <w:spacing w:val="-2"/>
          <w:sz w:val="24"/>
          <w:szCs w:val="24"/>
        </w:rPr>
        <w:t>yn argymell lefelau cymwysterau priodol</w:t>
      </w:r>
      <w:r w:rsidR="00563409" w:rsidRPr="008E4B4F">
        <w:rPr>
          <w:rFonts w:ascii="Arial" w:eastAsia="Frutiger-Light" w:hAnsi="Arial" w:cs="Frutiger-Light"/>
          <w:color w:val="4D4D4F"/>
          <w:spacing w:val="-2"/>
          <w:sz w:val="24"/>
          <w:szCs w:val="24"/>
        </w:rPr>
        <w:t>:</w:t>
      </w:r>
    </w:p>
    <w:p w:rsidR="00354054" w:rsidRPr="008E4B4F" w:rsidRDefault="009E5BB5" w:rsidP="00354054">
      <w:pPr>
        <w:pStyle w:val="ListParagraph"/>
        <w:numPr>
          <w:ilvl w:val="0"/>
          <w:numId w:val="5"/>
        </w:num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Ymarferydd cofrestredig mewn gwaith cymdeithasol neu ofal cymdeithasol sydd</w:t>
      </w:r>
      <w:r w:rsidR="0069683B" w:rsidRPr="008E4B4F">
        <w:rPr>
          <w:rFonts w:ascii="Arial" w:eastAsia="Frutiger-Light" w:hAnsi="Arial" w:cs="Frutiger-Light"/>
          <w:color w:val="4D4D4F"/>
          <w:spacing w:val="-2"/>
          <w:sz w:val="24"/>
          <w:szCs w:val="24"/>
        </w:rPr>
        <w:t xml:space="preserve"> </w:t>
      </w:r>
      <w:r w:rsidR="006658C5" w:rsidRPr="008E4B4F">
        <w:rPr>
          <w:rFonts w:ascii="Arial" w:eastAsia="Frutiger-Light" w:hAnsi="Arial" w:cs="Frutiger-Light"/>
          <w:color w:val="4D4D4F"/>
          <w:spacing w:val="-2"/>
          <w:sz w:val="24"/>
          <w:szCs w:val="24"/>
        </w:rPr>
        <w:t xml:space="preserve">â </w:t>
      </w:r>
      <w:r w:rsidRPr="008E4B4F">
        <w:rPr>
          <w:rFonts w:ascii="Arial" w:eastAsia="Frutiger-Light" w:hAnsi="Arial" w:cs="Frutiger-Light"/>
          <w:color w:val="4D4D4F"/>
          <w:spacing w:val="-2"/>
          <w:sz w:val="24"/>
          <w:szCs w:val="24"/>
        </w:rPr>
        <w:t>chymhwyster proffesiynol lefel 5 neu uwch</w:t>
      </w:r>
    </w:p>
    <w:p w:rsidR="00D03769" w:rsidRPr="00D56DCE" w:rsidRDefault="009E5BB5" w:rsidP="00D03769">
      <w:pPr>
        <w:pStyle w:val="ListParagraph"/>
        <w:numPr>
          <w:ilvl w:val="0"/>
          <w:numId w:val="5"/>
        </w:numPr>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 xml:space="preserve">Unigolyn sydd â chymhwyster gofal cymdeithasol ar lefel 4 neu uwch, sy’n cynnwys gwybodaeth a sgiliau wrth gynnal asesiadau sy’n canolbwyntio ar </w:t>
      </w:r>
    </w:p>
    <w:p w:rsidR="00354054" w:rsidRPr="008E4B4F" w:rsidRDefault="009E5BB5" w:rsidP="00D03769">
      <w:pPr>
        <w:pStyle w:val="ListParagraph"/>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unigolion, dan oruchwyliaeth ymarferydd cofrestredig mewn gwaith cymdeithasol n</w:t>
      </w:r>
      <w:r w:rsidR="000E2087">
        <w:rPr>
          <w:rFonts w:ascii="Arial" w:eastAsia="Frutiger-Light" w:hAnsi="Arial" w:cs="Frutiger-Light"/>
          <w:color w:val="4D4D4F"/>
          <w:spacing w:val="-2"/>
          <w:sz w:val="24"/>
          <w:szCs w:val="24"/>
        </w:rPr>
        <w:t>eu ofal cymdeithasol</w:t>
      </w:r>
    </w:p>
    <w:p w:rsidR="00563409" w:rsidRDefault="00DD1248" w:rsidP="00354054">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Nid yw’r rhain yn orfodol ond maen nhw’</w:t>
      </w:r>
      <w:r w:rsidR="006658C5" w:rsidRPr="008E4B4F">
        <w:rPr>
          <w:rFonts w:ascii="Arial" w:eastAsia="Frutiger-Light" w:hAnsi="Arial" w:cs="Frutiger-Light"/>
          <w:color w:val="4D4D4F"/>
          <w:spacing w:val="-2"/>
          <w:sz w:val="24"/>
          <w:szCs w:val="24"/>
        </w:rPr>
        <w:t xml:space="preserve">n cael eu hargymell fel </w:t>
      </w:r>
      <w:r w:rsidRPr="008E4B4F">
        <w:rPr>
          <w:rFonts w:ascii="Arial" w:eastAsia="Frutiger-Light" w:hAnsi="Arial" w:cs="Frutiger-Light"/>
          <w:color w:val="4D4D4F"/>
          <w:spacing w:val="-2"/>
          <w:sz w:val="24"/>
          <w:szCs w:val="24"/>
        </w:rPr>
        <w:t xml:space="preserve">cymwysterau priodol. </w:t>
      </w:r>
    </w:p>
    <w:p w:rsidR="00D56DCE" w:rsidRPr="00D56DCE" w:rsidRDefault="00D56DCE" w:rsidP="00D56DCE">
      <w:pPr>
        <w:spacing w:line="240" w:lineRule="auto"/>
        <w:rPr>
          <w:rFonts w:ascii="Arial" w:eastAsia="Frutiger-Light" w:hAnsi="Arial" w:cs="Frutiger-Light"/>
          <w:color w:val="4D4D4F"/>
          <w:spacing w:val="-2"/>
          <w:sz w:val="24"/>
          <w:szCs w:val="24"/>
        </w:rPr>
      </w:pPr>
      <w:proofErr w:type="spellStart"/>
      <w:r>
        <w:rPr>
          <w:rFonts w:ascii="Arial" w:eastAsia="Frutiger-Light" w:hAnsi="Arial" w:cs="Frutiger-Light"/>
          <w:color w:val="4D4D4F"/>
          <w:spacing w:val="-2"/>
          <w:sz w:val="24"/>
          <w:szCs w:val="24"/>
        </w:rPr>
        <w:t>Dylai</w:t>
      </w:r>
      <w:proofErr w:type="spellEnd"/>
      <w:r>
        <w:rPr>
          <w:rFonts w:ascii="Arial" w:eastAsia="Frutiger-Light" w:hAnsi="Arial" w:cs="Frutiger-Light"/>
          <w:color w:val="4D4D4F"/>
          <w:spacing w:val="-2"/>
          <w:sz w:val="24"/>
          <w:szCs w:val="24"/>
        </w:rPr>
        <w:t xml:space="preserve"> </w:t>
      </w:r>
      <w:proofErr w:type="spellStart"/>
      <w:r>
        <w:rPr>
          <w:rFonts w:ascii="Arial" w:eastAsia="Frutiger-Light" w:hAnsi="Arial" w:cs="Frutiger-Light"/>
          <w:color w:val="4D4D4F"/>
          <w:spacing w:val="-2"/>
          <w:sz w:val="24"/>
          <w:szCs w:val="24"/>
        </w:rPr>
        <w:t>a</w:t>
      </w:r>
      <w:r w:rsidRPr="00D56DCE">
        <w:rPr>
          <w:rFonts w:ascii="Arial" w:eastAsia="Frutiger-Light" w:hAnsi="Arial" w:cs="Frutiger-Light"/>
          <w:color w:val="4D4D4F"/>
          <w:spacing w:val="-2"/>
          <w:sz w:val="24"/>
          <w:szCs w:val="24"/>
        </w:rPr>
        <w:t>wdurdodau</w:t>
      </w:r>
      <w:proofErr w:type="spellEnd"/>
      <w:r w:rsidRPr="00D56DCE">
        <w:rPr>
          <w:rFonts w:ascii="Arial" w:eastAsia="Frutiger-Light" w:hAnsi="Arial" w:cs="Frutiger-Light"/>
          <w:color w:val="4D4D4F"/>
          <w:spacing w:val="-2"/>
          <w:sz w:val="24"/>
          <w:szCs w:val="24"/>
        </w:rPr>
        <w:t xml:space="preserve"> </w:t>
      </w:r>
      <w:proofErr w:type="spellStart"/>
      <w:r>
        <w:rPr>
          <w:rFonts w:ascii="Arial" w:eastAsia="Frutiger-Light" w:hAnsi="Arial" w:cs="Frutiger-Light"/>
          <w:color w:val="4D4D4F"/>
          <w:spacing w:val="-2"/>
          <w:sz w:val="24"/>
          <w:szCs w:val="24"/>
        </w:rPr>
        <w:t>l</w:t>
      </w:r>
      <w:r w:rsidRPr="00D56DCE">
        <w:rPr>
          <w:rFonts w:ascii="Arial" w:eastAsia="Frutiger-Light" w:hAnsi="Arial" w:cs="Frutiger-Light"/>
          <w:color w:val="4D4D4F"/>
          <w:spacing w:val="-2"/>
          <w:sz w:val="24"/>
          <w:szCs w:val="24"/>
        </w:rPr>
        <w:t>leol</w:t>
      </w:r>
      <w:proofErr w:type="spellEnd"/>
      <w:r w:rsidRPr="00D56DCE">
        <w:rPr>
          <w:rFonts w:ascii="Arial" w:eastAsia="Frutiger-Light" w:hAnsi="Arial" w:cs="Frutiger-Light"/>
          <w:color w:val="4D4D4F"/>
          <w:spacing w:val="-2"/>
          <w:sz w:val="24"/>
          <w:szCs w:val="24"/>
        </w:rPr>
        <w:t xml:space="preserve"> </w:t>
      </w:r>
      <w:proofErr w:type="spellStart"/>
      <w:r w:rsidRPr="00D56DCE">
        <w:rPr>
          <w:rFonts w:ascii="Arial" w:eastAsia="Frutiger-Light" w:hAnsi="Arial" w:cs="Frutiger-Light"/>
          <w:color w:val="4D4D4F"/>
          <w:spacing w:val="-2"/>
          <w:sz w:val="24"/>
          <w:szCs w:val="24"/>
        </w:rPr>
        <w:t>weithio</w:t>
      </w:r>
      <w:proofErr w:type="spellEnd"/>
      <w:r w:rsidRPr="00D56DCE">
        <w:rPr>
          <w:rFonts w:ascii="Arial" w:eastAsia="Frutiger-Light" w:hAnsi="Arial" w:cs="Frutiger-Light"/>
          <w:color w:val="4D4D4F"/>
          <w:spacing w:val="-2"/>
          <w:sz w:val="24"/>
          <w:szCs w:val="24"/>
        </w:rPr>
        <w:t xml:space="preserve"> gyda’u byrddau iechyd partner ac ymddiriedolaethau GIG yn lleol i gytuno ar drefniadau ar draws ardal y bwrdd iechyd lleol ar gyfer dirprwyo ymarferwyr i gynnal asesiadau gofal a chymorth.</w:t>
      </w:r>
    </w:p>
    <w:p w:rsidR="00563409" w:rsidRPr="008E4B4F" w:rsidRDefault="005F33E2"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 xml:space="preserve">Sut mae asesiad o anghenion gofal a chymorth yn cysylltu ag asesiadau arbenigol eraill </w:t>
      </w:r>
      <w:r w:rsidR="00563409" w:rsidRPr="008E4B4F">
        <w:rPr>
          <w:rFonts w:ascii="Arial" w:eastAsia="Frutiger-Bold" w:hAnsi="Arial" w:cs="Frutiger-Bold"/>
          <w:b/>
          <w:bCs/>
          <w:color w:val="4D4D4F"/>
          <w:spacing w:val="-5"/>
          <w:sz w:val="24"/>
          <w:szCs w:val="24"/>
        </w:rPr>
        <w:t>e.</w:t>
      </w:r>
      <w:r w:rsidRPr="008E4B4F">
        <w:rPr>
          <w:rFonts w:ascii="Arial" w:eastAsia="Frutiger-Bold" w:hAnsi="Arial" w:cs="Frutiger-Bold"/>
          <w:b/>
          <w:bCs/>
          <w:color w:val="4D4D4F"/>
          <w:spacing w:val="-5"/>
          <w:sz w:val="24"/>
          <w:szCs w:val="24"/>
        </w:rPr>
        <w:t>e</w:t>
      </w:r>
      <w:r w:rsidR="00563409" w:rsidRPr="008E4B4F">
        <w:rPr>
          <w:rFonts w:ascii="Arial" w:eastAsia="Frutiger-Bold" w:hAnsi="Arial" w:cs="Frutiger-Bold"/>
          <w:b/>
          <w:bCs/>
          <w:color w:val="4D4D4F"/>
          <w:spacing w:val="-5"/>
          <w:sz w:val="24"/>
          <w:szCs w:val="24"/>
        </w:rPr>
        <w:t xml:space="preserve">. </w:t>
      </w:r>
      <w:r w:rsidR="005C6596" w:rsidRPr="008E4B4F">
        <w:rPr>
          <w:rFonts w:ascii="Arial" w:eastAsia="Frutiger-Bold" w:hAnsi="Arial" w:cs="Frutiger-Bold"/>
          <w:b/>
          <w:bCs/>
          <w:color w:val="4D4D4F"/>
          <w:spacing w:val="-5"/>
          <w:sz w:val="24"/>
          <w:szCs w:val="24"/>
        </w:rPr>
        <w:t>iechyd, iechyd meddwl, c</w:t>
      </w:r>
      <w:r w:rsidRPr="008E4B4F">
        <w:rPr>
          <w:rFonts w:ascii="Arial" w:eastAsia="Frutiger-Bold" w:hAnsi="Arial" w:cs="Frutiger-Bold"/>
          <w:b/>
          <w:bCs/>
          <w:color w:val="4D4D4F"/>
          <w:spacing w:val="-5"/>
          <w:sz w:val="24"/>
          <w:szCs w:val="24"/>
        </w:rPr>
        <w:t>amddefnyddio sylweddau?</w:t>
      </w:r>
    </w:p>
    <w:p w:rsidR="00563409" w:rsidRPr="008E4B4F"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 xml:space="preserve">Pan fo angen asesiad arbenigol yn </w:t>
      </w:r>
      <w:r w:rsidR="006658C5" w:rsidRPr="008E4B4F">
        <w:rPr>
          <w:rFonts w:ascii="Arial" w:eastAsia="Frutiger-Light" w:hAnsi="Arial" w:cs="Frutiger-Light"/>
          <w:color w:val="4D4D4F"/>
          <w:spacing w:val="-2"/>
          <w:sz w:val="24"/>
          <w:szCs w:val="24"/>
        </w:rPr>
        <w:t xml:space="preserve">ychwanegol at y </w:t>
      </w:r>
      <w:r w:rsidRPr="008E4B4F">
        <w:rPr>
          <w:rFonts w:ascii="Arial" w:eastAsia="Frutiger-Light" w:hAnsi="Arial" w:cs="Frutiger-Light"/>
          <w:color w:val="4D4D4F"/>
          <w:spacing w:val="-2"/>
          <w:sz w:val="24"/>
          <w:szCs w:val="24"/>
        </w:rPr>
        <w:t>gofynion sylfaenol ar gyfer ases</w:t>
      </w:r>
      <w:r w:rsidR="006658C5" w:rsidRPr="008E4B4F">
        <w:rPr>
          <w:rFonts w:ascii="Arial" w:eastAsia="Frutiger-Light" w:hAnsi="Arial" w:cs="Frutiger-Light"/>
          <w:color w:val="4D4D4F"/>
          <w:spacing w:val="-2"/>
          <w:sz w:val="24"/>
          <w:szCs w:val="24"/>
        </w:rPr>
        <w:t>iad</w:t>
      </w:r>
      <w:r w:rsidRPr="008E4B4F">
        <w:rPr>
          <w:rFonts w:ascii="Arial" w:eastAsia="Frutiger-Light" w:hAnsi="Arial" w:cs="Frutiger-Light"/>
          <w:color w:val="4D4D4F"/>
          <w:spacing w:val="-2"/>
          <w:sz w:val="24"/>
          <w:szCs w:val="24"/>
        </w:rPr>
        <w:t xml:space="preserve"> dan y Ddeddf, gellir eu hychwanegu a</w:t>
      </w:r>
      <w:r w:rsidR="005C6596" w:rsidRPr="008E4B4F">
        <w:rPr>
          <w:rFonts w:ascii="Arial" w:eastAsia="Frutiger-Light" w:hAnsi="Arial" w:cs="Frutiger-Light"/>
          <w:color w:val="4D4D4F"/>
          <w:spacing w:val="-2"/>
          <w:sz w:val="24"/>
          <w:szCs w:val="24"/>
        </w:rPr>
        <w:t xml:space="preserve">t y gofynion sylfaenol er mwyn gwneud </w:t>
      </w:r>
      <w:r w:rsidRPr="008E4B4F">
        <w:rPr>
          <w:rFonts w:ascii="Arial" w:eastAsia="Frutiger-Light" w:hAnsi="Arial" w:cs="Frutiger-Light"/>
          <w:color w:val="4D4D4F"/>
          <w:spacing w:val="-2"/>
          <w:sz w:val="24"/>
          <w:szCs w:val="24"/>
        </w:rPr>
        <w:t xml:space="preserve">asesiad </w:t>
      </w:r>
      <w:r w:rsidR="006658C5" w:rsidRPr="008E4B4F">
        <w:rPr>
          <w:rFonts w:ascii="Arial" w:eastAsia="Frutiger-Light" w:hAnsi="Arial" w:cs="Frutiger-Light"/>
          <w:color w:val="4D4D4F"/>
          <w:spacing w:val="-2"/>
          <w:sz w:val="24"/>
          <w:szCs w:val="24"/>
        </w:rPr>
        <w:t xml:space="preserve">llawnach </w:t>
      </w:r>
      <w:r w:rsidRPr="008E4B4F">
        <w:rPr>
          <w:rFonts w:ascii="Arial" w:eastAsia="Frutiger-Light" w:hAnsi="Arial" w:cs="Frutiger-Light"/>
          <w:color w:val="4D4D4F"/>
          <w:spacing w:val="-2"/>
          <w:sz w:val="24"/>
          <w:szCs w:val="24"/>
        </w:rPr>
        <w:t>o unigolyn. Y nod yw sicrhau bod gofal a chymorth yn cael ei integrei</w:t>
      </w:r>
      <w:r w:rsidR="006658C5" w:rsidRPr="008E4B4F">
        <w:rPr>
          <w:rFonts w:ascii="Arial" w:eastAsia="Frutiger-Light" w:hAnsi="Arial" w:cs="Frutiger-Light"/>
          <w:color w:val="4D4D4F"/>
          <w:spacing w:val="-2"/>
          <w:sz w:val="24"/>
          <w:szCs w:val="24"/>
        </w:rPr>
        <w:t>ddio â gwasanaethau eraill ac na</w:t>
      </w:r>
      <w:r w:rsidRPr="008E4B4F">
        <w:rPr>
          <w:rFonts w:ascii="Arial" w:eastAsia="Frutiger-Light" w:hAnsi="Arial" w:cs="Frutiger-Light"/>
          <w:color w:val="4D4D4F"/>
          <w:spacing w:val="-2"/>
          <w:sz w:val="24"/>
          <w:szCs w:val="24"/>
        </w:rPr>
        <w:t xml:space="preserve">d yw’r unigolyn </w:t>
      </w:r>
      <w:r w:rsidR="006658C5" w:rsidRPr="008E4B4F">
        <w:rPr>
          <w:rFonts w:ascii="Arial" w:eastAsia="Frutiger-Light" w:hAnsi="Arial" w:cs="Frutiger-Light"/>
          <w:color w:val="4D4D4F"/>
          <w:spacing w:val="-2"/>
          <w:sz w:val="24"/>
          <w:szCs w:val="24"/>
        </w:rPr>
        <w:t xml:space="preserve">yn </w:t>
      </w:r>
      <w:r w:rsidR="005C6596" w:rsidRPr="008E4B4F">
        <w:rPr>
          <w:rFonts w:ascii="Arial" w:eastAsia="Frutiger-Light" w:hAnsi="Arial" w:cs="Frutiger-Light"/>
          <w:color w:val="4D4D4F"/>
          <w:spacing w:val="-2"/>
          <w:sz w:val="24"/>
          <w:szCs w:val="24"/>
        </w:rPr>
        <w:t>ailadrodd</w:t>
      </w:r>
      <w:r w:rsidR="006658C5" w:rsidRPr="008E4B4F">
        <w:rPr>
          <w:rFonts w:ascii="Arial" w:eastAsia="Frutiger-Light" w:hAnsi="Arial" w:cs="Frutiger-Light"/>
          <w:color w:val="4D4D4F"/>
          <w:spacing w:val="-2"/>
          <w:sz w:val="24"/>
          <w:szCs w:val="24"/>
        </w:rPr>
        <w:t xml:space="preserve"> data sydd eisoes wedi’i gasglu</w:t>
      </w:r>
      <w:r w:rsidRPr="008E4B4F">
        <w:rPr>
          <w:rFonts w:ascii="Arial" w:eastAsia="Frutiger-Light" w:hAnsi="Arial" w:cs="Frutiger-Light"/>
          <w:color w:val="4D4D4F"/>
          <w:spacing w:val="-2"/>
          <w:sz w:val="24"/>
          <w:szCs w:val="24"/>
        </w:rPr>
        <w:t>. Er enghraifft, ni ddylid ailadrodd y data craidd fwy nag unwaith.</w:t>
      </w:r>
    </w:p>
    <w:p w:rsidR="00563409" w:rsidRPr="008E4B4F" w:rsidRDefault="008661C4"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Oes proses siart llif ar gyfer asesiadau</w:t>
      </w:r>
      <w:r w:rsidR="00563409" w:rsidRPr="008E4B4F">
        <w:rPr>
          <w:rFonts w:ascii="Arial" w:eastAsia="Frutiger-Bold" w:hAnsi="Arial" w:cs="Frutiger-Bold"/>
          <w:b/>
          <w:bCs/>
          <w:color w:val="4D4D4F"/>
          <w:spacing w:val="-5"/>
          <w:sz w:val="24"/>
          <w:szCs w:val="24"/>
        </w:rPr>
        <w:t>?</w:t>
      </w:r>
    </w:p>
    <w:p w:rsidR="00563409" w:rsidRPr="000018D6" w:rsidRDefault="009E5BB5" w:rsidP="00563409">
      <w:pPr>
        <w:rPr>
          <w:rFonts w:ascii="Arial" w:hAnsi="Arial" w:cs="Arial"/>
          <w:lang w:val="cy-GB"/>
        </w:rPr>
      </w:pPr>
      <w:r w:rsidRPr="008E4B4F">
        <w:rPr>
          <w:rFonts w:ascii="Arial" w:eastAsia="Frutiger-Light" w:hAnsi="Arial" w:cs="Frutiger-Light"/>
          <w:color w:val="4D4D4F"/>
          <w:spacing w:val="-2"/>
          <w:sz w:val="24"/>
          <w:szCs w:val="24"/>
        </w:rPr>
        <w:t>Oes, mae ar gael ar</w:t>
      </w:r>
      <w:r w:rsidRPr="008E4B4F">
        <w:rPr>
          <w:rFonts w:ascii="Arial" w:hAnsi="Arial" w:cs="Arial"/>
          <w:sz w:val="24"/>
          <w:szCs w:val="24"/>
          <w:lang w:val="cy-GB"/>
        </w:rPr>
        <w:t xml:space="preserve"> </w:t>
      </w:r>
      <w:hyperlink r:id="rId13" w:history="1">
        <w:r w:rsidRPr="000B329C">
          <w:rPr>
            <w:rStyle w:val="Hyperlink"/>
            <w:rFonts w:ascii="Arial" w:hAnsi="Arial" w:cs="Arial"/>
            <w:sz w:val="24"/>
            <w:szCs w:val="24"/>
            <w:lang w:val="cy-GB"/>
          </w:rPr>
          <w:t xml:space="preserve">dudalen </w:t>
        </w:r>
        <w:r w:rsidR="00E30E95">
          <w:rPr>
            <w:rStyle w:val="Hyperlink"/>
            <w:rFonts w:ascii="Arial" w:hAnsi="Arial" w:cs="Arial"/>
            <w:sz w:val="24"/>
            <w:szCs w:val="24"/>
            <w:lang w:val="cy-GB"/>
          </w:rPr>
          <w:t xml:space="preserve">Offeryn Asesu a Chymhwystra </w:t>
        </w:r>
        <w:r w:rsidRPr="000B329C">
          <w:rPr>
            <w:rStyle w:val="Hyperlink"/>
            <w:rFonts w:ascii="Arial" w:hAnsi="Arial" w:cs="Arial"/>
            <w:sz w:val="24"/>
            <w:szCs w:val="24"/>
            <w:lang w:val="cy-GB"/>
          </w:rPr>
          <w:t>Cenedlaethol</w:t>
        </w:r>
      </w:hyperlink>
      <w:r w:rsidRPr="000018D6">
        <w:rPr>
          <w:rFonts w:ascii="Arial" w:hAnsi="Arial" w:cs="Arial"/>
          <w:lang w:val="cy-GB"/>
        </w:rPr>
        <w:t xml:space="preserve"> </w:t>
      </w:r>
      <w:r w:rsidRPr="008E4B4F">
        <w:rPr>
          <w:rFonts w:ascii="Arial" w:eastAsia="Frutiger-Light" w:hAnsi="Arial" w:cs="Frutiger-Light"/>
          <w:color w:val="4D4D4F"/>
          <w:spacing w:val="-2"/>
          <w:sz w:val="24"/>
          <w:szCs w:val="24"/>
        </w:rPr>
        <w:t xml:space="preserve">yr </w:t>
      </w:r>
      <w:r w:rsidR="005C6596" w:rsidRPr="008E4B4F">
        <w:rPr>
          <w:rFonts w:ascii="Arial" w:eastAsia="Frutiger-Light" w:hAnsi="Arial" w:cs="Frutiger-Light"/>
          <w:color w:val="4D4D4F"/>
          <w:spacing w:val="-2"/>
          <w:sz w:val="24"/>
          <w:szCs w:val="24"/>
        </w:rPr>
        <w:t>Hy</w:t>
      </w:r>
      <w:r w:rsidRPr="008E4B4F">
        <w:rPr>
          <w:rFonts w:ascii="Arial" w:eastAsia="Frutiger-Light" w:hAnsi="Arial" w:cs="Frutiger-Light"/>
          <w:color w:val="4D4D4F"/>
          <w:spacing w:val="-2"/>
          <w:sz w:val="24"/>
          <w:szCs w:val="24"/>
        </w:rPr>
        <w:t>b.</w:t>
      </w:r>
    </w:p>
    <w:p w:rsidR="00563409" w:rsidRPr="008E4B4F" w:rsidRDefault="008661C4"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Beth yw’r gwahaniaeth rhwng adolygiad ac ailasesiad</w:t>
      </w:r>
      <w:r w:rsidR="00563409" w:rsidRPr="008E4B4F">
        <w:rPr>
          <w:rFonts w:ascii="Arial" w:eastAsia="Frutiger-Bold" w:hAnsi="Arial" w:cs="Frutiger-Bold"/>
          <w:b/>
          <w:bCs/>
          <w:color w:val="4D4D4F"/>
          <w:spacing w:val="-5"/>
          <w:sz w:val="24"/>
          <w:szCs w:val="24"/>
        </w:rPr>
        <w:t>?</w:t>
      </w:r>
    </w:p>
    <w:p w:rsidR="00563409" w:rsidRPr="008E4B4F"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Mewn achosion pan nad yw asesiad blaenorol wedi mynd i’r afael yn llawn ag anghenion gofal a chymorth yr unigolyn, neu pan fo yna anghenion newydd oherwydd newid mewn amgylchiadau yna mae’n rhaid cynnal adolygiad o’r asesiad.</w:t>
      </w:r>
    </w:p>
    <w:p w:rsidR="00563409" w:rsidRPr="008E4B4F" w:rsidRDefault="00500098"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Gallai adolygiad arwain at gadarnhau neu ddiwygio’r asesiad neu</w:t>
      </w:r>
      <w:r w:rsidR="00563409" w:rsidRPr="008E4B4F">
        <w:rPr>
          <w:rFonts w:ascii="Arial" w:eastAsia="Frutiger-Light" w:hAnsi="Arial" w:cs="Frutiger-Light"/>
          <w:color w:val="4D4D4F"/>
          <w:spacing w:val="-2"/>
          <w:sz w:val="24"/>
          <w:szCs w:val="24"/>
        </w:rPr>
        <w:t>,</w:t>
      </w:r>
      <w:r w:rsidR="00E92EE9" w:rsidRPr="008E4B4F">
        <w:rPr>
          <w:rFonts w:ascii="Arial" w:eastAsia="Frutiger-Light" w:hAnsi="Arial" w:cs="Frutiger-Light"/>
          <w:color w:val="4D4D4F"/>
          <w:spacing w:val="-2"/>
          <w:sz w:val="24"/>
          <w:szCs w:val="24"/>
        </w:rPr>
        <w:t xml:space="preserve"> </w:t>
      </w:r>
      <w:r w:rsidRPr="008E4B4F">
        <w:rPr>
          <w:rFonts w:ascii="Arial" w:eastAsia="Frutiger-Light" w:hAnsi="Arial" w:cs="Frutiger-Light"/>
          <w:color w:val="4D4D4F"/>
          <w:spacing w:val="-2"/>
          <w:sz w:val="24"/>
          <w:szCs w:val="24"/>
        </w:rPr>
        <w:t xml:space="preserve">os oes newid sylweddol mewn amgylchiadau, byddai angen cynnal ailasesiad llawn o anghenion. </w:t>
      </w:r>
    </w:p>
    <w:p w:rsidR="00563409" w:rsidRPr="008E4B4F" w:rsidRDefault="008402EB"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lastRenderedPageBreak/>
        <w:t>Pryd mae asesiad yn cael ei gau</w:t>
      </w:r>
      <w:r w:rsidR="00563409" w:rsidRPr="008E4B4F">
        <w:rPr>
          <w:rFonts w:ascii="Arial" w:eastAsia="Frutiger-Bold" w:hAnsi="Arial" w:cs="Frutiger-Bold"/>
          <w:b/>
          <w:bCs/>
          <w:color w:val="4D4D4F"/>
          <w:spacing w:val="-5"/>
          <w:sz w:val="24"/>
          <w:szCs w:val="24"/>
        </w:rPr>
        <w:t>?</w:t>
      </w:r>
    </w:p>
    <w:p w:rsidR="00563409" w:rsidRPr="008E4B4F"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 xml:space="preserve">Pan fo canlyniad wedi’i bennu ar gyfer pob un o anghenion yr unigolyn, pan fo’r gofynion cofnodi sylfaenol wedi’u cwblhau (yn gymesur â’r unigolyn) a phan fo </w:t>
      </w:r>
      <w:r w:rsidR="005C6596" w:rsidRPr="008E4B4F">
        <w:rPr>
          <w:rFonts w:ascii="Arial" w:eastAsia="Frutiger-Light" w:hAnsi="Arial" w:cs="Frutiger-Light"/>
          <w:color w:val="4D4D4F"/>
          <w:spacing w:val="-2"/>
          <w:sz w:val="24"/>
          <w:szCs w:val="24"/>
        </w:rPr>
        <w:t>copi o’r asesiad wedi’i roi</w:t>
      </w:r>
      <w:r w:rsidRPr="008E4B4F">
        <w:rPr>
          <w:rFonts w:ascii="Arial" w:eastAsia="Frutiger-Light" w:hAnsi="Arial" w:cs="Frutiger-Light"/>
          <w:color w:val="4D4D4F"/>
          <w:spacing w:val="-2"/>
          <w:sz w:val="24"/>
          <w:szCs w:val="24"/>
        </w:rPr>
        <w:t xml:space="preserve"> i’r unigolyn sy’n cael ei asesu (neu riant neu unig</w:t>
      </w:r>
      <w:r w:rsidR="005C6596" w:rsidRPr="008E4B4F">
        <w:rPr>
          <w:rFonts w:ascii="Arial" w:eastAsia="Frutiger-Light" w:hAnsi="Arial" w:cs="Frutiger-Light"/>
          <w:color w:val="4D4D4F"/>
          <w:spacing w:val="-2"/>
          <w:sz w:val="24"/>
          <w:szCs w:val="24"/>
        </w:rPr>
        <w:t>olyn arall sy’n gweithredu ar ei r</w:t>
      </w:r>
      <w:r w:rsidRPr="008E4B4F">
        <w:rPr>
          <w:rFonts w:ascii="Arial" w:eastAsia="Frutiger-Light" w:hAnsi="Arial" w:cs="Frutiger-Light"/>
          <w:color w:val="4D4D4F"/>
          <w:spacing w:val="-2"/>
          <w:sz w:val="24"/>
          <w:szCs w:val="24"/>
        </w:rPr>
        <w:t>an).</w:t>
      </w:r>
    </w:p>
    <w:p w:rsidR="00563409" w:rsidRPr="008E4B4F" w:rsidRDefault="00FF7260"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 xml:space="preserve">Pam mae’r </w:t>
      </w:r>
      <w:r w:rsidR="009D13C8" w:rsidRPr="008E4B4F">
        <w:rPr>
          <w:rFonts w:ascii="Arial" w:eastAsia="Frutiger-Bold" w:hAnsi="Arial" w:cs="Frutiger-Bold"/>
          <w:b/>
          <w:bCs/>
          <w:color w:val="4D4D4F"/>
          <w:spacing w:val="-5"/>
          <w:sz w:val="24"/>
          <w:szCs w:val="24"/>
        </w:rPr>
        <w:t xml:space="preserve">set </w:t>
      </w:r>
      <w:r w:rsidR="003E59BB" w:rsidRPr="008E4B4F">
        <w:rPr>
          <w:rFonts w:ascii="Arial" w:eastAsia="Frutiger-Bold" w:hAnsi="Arial" w:cs="Frutiger-Bold"/>
          <w:b/>
          <w:bCs/>
          <w:color w:val="4D4D4F"/>
          <w:spacing w:val="-5"/>
          <w:sz w:val="24"/>
          <w:szCs w:val="24"/>
        </w:rPr>
        <w:t>d</w:t>
      </w:r>
      <w:r w:rsidRPr="008E4B4F">
        <w:rPr>
          <w:rFonts w:ascii="Arial" w:eastAsia="Frutiger-Bold" w:hAnsi="Arial" w:cs="Frutiger-Bold"/>
          <w:b/>
          <w:bCs/>
          <w:color w:val="4D4D4F"/>
          <w:spacing w:val="-5"/>
          <w:sz w:val="24"/>
          <w:szCs w:val="24"/>
        </w:rPr>
        <w:t xml:space="preserve">data </w:t>
      </w:r>
      <w:r w:rsidR="003E59BB" w:rsidRPr="008E4B4F">
        <w:rPr>
          <w:rFonts w:ascii="Arial" w:eastAsia="Frutiger-Bold" w:hAnsi="Arial" w:cs="Frutiger-Bold"/>
          <w:b/>
          <w:bCs/>
          <w:color w:val="4D4D4F"/>
          <w:spacing w:val="-5"/>
          <w:sz w:val="24"/>
          <w:szCs w:val="24"/>
        </w:rPr>
        <w:t>g</w:t>
      </w:r>
      <w:r w:rsidR="005C6596" w:rsidRPr="008E4B4F">
        <w:rPr>
          <w:rFonts w:ascii="Arial" w:eastAsia="Frutiger-Bold" w:hAnsi="Arial" w:cs="Frutiger-Bold"/>
          <w:b/>
          <w:bCs/>
          <w:color w:val="4D4D4F"/>
          <w:spacing w:val="-5"/>
          <w:sz w:val="24"/>
          <w:szCs w:val="24"/>
        </w:rPr>
        <w:t xml:space="preserve">raidd a bennir </w:t>
      </w:r>
      <w:r w:rsidRPr="008E4B4F">
        <w:rPr>
          <w:rFonts w:ascii="Arial" w:eastAsia="Frutiger-Bold" w:hAnsi="Arial" w:cs="Frutiger-Bold"/>
          <w:b/>
          <w:bCs/>
          <w:color w:val="4D4D4F"/>
          <w:spacing w:val="-5"/>
          <w:sz w:val="24"/>
          <w:szCs w:val="24"/>
        </w:rPr>
        <w:t xml:space="preserve">ar gyfer asesiadau yn wahanol i’r </w:t>
      </w:r>
      <w:r w:rsidR="009D13C8" w:rsidRPr="008E4B4F">
        <w:rPr>
          <w:rFonts w:ascii="Arial" w:eastAsia="Frutiger-Bold" w:hAnsi="Arial" w:cs="Frutiger-Bold"/>
          <w:b/>
          <w:bCs/>
          <w:color w:val="4D4D4F"/>
          <w:spacing w:val="-5"/>
          <w:sz w:val="24"/>
          <w:szCs w:val="24"/>
        </w:rPr>
        <w:t xml:space="preserve">set </w:t>
      </w:r>
      <w:r w:rsidRPr="008E4B4F">
        <w:rPr>
          <w:rFonts w:ascii="Arial" w:eastAsia="Frutiger-Bold" w:hAnsi="Arial" w:cs="Frutiger-Bold"/>
          <w:b/>
          <w:bCs/>
          <w:color w:val="4D4D4F"/>
          <w:spacing w:val="-5"/>
          <w:sz w:val="24"/>
          <w:szCs w:val="24"/>
        </w:rPr>
        <w:t>d</w:t>
      </w:r>
      <w:r w:rsidR="003E59BB" w:rsidRPr="008E4B4F">
        <w:rPr>
          <w:rFonts w:ascii="Arial" w:eastAsia="Frutiger-Bold" w:hAnsi="Arial" w:cs="Frutiger-Bold"/>
          <w:b/>
          <w:bCs/>
          <w:color w:val="4D4D4F"/>
          <w:spacing w:val="-5"/>
          <w:sz w:val="24"/>
          <w:szCs w:val="24"/>
        </w:rPr>
        <w:t>data g</w:t>
      </w:r>
      <w:r w:rsidR="005C6596" w:rsidRPr="008E4B4F">
        <w:rPr>
          <w:rFonts w:ascii="Arial" w:eastAsia="Frutiger-Bold" w:hAnsi="Arial" w:cs="Frutiger-Bold"/>
          <w:b/>
          <w:bCs/>
          <w:color w:val="4D4D4F"/>
          <w:spacing w:val="-5"/>
          <w:sz w:val="24"/>
          <w:szCs w:val="24"/>
        </w:rPr>
        <w:t xml:space="preserve">raidd a bennir </w:t>
      </w:r>
      <w:r w:rsidRPr="008E4B4F">
        <w:rPr>
          <w:rFonts w:ascii="Arial" w:eastAsia="Frutiger-Bold" w:hAnsi="Arial" w:cs="Frutiger-Bold"/>
          <w:b/>
          <w:bCs/>
          <w:color w:val="4D4D4F"/>
          <w:spacing w:val="-5"/>
          <w:sz w:val="24"/>
          <w:szCs w:val="24"/>
        </w:rPr>
        <w:t>yn yr Asesiad Integredig ar gyfer Pobl Hŷn</w:t>
      </w:r>
      <w:r w:rsidR="00563409" w:rsidRPr="008E4B4F">
        <w:rPr>
          <w:rFonts w:ascii="Arial" w:eastAsia="Frutiger-Bold" w:hAnsi="Arial" w:cs="Frutiger-Bold"/>
          <w:b/>
          <w:bCs/>
          <w:color w:val="4D4D4F"/>
          <w:spacing w:val="-5"/>
          <w:sz w:val="24"/>
          <w:szCs w:val="24"/>
        </w:rPr>
        <w:t>?</w:t>
      </w:r>
    </w:p>
    <w:p w:rsidR="00563409" w:rsidRDefault="007A165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 xml:space="preserve">Y data craidd </w:t>
      </w:r>
      <w:r w:rsidR="005C6596" w:rsidRPr="008E4B4F">
        <w:rPr>
          <w:rFonts w:ascii="Arial" w:eastAsia="Frutiger-Light" w:hAnsi="Arial" w:cs="Frutiger-Light"/>
          <w:color w:val="4D4D4F"/>
          <w:spacing w:val="-2"/>
          <w:sz w:val="24"/>
          <w:szCs w:val="24"/>
        </w:rPr>
        <w:t>sydd yng</w:t>
      </w:r>
      <w:r w:rsidR="005C6596" w:rsidRPr="008E4B4F">
        <w:rPr>
          <w:rFonts w:ascii="Arial" w:hAnsi="Arial" w:cs="Arial"/>
          <w:sz w:val="24"/>
          <w:szCs w:val="24"/>
          <w:lang w:val="cy-GB"/>
        </w:rPr>
        <w:t xml:space="preserve"> </w:t>
      </w:r>
      <w:hyperlink r:id="rId14" w:history="1">
        <w:r w:rsidR="008C3812" w:rsidRPr="000767C3">
          <w:rPr>
            <w:rStyle w:val="Hyperlink"/>
            <w:rFonts w:ascii="Arial" w:hAnsi="Arial" w:cs="Arial"/>
            <w:sz w:val="24"/>
            <w:szCs w:val="24"/>
            <w:lang w:val="cy-GB"/>
          </w:rPr>
          <w:t>Nghôd</w:t>
        </w:r>
        <w:r w:rsidR="005C6596" w:rsidRPr="000767C3">
          <w:rPr>
            <w:rStyle w:val="Hyperlink"/>
            <w:rFonts w:ascii="Arial" w:hAnsi="Arial" w:cs="Arial"/>
            <w:sz w:val="24"/>
            <w:szCs w:val="24"/>
            <w:lang w:val="cy-GB"/>
          </w:rPr>
          <w:t xml:space="preserve"> </w:t>
        </w:r>
        <w:r w:rsidR="003E59BB" w:rsidRPr="000767C3">
          <w:rPr>
            <w:rStyle w:val="Hyperlink"/>
            <w:rFonts w:ascii="Arial" w:hAnsi="Arial" w:cs="Arial"/>
            <w:sz w:val="24"/>
            <w:szCs w:val="24"/>
            <w:lang w:val="cy-GB"/>
          </w:rPr>
          <w:t>Ymarfer</w:t>
        </w:r>
        <w:r w:rsidR="005C6596" w:rsidRPr="000767C3">
          <w:rPr>
            <w:rStyle w:val="Hyperlink"/>
            <w:rFonts w:ascii="Arial" w:hAnsi="Arial" w:cs="Arial"/>
            <w:sz w:val="24"/>
            <w:szCs w:val="24"/>
            <w:lang w:val="cy-GB"/>
          </w:rPr>
          <w:t xml:space="preserve"> Rhan 3</w:t>
        </w:r>
      </w:hyperlink>
      <w:r w:rsidR="00070237" w:rsidRPr="008E4B4F">
        <w:rPr>
          <w:rFonts w:ascii="Arial" w:hAnsi="Arial" w:cs="Arial"/>
          <w:color w:val="0000FF"/>
          <w:sz w:val="24"/>
          <w:szCs w:val="24"/>
          <w:u w:val="single"/>
          <w:lang w:val="cy-GB"/>
        </w:rPr>
        <w:t xml:space="preserve"> </w:t>
      </w:r>
      <w:r w:rsidR="003E59BB" w:rsidRPr="008E4B4F">
        <w:rPr>
          <w:rFonts w:ascii="Arial" w:eastAsia="Frutiger-Light" w:hAnsi="Arial" w:cs="Frutiger-Light"/>
          <w:color w:val="4D4D4F"/>
          <w:spacing w:val="-2"/>
          <w:sz w:val="24"/>
          <w:szCs w:val="24"/>
        </w:rPr>
        <w:t>(Asesu Anghenion Unigolion) yw isafswm y dat</w:t>
      </w:r>
      <w:r w:rsidR="005C6596" w:rsidRPr="008E4B4F">
        <w:rPr>
          <w:rFonts w:ascii="Arial" w:eastAsia="Frutiger-Light" w:hAnsi="Arial" w:cs="Frutiger-Light"/>
          <w:color w:val="4D4D4F"/>
          <w:spacing w:val="-2"/>
          <w:sz w:val="24"/>
          <w:szCs w:val="24"/>
        </w:rPr>
        <w:t>a sy’n ofynnol ar gyfer pob asesiad</w:t>
      </w:r>
      <w:r w:rsidR="003E59BB" w:rsidRPr="008E4B4F">
        <w:rPr>
          <w:rFonts w:ascii="Arial" w:eastAsia="Frutiger-Light" w:hAnsi="Arial" w:cs="Frutiger-Light"/>
          <w:color w:val="4D4D4F"/>
          <w:spacing w:val="-2"/>
          <w:sz w:val="24"/>
          <w:szCs w:val="24"/>
        </w:rPr>
        <w:t xml:space="preserve"> o oedolion, plant neu ofalwyr. Gellir casglu rhagor o ddata craidd sy’n berthnasol i amgylchiadau ac anghenion yr unigolyn e.e. gall ymarferwyr barhau i gasglu set ddata graidd ehangach, cysylltiedig ag iechyd ar gyfer pobl hŷn.</w:t>
      </w:r>
    </w:p>
    <w:p w:rsidR="00563409" w:rsidRPr="008E4B4F" w:rsidRDefault="009E5BB5" w:rsidP="008E4B4F">
      <w:pPr>
        <w:pStyle w:val="ListParagraph"/>
        <w:numPr>
          <w:ilvl w:val="0"/>
          <w:numId w:val="6"/>
        </w:numPr>
        <w:rPr>
          <w:rFonts w:ascii="Arial" w:eastAsia="Frutiger-Bold" w:hAnsi="Arial" w:cs="Frutiger-Bold"/>
          <w:b/>
          <w:bCs/>
          <w:color w:val="4D4D4F"/>
          <w:spacing w:val="-5"/>
          <w:sz w:val="24"/>
          <w:szCs w:val="24"/>
        </w:rPr>
      </w:pPr>
      <w:bookmarkStart w:id="0" w:name="_GoBack"/>
      <w:bookmarkEnd w:id="0"/>
      <w:r w:rsidRPr="008E4B4F">
        <w:rPr>
          <w:rFonts w:ascii="Arial" w:eastAsia="Frutiger-Bold" w:hAnsi="Arial" w:cs="Frutiger-Bold"/>
          <w:b/>
          <w:bCs/>
          <w:color w:val="4D4D4F"/>
          <w:spacing w:val="-5"/>
          <w:sz w:val="24"/>
          <w:szCs w:val="24"/>
        </w:rPr>
        <w:t xml:space="preserve">Beth sy’n digwydd i </w:t>
      </w:r>
      <w:r w:rsidR="009D13C8" w:rsidRPr="008E4B4F">
        <w:rPr>
          <w:rFonts w:ascii="Arial" w:eastAsia="Frutiger-Bold" w:hAnsi="Arial" w:cs="Frutiger-Bold"/>
          <w:b/>
          <w:bCs/>
          <w:color w:val="4D4D4F"/>
          <w:spacing w:val="-5"/>
          <w:sz w:val="24"/>
          <w:szCs w:val="24"/>
        </w:rPr>
        <w:t>ganllawiau statudol presennol</w:t>
      </w:r>
      <w:r w:rsidR="005C6596" w:rsidRPr="008E4B4F">
        <w:rPr>
          <w:rFonts w:ascii="Arial" w:eastAsia="Frutiger-Bold" w:hAnsi="Arial" w:cs="Frutiger-Bold"/>
          <w:b/>
          <w:bCs/>
          <w:color w:val="4D4D4F"/>
          <w:spacing w:val="-5"/>
          <w:sz w:val="24"/>
          <w:szCs w:val="24"/>
        </w:rPr>
        <w:t xml:space="preserve"> ar</w:t>
      </w:r>
      <w:r w:rsidRPr="008E4B4F">
        <w:rPr>
          <w:rFonts w:ascii="Arial" w:eastAsia="Frutiger-Bold" w:hAnsi="Arial" w:cs="Frutiger-Bold"/>
          <w:b/>
          <w:bCs/>
          <w:color w:val="4D4D4F"/>
          <w:spacing w:val="-5"/>
          <w:sz w:val="24"/>
          <w:szCs w:val="24"/>
        </w:rPr>
        <w:t>:</w:t>
      </w:r>
    </w:p>
    <w:p w:rsidR="00563409" w:rsidRPr="008E4B4F" w:rsidRDefault="005C6596" w:rsidP="008E4B4F">
      <w:pPr>
        <w:pStyle w:val="ListParagraph"/>
        <w:numPr>
          <w:ilvl w:val="0"/>
          <w:numId w:val="7"/>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Y B</w:t>
      </w:r>
      <w:r w:rsidR="008E17CE" w:rsidRPr="008E4B4F">
        <w:rPr>
          <w:rFonts w:ascii="Arial" w:eastAsia="Frutiger-Bold" w:hAnsi="Arial" w:cs="Frutiger-Bold"/>
          <w:b/>
          <w:bCs/>
          <w:color w:val="4D4D4F"/>
          <w:spacing w:val="-5"/>
          <w:sz w:val="24"/>
          <w:szCs w:val="24"/>
        </w:rPr>
        <w:t xml:space="preserve">roses Asesu Unedig </w:t>
      </w:r>
    </w:p>
    <w:p w:rsidR="00563409" w:rsidRPr="008E4B4F" w:rsidRDefault="009D13C8" w:rsidP="008E4B4F">
      <w:pPr>
        <w:pStyle w:val="ListParagraph"/>
        <w:numPr>
          <w:ilvl w:val="0"/>
          <w:numId w:val="7"/>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 xml:space="preserve">Trefniadau </w:t>
      </w:r>
      <w:r w:rsidR="005C6596" w:rsidRPr="008E4B4F">
        <w:rPr>
          <w:rFonts w:ascii="Arial" w:eastAsia="Frutiger-Bold" w:hAnsi="Arial" w:cs="Frutiger-Bold"/>
          <w:b/>
          <w:bCs/>
          <w:color w:val="4D4D4F"/>
          <w:spacing w:val="-5"/>
          <w:sz w:val="24"/>
          <w:szCs w:val="24"/>
        </w:rPr>
        <w:t xml:space="preserve">Asesu </w:t>
      </w:r>
      <w:r w:rsidRPr="008E4B4F">
        <w:rPr>
          <w:rFonts w:ascii="Arial" w:eastAsia="Frutiger-Bold" w:hAnsi="Arial" w:cs="Frutiger-Bold"/>
          <w:b/>
          <w:bCs/>
          <w:color w:val="4D4D4F"/>
          <w:spacing w:val="-5"/>
          <w:sz w:val="24"/>
          <w:szCs w:val="24"/>
        </w:rPr>
        <w:t>Cynllunio ac A</w:t>
      </w:r>
      <w:r w:rsidR="008E17CE" w:rsidRPr="008E4B4F">
        <w:rPr>
          <w:rFonts w:ascii="Arial" w:eastAsia="Frutiger-Bold" w:hAnsi="Arial" w:cs="Frutiger-Bold"/>
          <w:b/>
          <w:bCs/>
          <w:color w:val="4D4D4F"/>
          <w:spacing w:val="-5"/>
          <w:sz w:val="24"/>
          <w:szCs w:val="24"/>
        </w:rPr>
        <w:t xml:space="preserve">dolygu </w:t>
      </w:r>
      <w:r w:rsidR="005C6596" w:rsidRPr="008E4B4F">
        <w:rPr>
          <w:rFonts w:ascii="Arial" w:eastAsia="Frutiger-Bold" w:hAnsi="Arial" w:cs="Frutiger-Bold"/>
          <w:b/>
          <w:bCs/>
          <w:color w:val="4D4D4F"/>
          <w:spacing w:val="-5"/>
          <w:sz w:val="24"/>
          <w:szCs w:val="24"/>
        </w:rPr>
        <w:t xml:space="preserve">Integredig </w:t>
      </w:r>
      <w:r w:rsidR="008E17CE" w:rsidRPr="008E4B4F">
        <w:rPr>
          <w:rFonts w:ascii="Arial" w:eastAsia="Frutiger-Bold" w:hAnsi="Arial" w:cs="Frutiger-Bold"/>
          <w:b/>
          <w:bCs/>
          <w:color w:val="4D4D4F"/>
          <w:spacing w:val="-5"/>
          <w:sz w:val="24"/>
          <w:szCs w:val="24"/>
        </w:rPr>
        <w:t xml:space="preserve">ar gyfer Pobl Hŷn </w:t>
      </w:r>
    </w:p>
    <w:p w:rsidR="00563409" w:rsidRPr="008E4B4F" w:rsidRDefault="00563409" w:rsidP="008E4B4F">
      <w:pPr>
        <w:pStyle w:val="ListParagraph"/>
        <w:numPr>
          <w:ilvl w:val="0"/>
          <w:numId w:val="7"/>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F</w:t>
      </w:r>
      <w:r w:rsidR="008E17CE" w:rsidRPr="008E4B4F">
        <w:rPr>
          <w:rFonts w:ascii="Arial" w:eastAsia="Frutiger-Bold" w:hAnsi="Arial" w:cs="Frutiger-Bold"/>
          <w:b/>
          <w:bCs/>
          <w:color w:val="4D4D4F"/>
          <w:spacing w:val="-5"/>
          <w:sz w:val="24"/>
          <w:szCs w:val="24"/>
        </w:rPr>
        <w:t>f</w:t>
      </w:r>
      <w:r w:rsidRPr="008E4B4F">
        <w:rPr>
          <w:rFonts w:ascii="Arial" w:eastAsia="Frutiger-Bold" w:hAnsi="Arial" w:cs="Frutiger-Bold"/>
          <w:b/>
          <w:bCs/>
          <w:color w:val="4D4D4F"/>
          <w:spacing w:val="-5"/>
          <w:sz w:val="24"/>
          <w:szCs w:val="24"/>
        </w:rPr>
        <w:t>ramw</w:t>
      </w:r>
      <w:r w:rsidR="008E17CE" w:rsidRPr="008E4B4F">
        <w:rPr>
          <w:rFonts w:ascii="Arial" w:eastAsia="Frutiger-Bold" w:hAnsi="Arial" w:cs="Frutiger-Bold"/>
          <w:b/>
          <w:bCs/>
          <w:color w:val="4D4D4F"/>
          <w:spacing w:val="-5"/>
          <w:sz w:val="24"/>
          <w:szCs w:val="24"/>
        </w:rPr>
        <w:t xml:space="preserve">aith ar gyfer Asesu Plant a’u Teuluoedd </w:t>
      </w:r>
    </w:p>
    <w:p w:rsidR="00563409" w:rsidRPr="008E4B4F"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Ni fydd y rhain yn statudol rhagor pan fydd y Ddeddf, y rheoliadau a’r codau ymarfer yn dod i rym ar 6 Ebrill 2016. Fodd bynnag, mae llawer o brif elfennau’r dogfennau arw</w:t>
      </w:r>
      <w:r w:rsidR="009D13C8" w:rsidRPr="008E4B4F">
        <w:rPr>
          <w:rFonts w:ascii="Arial" w:eastAsia="Frutiger-Light" w:hAnsi="Arial" w:cs="Frutiger-Light"/>
          <w:color w:val="4D4D4F"/>
          <w:spacing w:val="-2"/>
          <w:sz w:val="24"/>
          <w:szCs w:val="24"/>
        </w:rPr>
        <w:t xml:space="preserve">einiad hyn wedi’u hymgorffori yn y </w:t>
      </w:r>
      <w:r w:rsidRPr="008E4B4F">
        <w:rPr>
          <w:rFonts w:ascii="Arial" w:eastAsia="Frutiger-Light" w:hAnsi="Arial" w:cs="Frutiger-Light"/>
          <w:color w:val="4D4D4F"/>
          <w:spacing w:val="-2"/>
          <w:sz w:val="24"/>
          <w:szCs w:val="24"/>
        </w:rPr>
        <w:t>codau ymarfer newydd.</w:t>
      </w:r>
    </w:p>
    <w:p w:rsidR="00563409" w:rsidRPr="008E4B4F" w:rsidRDefault="009E5BB5" w:rsidP="008E4B4F">
      <w:pPr>
        <w:pStyle w:val="ListParagraph"/>
        <w:numPr>
          <w:ilvl w:val="0"/>
          <w:numId w:val="6"/>
        </w:numPr>
        <w:rPr>
          <w:rFonts w:ascii="Arial" w:eastAsia="Frutiger-Bold" w:hAnsi="Arial" w:cs="Frutiger-Bold"/>
          <w:b/>
          <w:bCs/>
          <w:color w:val="4D4D4F"/>
          <w:spacing w:val="-5"/>
          <w:sz w:val="24"/>
          <w:szCs w:val="24"/>
        </w:rPr>
      </w:pPr>
      <w:r w:rsidRPr="008E4B4F">
        <w:rPr>
          <w:rFonts w:ascii="Arial" w:eastAsia="Frutiger-Bold" w:hAnsi="Arial" w:cs="Frutiger-Bold"/>
          <w:b/>
          <w:bCs/>
          <w:color w:val="4D4D4F"/>
          <w:spacing w:val="-5"/>
          <w:sz w:val="24"/>
          <w:szCs w:val="24"/>
        </w:rPr>
        <w:t>Beth os oes mater diogelu yn dod i’r amlwg yn ystod yr asesiad?</w:t>
      </w:r>
    </w:p>
    <w:p w:rsidR="00563409" w:rsidRDefault="009E5BB5" w:rsidP="00563409">
      <w:pPr>
        <w:rPr>
          <w:rFonts w:ascii="Arial" w:eastAsia="Frutiger-Light" w:hAnsi="Arial" w:cs="Frutiger-Light"/>
          <w:color w:val="4D4D4F"/>
          <w:spacing w:val="-2"/>
          <w:sz w:val="24"/>
          <w:szCs w:val="24"/>
        </w:rPr>
      </w:pPr>
      <w:r w:rsidRPr="008E4B4F">
        <w:rPr>
          <w:rFonts w:ascii="Arial" w:eastAsia="Frutiger-Light" w:hAnsi="Arial" w:cs="Frutiger-Light"/>
          <w:color w:val="4D4D4F"/>
          <w:spacing w:val="-2"/>
          <w:sz w:val="24"/>
          <w:szCs w:val="24"/>
        </w:rPr>
        <w:t>Byddai dyletswyddau diogelu yn berthnasol</w:t>
      </w:r>
      <w:r w:rsidR="005C6596" w:rsidRPr="008E4B4F">
        <w:rPr>
          <w:rFonts w:ascii="Arial" w:eastAsia="Frutiger-Light" w:hAnsi="Arial" w:cs="Frutiger-Light"/>
          <w:color w:val="4D4D4F"/>
          <w:spacing w:val="-2"/>
          <w:sz w:val="24"/>
          <w:szCs w:val="24"/>
        </w:rPr>
        <w:t>,</w:t>
      </w:r>
      <w:r w:rsidR="007A1655" w:rsidRPr="008E4B4F">
        <w:rPr>
          <w:rFonts w:ascii="Arial" w:eastAsia="Frutiger-Light" w:hAnsi="Arial" w:cs="Frutiger-Light"/>
          <w:color w:val="4D4D4F"/>
          <w:spacing w:val="-2"/>
          <w:sz w:val="24"/>
          <w:szCs w:val="24"/>
        </w:rPr>
        <w:t xml:space="preserve"> a byddai camau i d</w:t>
      </w:r>
      <w:r w:rsidRPr="008E4B4F">
        <w:rPr>
          <w:rFonts w:ascii="Arial" w:eastAsia="Frutiger-Light" w:hAnsi="Arial" w:cs="Frutiger-Light"/>
          <w:color w:val="4D4D4F"/>
          <w:spacing w:val="-2"/>
          <w:sz w:val="24"/>
          <w:szCs w:val="24"/>
        </w:rPr>
        <w:t>diogelu unigolyn rhag cam-drin</w:t>
      </w:r>
      <w:r w:rsidR="007A1655" w:rsidRPr="008E4B4F">
        <w:rPr>
          <w:rFonts w:ascii="Arial" w:eastAsia="Frutiger-Light" w:hAnsi="Arial" w:cs="Frutiger-Light"/>
          <w:color w:val="4D4D4F"/>
          <w:spacing w:val="-2"/>
          <w:sz w:val="24"/>
          <w:szCs w:val="24"/>
        </w:rPr>
        <w:t xml:space="preserve">iaeth, esgeulustod neu niwed yn </w:t>
      </w:r>
      <w:r w:rsidR="009D13C8" w:rsidRPr="008E4B4F">
        <w:rPr>
          <w:rFonts w:ascii="Arial" w:eastAsia="Frutiger-Light" w:hAnsi="Arial" w:cs="Frutiger-Light"/>
          <w:color w:val="4D4D4F"/>
          <w:spacing w:val="-2"/>
          <w:sz w:val="24"/>
          <w:szCs w:val="24"/>
        </w:rPr>
        <w:t>cael</w:t>
      </w:r>
      <w:r w:rsidRPr="008E4B4F">
        <w:rPr>
          <w:rFonts w:ascii="Arial" w:eastAsia="Frutiger-Light" w:hAnsi="Arial" w:cs="Frutiger-Light"/>
          <w:color w:val="4D4D4F"/>
          <w:spacing w:val="-2"/>
          <w:sz w:val="24"/>
          <w:szCs w:val="24"/>
        </w:rPr>
        <w:t xml:space="preserve"> blaenoriaeth dros yr angen i gwblhau’r asesiad yn llawn.</w:t>
      </w:r>
    </w:p>
    <w:p w:rsidR="0054349A" w:rsidRPr="0054349A" w:rsidRDefault="0054349A" w:rsidP="0054349A">
      <w:pPr>
        <w:pStyle w:val="ListParagraph"/>
        <w:numPr>
          <w:ilvl w:val="0"/>
          <w:numId w:val="6"/>
        </w:numPr>
        <w:shd w:val="clear" w:color="auto" w:fill="FFFFFF"/>
        <w:spacing w:after="0" w:line="240" w:lineRule="auto"/>
        <w:rPr>
          <w:rFonts w:ascii="Arial" w:eastAsia="Frutiger-Bold" w:hAnsi="Arial" w:cs="Frutiger-Bold"/>
          <w:b/>
          <w:bCs/>
          <w:color w:val="4D4D4F"/>
          <w:spacing w:val="-5"/>
          <w:sz w:val="24"/>
          <w:szCs w:val="24"/>
        </w:rPr>
      </w:pPr>
      <w:r w:rsidRPr="0054349A">
        <w:rPr>
          <w:rFonts w:ascii="Arial" w:eastAsia="Frutiger-Bold" w:hAnsi="Arial" w:cs="Frutiger-Bold"/>
          <w:b/>
          <w:bCs/>
          <w:color w:val="4D4D4F"/>
          <w:spacing w:val="-5"/>
          <w:sz w:val="24"/>
          <w:szCs w:val="24"/>
        </w:rPr>
        <w:t>A oes unrhyw amserlenni ar gyfer adolygu asesiadau?</w:t>
      </w:r>
    </w:p>
    <w:p w:rsidR="0054349A" w:rsidRPr="003E3CA9" w:rsidRDefault="0054349A" w:rsidP="0054349A">
      <w:pPr>
        <w:shd w:val="clear" w:color="auto" w:fill="FFFFFF"/>
        <w:spacing w:after="0" w:line="240" w:lineRule="auto"/>
        <w:rPr>
          <w:rFonts w:ascii="Arial" w:eastAsia="Times New Roman" w:hAnsi="Arial" w:cs="Arial"/>
          <w:sz w:val="24"/>
          <w:szCs w:val="24"/>
          <w:lang w:val="cy-GB" w:eastAsia="en-GB"/>
        </w:rPr>
      </w:pP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 xml:space="preserve">Mewn perthynas ag adolygiad ffurfiol, bydd y dyddiad yn cael ei osod pan fydd y cynllun gofal a chymorth, neu’r cynllun cymorth, yn cael ei ddatblygu. Cytunir ar y dyddiad gyda’r unigolyn, a bydd yn briodol i’w amgylchiadau a’r amser mwyaf priodol ar gyfer adolygiad. Os bydd adolygiad yn arwain at ailasesiad oherwydd newidiadau sylweddol i amgylchiadau’r unigolyn, y disgwyl yw y bydd yr asesiad yn cael ei gynnal yn gyflym a di-oed. Nid oes unrhyw amserlenni penodol ar gyfer cwblhau asesiad neu ailasesiad ar gyfer oedolion; fodd bynnag, mae’r côd ymarfer yn nodi’n glir y dylai gael ei gwblhau’n gyflym a di-oed. Rhaid i asesiad, neu ailasesiad, ar gyfer plant gael ei gwblhau o fewn 42 diwrnod i’r atgyfeiriad.  </w:t>
      </w: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 xml:space="preserve">Mae’r ddyletswydd i adolygu asesiad yn berthnasol os nad yw’r asesiad blaenorol yn mynd i’r afael ag anghenion gofal a chymorth yr unigolyn yn llawn neu os oes newidiadau sylweddol wedi bod yn anghenion neu amgylchiadau’r unigolyn neu’r teulu sy’n golygu bod angen ystyried pum elfen yr asesiad o’r newydd. Mae gan unrhyw unigolyn yr hawl i wneud cais am ailasesiad unrhyw bryd, a rhaid i’r awdurdod lleol </w:t>
      </w:r>
      <w:r w:rsidRPr="0054349A">
        <w:rPr>
          <w:rFonts w:ascii="Arial" w:eastAsia="Frutiger-Light" w:hAnsi="Arial" w:cs="Frutiger-Light"/>
          <w:color w:val="4D4D4F"/>
          <w:spacing w:val="-2"/>
          <w:sz w:val="24"/>
          <w:szCs w:val="24"/>
        </w:rPr>
        <w:lastRenderedPageBreak/>
        <w:t xml:space="preserve">gydymffurfio â’r cais os yw’n fodlon bod newid sylweddol wedi bod yn amgylchiadau neu ganlyniadau personol yr unigolyn. Nid yw’r ddyletswydd hon yr un fath ag adolygu’r cynllun gofal a chymorth lle mae’n rhaid i ddyddiad yr adolygiad gael ei gytuno a’i amlinellu yn y cynllun gofal a chymorth. </w:t>
      </w:r>
    </w:p>
    <w:p w:rsidR="0054349A" w:rsidRPr="0054349A" w:rsidRDefault="0054349A" w:rsidP="0054349A">
      <w:pPr>
        <w:pStyle w:val="ListParagraph"/>
        <w:shd w:val="clear" w:color="auto" w:fill="FFFFFF"/>
        <w:spacing w:after="0" w:line="240" w:lineRule="auto"/>
        <w:ind w:left="360"/>
        <w:rPr>
          <w:rFonts w:ascii="Arial" w:eastAsia="Frutiger-Bold" w:hAnsi="Arial" w:cs="Frutiger-Bold"/>
          <w:b/>
          <w:bCs/>
          <w:color w:val="4D4D4F"/>
          <w:spacing w:val="-5"/>
          <w:sz w:val="24"/>
          <w:szCs w:val="24"/>
        </w:rPr>
      </w:pPr>
    </w:p>
    <w:p w:rsidR="0054349A" w:rsidRPr="0054349A" w:rsidRDefault="0054349A" w:rsidP="0054349A">
      <w:pPr>
        <w:pStyle w:val="ListParagraph"/>
        <w:numPr>
          <w:ilvl w:val="0"/>
          <w:numId w:val="6"/>
        </w:numPr>
        <w:shd w:val="clear" w:color="auto" w:fill="FFFFFF"/>
        <w:spacing w:after="0" w:line="240" w:lineRule="auto"/>
        <w:rPr>
          <w:rFonts w:ascii="Arial" w:eastAsia="Frutiger-Bold" w:hAnsi="Arial" w:cs="Frutiger-Bold"/>
          <w:b/>
          <w:bCs/>
          <w:color w:val="4D4D4F"/>
          <w:spacing w:val="-5"/>
          <w:sz w:val="24"/>
          <w:szCs w:val="24"/>
        </w:rPr>
      </w:pPr>
      <w:bookmarkStart w:id="1" w:name="cysill"/>
      <w:bookmarkEnd w:id="1"/>
      <w:r w:rsidRPr="0054349A">
        <w:rPr>
          <w:rFonts w:ascii="Arial" w:eastAsia="Frutiger-Bold" w:hAnsi="Arial" w:cs="Frutiger-Bold"/>
          <w:b/>
          <w:bCs/>
          <w:color w:val="4D4D4F"/>
          <w:spacing w:val="-5"/>
          <w:sz w:val="24"/>
          <w:szCs w:val="24"/>
        </w:rPr>
        <w:t>Dyletswydd i gynnig asesiad pan fo gofalwr yn dod yn hysbys ac efallai bod ganddo anghenion cymorth – beth yw’r goblygiadau dod yn hysbys i rannau eraill o’r awdurdod lleol, megis y ganolfan hamdden ac ati?</w:t>
      </w:r>
    </w:p>
    <w:p w:rsidR="0054349A" w:rsidRPr="003E3CA9" w:rsidRDefault="0054349A" w:rsidP="0054349A">
      <w:pPr>
        <w:shd w:val="clear" w:color="auto" w:fill="FFFFFF"/>
        <w:spacing w:after="0" w:line="240" w:lineRule="auto"/>
        <w:rPr>
          <w:rFonts w:ascii="Arial" w:eastAsia="Times New Roman" w:hAnsi="Arial" w:cs="Arial"/>
          <w:sz w:val="24"/>
          <w:szCs w:val="24"/>
          <w:lang w:val="cy-GB" w:eastAsia="en-GB"/>
        </w:rPr>
      </w:pP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Mae gan ofalwyr yr un hawl i gael asesiad â’r rhai sy’n derbyn gofal ganddynt. Rhaid i’r awdurdod lleol gynnig asesiad i unrhyw ofalwr os yw’n ymddangos i’w awdurdod lleol bod gan y gofalwr o bosib anghenion cymorth. Nid yw’r ddyletswydd hon yn berthnasol os bydd y gofalwr yn gwrthod asesiad. Mae gan y gofalwr yr hawl i newid ei feddwl unrhyw bryd; os bydd yn gwneud hynny, rhaid i’r awdurdod lleol gynnal asesiad o angen. Unwaith eto, rhaid i’r awdurdod lleol gynnig cynnal asesiad os yw’n fodlon</w:t>
      </w:r>
      <w:r w:rsidRPr="003E3CA9">
        <w:rPr>
          <w:rFonts w:ascii="Arial" w:eastAsia="Times New Roman" w:hAnsi="Arial" w:cs="Arial"/>
          <w:sz w:val="24"/>
          <w:szCs w:val="24"/>
          <w:lang w:val="cy-GB" w:eastAsia="en-GB"/>
        </w:rPr>
        <w:t xml:space="preserve"> </w:t>
      </w:r>
      <w:r w:rsidRPr="0054349A">
        <w:rPr>
          <w:rFonts w:ascii="Arial" w:eastAsia="Frutiger-Light" w:hAnsi="Arial" w:cs="Frutiger-Light"/>
          <w:color w:val="4D4D4F"/>
          <w:spacing w:val="-2"/>
          <w:sz w:val="24"/>
          <w:szCs w:val="24"/>
        </w:rPr>
        <w:t>bod amgylchiadau’r gofalwr wedi newid ac y byddai asesiad o fudd i’r gofalwr. Rhaid i awdurdod lleol gofnodi unrhyw wrthodiad i gael asesiad o angen.</w:t>
      </w: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Gall atgyfeiriad ar gyfer asesiad gael ei wneud gan unrhyw unigolyn neu weithiwr proffesiynol os yw’r unigolyn dan sylw wedi caniatáu iddynt rannu gwybodaeth bersonol. Mae Llywodraeth Cymru yn annog awdurdodau lleol i gyfathrebu disgwyliadau’r Ddeddf i’w gweithlu a all ddod i gysylltiad ag unigolion ag anghenion gofal a chymorth, neu anghenion cymorth. Mae’r ddeddfwriaeth yn hyrwyddo ac annog gwaith partneriaeth ac integredig ar draws sefydliadau a chymunedau. Fodd bynnag, cyfrifoldeb yr awdurdodau lleol yw rhoi hyn ar waith.</w:t>
      </w:r>
    </w:p>
    <w:p w:rsidR="0054349A" w:rsidRPr="003E3CA9" w:rsidRDefault="0054349A" w:rsidP="0054349A">
      <w:pPr>
        <w:shd w:val="clear" w:color="auto" w:fill="FFFFFF"/>
        <w:spacing w:after="0" w:line="240" w:lineRule="auto"/>
        <w:rPr>
          <w:rFonts w:ascii="Arial" w:eastAsia="Times New Roman" w:hAnsi="Arial" w:cs="Arial"/>
          <w:b/>
          <w:bCs/>
          <w:sz w:val="24"/>
          <w:szCs w:val="24"/>
          <w:lang w:val="cy-GB" w:eastAsia="en-GB"/>
        </w:rPr>
      </w:pPr>
    </w:p>
    <w:p w:rsidR="0054349A" w:rsidRPr="0054349A" w:rsidRDefault="0054349A" w:rsidP="0054349A">
      <w:pPr>
        <w:shd w:val="clear" w:color="auto" w:fill="FFFFFF"/>
        <w:spacing w:after="0" w:line="240" w:lineRule="auto"/>
        <w:rPr>
          <w:rFonts w:ascii="Arial" w:eastAsia="Frutiger-Bold" w:hAnsi="Arial" w:cs="Frutiger-Bold"/>
          <w:b/>
          <w:bCs/>
          <w:color w:val="4D4D4F"/>
          <w:spacing w:val="-5"/>
          <w:sz w:val="24"/>
          <w:szCs w:val="24"/>
        </w:rPr>
      </w:pPr>
      <w:r w:rsidRPr="0054349A">
        <w:rPr>
          <w:rFonts w:ascii="Arial" w:eastAsia="Frutiger-Bold" w:hAnsi="Arial" w:cs="Frutiger-Bold"/>
          <w:b/>
          <w:bCs/>
          <w:color w:val="4D4D4F"/>
          <w:spacing w:val="-5"/>
          <w:sz w:val="24"/>
          <w:szCs w:val="24"/>
        </w:rPr>
        <w:t xml:space="preserve">14. Pan fydd y ddyletswydd ar waith, beth fyddai amserlen resymol ar gyfer cynnal </w:t>
      </w:r>
      <w:r w:rsidR="00D56DCE">
        <w:rPr>
          <w:rFonts w:ascii="Arial" w:eastAsia="Frutiger-Bold" w:hAnsi="Arial" w:cs="Frutiger-Bold"/>
          <w:b/>
          <w:bCs/>
          <w:color w:val="4D4D4F"/>
          <w:spacing w:val="-5"/>
          <w:sz w:val="24"/>
          <w:szCs w:val="24"/>
        </w:rPr>
        <w:t xml:space="preserve"> </w:t>
      </w:r>
      <w:r w:rsidRPr="0054349A">
        <w:rPr>
          <w:rFonts w:ascii="Arial" w:eastAsia="Frutiger-Bold" w:hAnsi="Arial" w:cs="Frutiger-Bold"/>
          <w:b/>
          <w:bCs/>
          <w:color w:val="4D4D4F"/>
          <w:spacing w:val="-5"/>
          <w:sz w:val="24"/>
          <w:szCs w:val="24"/>
        </w:rPr>
        <w:t>yr asesiad? Beth os oes yna restr aros o 10 mis am asesiad?</w:t>
      </w:r>
    </w:p>
    <w:p w:rsidR="0054349A" w:rsidRPr="003E3CA9" w:rsidRDefault="0054349A" w:rsidP="0054349A">
      <w:pPr>
        <w:shd w:val="clear" w:color="auto" w:fill="FFFFFF"/>
        <w:spacing w:after="0" w:line="240" w:lineRule="auto"/>
        <w:rPr>
          <w:rFonts w:ascii="Arial" w:eastAsia="Times New Roman" w:hAnsi="Arial" w:cs="Arial"/>
          <w:sz w:val="24"/>
          <w:szCs w:val="24"/>
          <w:lang w:val="cy-GB" w:eastAsia="en-GB"/>
        </w:rPr>
      </w:pPr>
    </w:p>
    <w:p w:rsid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 xml:space="preserve">Mae’r egwyddorion cyffredin ar gyfer asesiad yn nodi bod rhaid i’r asesiad gael ei gwblhau yn brydlon ac ymateb i natur frys anghenion yr unigolyn. Dylai’r gofalwr gael y wybodaeth ddiweddaraf am gynnydd yr asesiad a’r amserlenni disgwyliedig ar gyfer cwblhau’r broses asesu. </w:t>
      </w:r>
    </w:p>
    <w:p w:rsidR="00D56DCE" w:rsidRDefault="00D56DCE" w:rsidP="00D56DCE">
      <w:pPr>
        <w:spacing w:after="0" w:line="240" w:lineRule="auto"/>
        <w:rPr>
          <w:rFonts w:ascii="Arial" w:eastAsia="Times New Roman" w:hAnsi="Arial" w:cs="Arial"/>
          <w:sz w:val="24"/>
          <w:szCs w:val="24"/>
          <w:lang w:val="cy-GB"/>
        </w:rPr>
      </w:pPr>
    </w:p>
    <w:p w:rsidR="00D56DCE" w:rsidRPr="00D56DCE" w:rsidRDefault="00D56DCE" w:rsidP="00D56DCE">
      <w:pPr>
        <w:pStyle w:val="ListParagraph"/>
        <w:numPr>
          <w:ilvl w:val="0"/>
          <w:numId w:val="9"/>
        </w:numPr>
        <w:spacing w:after="0" w:line="240" w:lineRule="auto"/>
        <w:rPr>
          <w:rFonts w:ascii="Arial" w:eastAsia="Frutiger-Bold" w:hAnsi="Arial" w:cs="Frutiger-Bold"/>
          <w:b/>
          <w:bCs/>
          <w:color w:val="4D4D4F"/>
          <w:spacing w:val="-5"/>
          <w:sz w:val="24"/>
          <w:szCs w:val="24"/>
        </w:rPr>
      </w:pPr>
      <w:r>
        <w:rPr>
          <w:rFonts w:ascii="Arial" w:eastAsia="Frutiger-Bold" w:hAnsi="Arial" w:cs="Frutiger-Bold"/>
          <w:b/>
          <w:bCs/>
          <w:color w:val="4D4D4F"/>
          <w:spacing w:val="-5"/>
          <w:sz w:val="24"/>
          <w:szCs w:val="24"/>
        </w:rPr>
        <w:t xml:space="preserve"> </w:t>
      </w:r>
      <w:r w:rsidRPr="00D56DCE">
        <w:rPr>
          <w:rFonts w:ascii="Arial" w:eastAsia="Frutiger-Bold" w:hAnsi="Arial" w:cs="Frutiger-Bold"/>
          <w:b/>
          <w:bCs/>
          <w:color w:val="4D4D4F"/>
          <w:spacing w:val="-5"/>
          <w:sz w:val="24"/>
          <w:szCs w:val="24"/>
        </w:rPr>
        <w:t>Ar ba bwynt, os o gwbl, y caiff rhieni plant anabl eu hystyried yn ofalwyr yn eu hawl eu hunain?</w:t>
      </w:r>
    </w:p>
    <w:p w:rsidR="00D56DCE" w:rsidRPr="005D44F4" w:rsidRDefault="00D56DCE" w:rsidP="00D56DCE">
      <w:pPr>
        <w:spacing w:after="0" w:line="240" w:lineRule="auto"/>
        <w:rPr>
          <w:rFonts w:ascii="Arial" w:eastAsia="Times New Roman" w:hAnsi="Arial" w:cs="Arial"/>
          <w:color w:val="7030A0"/>
          <w:sz w:val="24"/>
          <w:szCs w:val="24"/>
          <w:lang w:val="cy-GB"/>
        </w:rPr>
      </w:pPr>
    </w:p>
    <w:p w:rsidR="00D56DCE" w:rsidRDefault="00D56DCE" w:rsidP="00D56DCE">
      <w:pPr>
        <w:spacing w:after="0"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 xml:space="preserve">Mae gofalwr yn cael ei ddiffinio yn Neddf Gwasanaethau Cymdeithasol a Llesiant (Cymru) 2014 o dan Ran 1 Adran 3(3) fel person sy'n darparu, neu'n bwriadu darparu, gofal i oedolyn neu blentyn anabl. Dyna'r unig beth fyddai angen iddynt fod yn ei wneud i gael asesiad. </w:t>
      </w:r>
    </w:p>
    <w:p w:rsidR="00D56DCE" w:rsidRDefault="00D56DCE" w:rsidP="00D56DCE">
      <w:pPr>
        <w:spacing w:after="0" w:line="240" w:lineRule="auto"/>
        <w:rPr>
          <w:rFonts w:ascii="Arial" w:eastAsia="Frutiger-Light" w:hAnsi="Arial" w:cs="Frutiger-Light"/>
          <w:color w:val="4D4D4F"/>
          <w:spacing w:val="-2"/>
          <w:sz w:val="24"/>
          <w:szCs w:val="24"/>
        </w:rPr>
      </w:pPr>
    </w:p>
    <w:p w:rsidR="00D56DCE" w:rsidRDefault="00D56DCE" w:rsidP="00D56DCE">
      <w:pPr>
        <w:spacing w:after="0"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O dan Ran 3 o'r Ddeddf, sy'n ymwneud ag asesu plant, mae Adran 21(7) yn datgan,</w:t>
      </w:r>
      <w:r>
        <w:rPr>
          <w:rFonts w:ascii="Arial" w:eastAsia="Frutiger-Light" w:hAnsi="Arial" w:cs="Frutiger-Light"/>
          <w:color w:val="4D4D4F"/>
          <w:spacing w:val="-2"/>
          <w:sz w:val="24"/>
          <w:szCs w:val="24"/>
        </w:rPr>
        <w:t xml:space="preserve"> at ddibenion yr asesiad,</w:t>
      </w:r>
      <w:r w:rsidRPr="00D56DCE">
        <w:rPr>
          <w:rFonts w:ascii="Arial" w:eastAsia="Frutiger-Light" w:hAnsi="Arial" w:cs="Frutiger-Light"/>
          <w:color w:val="4D4D4F"/>
          <w:spacing w:val="-2"/>
          <w:sz w:val="24"/>
          <w:szCs w:val="24"/>
        </w:rPr>
        <w:t xml:space="preserve"> </w:t>
      </w:r>
      <w:r w:rsidRPr="00D56DCE">
        <w:rPr>
          <w:rFonts w:ascii="Arial" w:eastAsia="Frutiger-Light" w:hAnsi="Arial" w:cs="Frutiger-Light"/>
          <w:i/>
          <w:color w:val="4D4D4F"/>
          <w:spacing w:val="-2"/>
          <w:sz w:val="24"/>
          <w:szCs w:val="24"/>
        </w:rPr>
        <w:t>" rhagdybir bod angen gofal a chymorth ar blentyn anabl yn ychwanegol at, neu yn lle, y gofal a’r cymorth sy’n cael</w:t>
      </w:r>
      <w:r>
        <w:rPr>
          <w:rFonts w:ascii="Arial" w:eastAsia="Frutiger-Light" w:hAnsi="Arial" w:cs="Frutiger-Light"/>
          <w:i/>
          <w:color w:val="4D4D4F"/>
          <w:spacing w:val="-2"/>
          <w:sz w:val="24"/>
          <w:szCs w:val="24"/>
        </w:rPr>
        <w:t xml:space="preserve"> eu darparu gan deulu’r plentyn</w:t>
      </w:r>
      <w:r w:rsidRPr="00D56DCE">
        <w:rPr>
          <w:rFonts w:ascii="Arial" w:eastAsia="Frutiger-Light" w:hAnsi="Arial" w:cs="Frutiger-Light"/>
          <w:i/>
          <w:color w:val="4D4D4F"/>
          <w:spacing w:val="-2"/>
          <w:sz w:val="24"/>
          <w:szCs w:val="24"/>
        </w:rPr>
        <w:t>"</w:t>
      </w:r>
      <w:r w:rsidRPr="00D56DCE">
        <w:rPr>
          <w:rFonts w:ascii="Arial" w:eastAsia="Frutiger-Light" w:hAnsi="Arial" w:cs="Frutiger-Light"/>
          <w:color w:val="4D4D4F"/>
          <w:spacing w:val="-2"/>
          <w:sz w:val="24"/>
          <w:szCs w:val="24"/>
        </w:rPr>
        <w:t>.</w:t>
      </w:r>
    </w:p>
    <w:p w:rsidR="00D56DCE" w:rsidRPr="00D56DCE" w:rsidRDefault="00D56DCE" w:rsidP="00D56DCE">
      <w:pPr>
        <w:spacing w:after="0" w:line="240" w:lineRule="auto"/>
        <w:rPr>
          <w:rFonts w:ascii="Arial" w:eastAsia="Frutiger-Light" w:hAnsi="Arial" w:cs="Frutiger-Light"/>
          <w:color w:val="4D4D4F"/>
          <w:spacing w:val="-2"/>
          <w:sz w:val="24"/>
          <w:szCs w:val="24"/>
        </w:rPr>
      </w:pPr>
    </w:p>
    <w:p w:rsidR="00D56DCE" w:rsidRPr="00D56DCE" w:rsidRDefault="00D56DCE" w:rsidP="00D56DCE">
      <w:pPr>
        <w:spacing w:after="0"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 xml:space="preserve">Yn ychwanegol at hyn mewn perthynas ag asesu gofalwyr, mae’r ddyletswydd i asesu gofalwr o dan Adran 24(2) yn gymwys mewn perthynas â gofalwr sy'n darparu neu'n </w:t>
      </w:r>
      <w:r w:rsidRPr="00D56DCE">
        <w:rPr>
          <w:rFonts w:ascii="Arial" w:eastAsia="Frutiger-Light" w:hAnsi="Arial" w:cs="Frutiger-Light"/>
          <w:color w:val="4D4D4F"/>
          <w:spacing w:val="-2"/>
          <w:sz w:val="24"/>
          <w:szCs w:val="24"/>
        </w:rPr>
        <w:lastRenderedPageBreak/>
        <w:t>bwriadu darparu gofal i oedolyn neu blentyn anabl sy'n preswylio fel arfer yn ardal yr awdurdod. Rhaid i awdurdod lleol gynnig asesiad i unrhyw ofalwr os yw'n ymddangos i'r awdurdod hwnnw y gallai fod gan y gofalwr anghenion cymorth. Noder bod y manylion yn Adran 24 yn eithaf clir ynglŷn â’r gofynion ar gyfer asesu gofalwyr. Mae Rhan 4 o'r Ddeddf yn gosod dyletswydd ar awdurdodau lleol wedyn i bennu a oes unrhyw rai o'r anghenion hynny a aseswyd yn bodloni'r meini prawf cymhwyster a sut y gellir diwallu’r anghenion hynny.</w:t>
      </w:r>
    </w:p>
    <w:p w:rsidR="00D56DCE" w:rsidRDefault="00D56DCE" w:rsidP="00D56DCE">
      <w:pPr>
        <w:spacing w:line="240" w:lineRule="auto"/>
        <w:rPr>
          <w:rFonts w:ascii="Arial" w:hAnsi="Arial" w:cs="Arial"/>
          <w:sz w:val="24"/>
          <w:szCs w:val="24"/>
          <w:lang w:val="cy-GB"/>
        </w:rPr>
      </w:pPr>
    </w:p>
    <w:p w:rsidR="00D56DCE" w:rsidRDefault="00D56DCE" w:rsidP="00D56DCE">
      <w:pPr>
        <w:pStyle w:val="ListParagraph"/>
        <w:numPr>
          <w:ilvl w:val="0"/>
          <w:numId w:val="9"/>
        </w:numPr>
        <w:spacing w:after="0" w:line="240" w:lineRule="auto"/>
        <w:rPr>
          <w:rFonts w:ascii="Arial" w:eastAsia="Frutiger-Bold" w:hAnsi="Arial" w:cs="Frutiger-Bold"/>
          <w:b/>
          <w:bCs/>
          <w:color w:val="4D4D4F"/>
          <w:spacing w:val="-5"/>
          <w:sz w:val="24"/>
          <w:szCs w:val="24"/>
        </w:rPr>
      </w:pPr>
      <w:r>
        <w:rPr>
          <w:rFonts w:ascii="Arial" w:eastAsia="Frutiger-Bold" w:hAnsi="Arial" w:cs="Frutiger-Bold"/>
          <w:b/>
          <w:bCs/>
          <w:color w:val="4D4D4F"/>
          <w:spacing w:val="-5"/>
          <w:sz w:val="24"/>
          <w:szCs w:val="24"/>
        </w:rPr>
        <w:t xml:space="preserve"> </w:t>
      </w:r>
      <w:r w:rsidRPr="00D56DCE">
        <w:rPr>
          <w:rFonts w:ascii="Arial" w:eastAsia="Frutiger-Bold" w:hAnsi="Arial" w:cs="Frutiger-Bold"/>
          <w:b/>
          <w:bCs/>
          <w:color w:val="4D4D4F"/>
          <w:spacing w:val="-5"/>
          <w:sz w:val="24"/>
          <w:szCs w:val="24"/>
        </w:rPr>
        <w:t xml:space="preserve">Os oes gan rywun anghenion sy’n cael eu diwallu drwy gyllid Gofal Iechyd </w:t>
      </w:r>
      <w:r>
        <w:rPr>
          <w:rFonts w:ascii="Arial" w:eastAsia="Frutiger-Bold" w:hAnsi="Arial" w:cs="Frutiger-Bold"/>
          <w:b/>
          <w:bCs/>
          <w:color w:val="4D4D4F"/>
          <w:spacing w:val="-5"/>
          <w:sz w:val="24"/>
          <w:szCs w:val="24"/>
        </w:rPr>
        <w:t xml:space="preserve"> </w:t>
      </w:r>
      <w:r w:rsidRPr="00D56DCE">
        <w:rPr>
          <w:rFonts w:ascii="Arial" w:eastAsia="Frutiger-Bold" w:hAnsi="Arial" w:cs="Frutiger-Bold"/>
          <w:b/>
          <w:bCs/>
          <w:color w:val="4D4D4F"/>
          <w:spacing w:val="-5"/>
          <w:sz w:val="24"/>
          <w:szCs w:val="24"/>
        </w:rPr>
        <w:t>Parhaus, a yw’r Ddeddf yn berthnasol?</w:t>
      </w:r>
    </w:p>
    <w:p w:rsidR="00D56DCE" w:rsidRPr="00D56DCE" w:rsidRDefault="00D56DCE" w:rsidP="00D56DCE">
      <w:pPr>
        <w:pStyle w:val="ListParagraph"/>
        <w:spacing w:after="0" w:line="240" w:lineRule="auto"/>
        <w:ind w:left="360"/>
        <w:rPr>
          <w:rFonts w:ascii="Arial" w:eastAsia="Frutiger-Bold" w:hAnsi="Arial" w:cs="Frutiger-Bold"/>
          <w:b/>
          <w:bCs/>
          <w:color w:val="4D4D4F"/>
          <w:spacing w:val="-5"/>
          <w:sz w:val="24"/>
          <w:szCs w:val="24"/>
        </w:rPr>
      </w:pPr>
    </w:p>
    <w:p w:rsidR="00D56DCE" w:rsidRDefault="00D56DCE" w:rsidP="00D56DCE">
      <w:pPr>
        <w:spacing w:after="0"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Mae'r Ddeddf yn berthnasol i bawb sydd angen gofal a chymorth. Y GIG sydd â chyfrifoldeb am ariannu gwasanaethau ar gyfer pobl sydd ag angen iechyd sylfaenol y barnwyd eu bod angen pecyn gofal parhaus gan y GIG. Mae'r Ddeddf yn berthnasol i'r GIG ac awdurdodau lleol.</w:t>
      </w:r>
    </w:p>
    <w:p w:rsidR="00D56DCE" w:rsidRPr="00D56DCE" w:rsidRDefault="00D56DCE" w:rsidP="00D56DCE">
      <w:pPr>
        <w:spacing w:after="0" w:line="240" w:lineRule="auto"/>
        <w:rPr>
          <w:rFonts w:ascii="Arial" w:eastAsia="Frutiger-Light" w:hAnsi="Arial" w:cs="Frutiger-Light"/>
          <w:color w:val="4D4D4F"/>
          <w:spacing w:val="-2"/>
          <w:sz w:val="24"/>
          <w:szCs w:val="24"/>
        </w:rPr>
      </w:pPr>
    </w:p>
    <w:p w:rsidR="00D56DCE" w:rsidRPr="00D56DCE" w:rsidRDefault="00D56DCE" w:rsidP="00D56DCE">
      <w:pPr>
        <w:spacing w:after="0" w:line="240" w:lineRule="auto"/>
        <w:rPr>
          <w:rFonts w:ascii="Arial" w:eastAsia="Frutiger-Light" w:hAnsi="Arial" w:cs="Frutiger-Light"/>
          <w:color w:val="4D4D4F"/>
          <w:spacing w:val="-2"/>
          <w:sz w:val="24"/>
          <w:szCs w:val="24"/>
        </w:rPr>
      </w:pPr>
      <w:r w:rsidRPr="00D56DCE">
        <w:rPr>
          <w:rFonts w:ascii="Arial" w:eastAsia="Frutiger-Light" w:hAnsi="Arial" w:cs="Frutiger-Light"/>
          <w:color w:val="4D4D4F"/>
          <w:spacing w:val="-2"/>
          <w:sz w:val="24"/>
          <w:szCs w:val="24"/>
        </w:rPr>
        <w:t>Mae cyllidebau cyfun yn berthnasol</w:t>
      </w:r>
      <w:r>
        <w:rPr>
          <w:rFonts w:ascii="Arial" w:eastAsia="Frutiger-Light" w:hAnsi="Arial" w:cs="Frutiger-Light"/>
          <w:color w:val="4D4D4F"/>
          <w:spacing w:val="-2"/>
          <w:sz w:val="24"/>
          <w:szCs w:val="24"/>
        </w:rPr>
        <w:t xml:space="preserve"> –</w:t>
      </w:r>
      <w:r w:rsidRPr="00D56DCE">
        <w:rPr>
          <w:rFonts w:ascii="Arial" w:eastAsia="Frutiger-Light" w:hAnsi="Arial" w:cs="Frutiger-Light"/>
          <w:color w:val="4D4D4F"/>
          <w:spacing w:val="-2"/>
          <w:sz w:val="24"/>
          <w:szCs w:val="24"/>
        </w:rPr>
        <w:t xml:space="preserve"> ond</w:t>
      </w:r>
      <w:r>
        <w:rPr>
          <w:rFonts w:ascii="Arial" w:eastAsia="Frutiger-Light" w:hAnsi="Arial" w:cs="Frutiger-Light"/>
          <w:color w:val="4D4D4F"/>
          <w:spacing w:val="-2"/>
          <w:sz w:val="24"/>
          <w:szCs w:val="24"/>
        </w:rPr>
        <w:t>,</w:t>
      </w:r>
      <w:r w:rsidRPr="00D56DCE">
        <w:rPr>
          <w:rFonts w:ascii="Arial" w:eastAsia="Frutiger-Light" w:hAnsi="Arial" w:cs="Frutiger-Light"/>
          <w:color w:val="4D4D4F"/>
          <w:spacing w:val="-2"/>
          <w:sz w:val="24"/>
          <w:szCs w:val="24"/>
        </w:rPr>
        <w:t xml:space="preserve"> os yw rhywun yn cael Gofal Iechyd Parhaus a ariennir yn llawn gan y GIG, ni ellir defnyddio taliadau uniongyrchol.</w:t>
      </w:r>
    </w:p>
    <w:p w:rsidR="00D56DCE" w:rsidRPr="005D44F4" w:rsidRDefault="00D56DCE" w:rsidP="00D56DCE">
      <w:pPr>
        <w:spacing w:after="0" w:line="240" w:lineRule="auto"/>
        <w:rPr>
          <w:rFonts w:ascii="Arial" w:eastAsia="Times New Roman" w:hAnsi="Arial" w:cs="Arial"/>
          <w:color w:val="7030A0"/>
          <w:sz w:val="24"/>
          <w:szCs w:val="24"/>
          <w:lang w:val="cy-GB"/>
        </w:rPr>
      </w:pPr>
    </w:p>
    <w:p w:rsidR="0054349A" w:rsidRPr="0054349A" w:rsidRDefault="0054349A" w:rsidP="0054349A">
      <w:pPr>
        <w:shd w:val="clear" w:color="auto" w:fill="FFFFFF"/>
        <w:spacing w:after="0" w:line="240" w:lineRule="auto"/>
        <w:rPr>
          <w:rFonts w:ascii="Arial" w:eastAsia="Frutiger-Bold" w:hAnsi="Arial" w:cs="Frutiger-Bold"/>
          <w:b/>
          <w:bCs/>
          <w:color w:val="4D4D4F"/>
          <w:spacing w:val="-5"/>
          <w:sz w:val="24"/>
          <w:szCs w:val="24"/>
        </w:rPr>
      </w:pPr>
      <w:r w:rsidRPr="0054349A">
        <w:rPr>
          <w:rFonts w:ascii="Arial" w:eastAsia="Frutiger-Bold" w:hAnsi="Arial" w:cs="Frutiger-Bold"/>
          <w:b/>
          <w:bCs/>
          <w:color w:val="4D4D4F"/>
          <w:spacing w:val="-5"/>
          <w:sz w:val="24"/>
          <w:szCs w:val="24"/>
        </w:rPr>
        <w:t>1</w:t>
      </w:r>
      <w:r w:rsidR="00D56DCE">
        <w:rPr>
          <w:rFonts w:ascii="Arial" w:eastAsia="Frutiger-Bold" w:hAnsi="Arial" w:cs="Frutiger-Bold"/>
          <w:b/>
          <w:bCs/>
          <w:color w:val="4D4D4F"/>
          <w:spacing w:val="-5"/>
          <w:sz w:val="24"/>
          <w:szCs w:val="24"/>
        </w:rPr>
        <w:t>7</w:t>
      </w:r>
      <w:r w:rsidRPr="0054349A">
        <w:rPr>
          <w:rFonts w:ascii="Arial" w:eastAsia="Frutiger-Bold" w:hAnsi="Arial" w:cs="Frutiger-Bold"/>
          <w:b/>
          <w:bCs/>
          <w:color w:val="4D4D4F"/>
          <w:spacing w:val="-5"/>
          <w:sz w:val="24"/>
          <w:szCs w:val="24"/>
        </w:rPr>
        <w:t>. A yw hi’n ofynnol i awdurdodau lleol adrodd nifer yr asesiadau a gynhelir? Os felly, pa mor aml ddylai’r wybodaeth hon gael ei hadrodd ac a ddylai gofalwyr gael eu grwpio yn ôl y math o ofalwr e.e. gofalwyr pobl â chyflyrau iechyd meddwl ac ati?</w:t>
      </w:r>
    </w:p>
    <w:p w:rsidR="0054349A" w:rsidRPr="003E3CA9" w:rsidRDefault="0054349A" w:rsidP="0054349A">
      <w:pPr>
        <w:spacing w:after="0" w:line="240" w:lineRule="auto"/>
        <w:rPr>
          <w:rFonts w:ascii="Arial" w:eastAsia="Times New Roman" w:hAnsi="Arial" w:cs="Arial"/>
          <w:sz w:val="24"/>
          <w:szCs w:val="24"/>
          <w:lang w:val="cy-GB" w:eastAsia="en-GB"/>
        </w:rPr>
      </w:pPr>
    </w:p>
    <w:p w:rsidR="0054349A" w:rsidRPr="003E3CA9" w:rsidRDefault="0054349A" w:rsidP="0054349A">
      <w:pPr>
        <w:shd w:val="clear" w:color="auto" w:fill="FFFFFF"/>
        <w:spacing w:after="0" w:line="240" w:lineRule="auto"/>
        <w:rPr>
          <w:rFonts w:ascii="Arial" w:eastAsia="Times New Roman" w:hAnsi="Arial" w:cs="Arial"/>
          <w:color w:val="1F497D"/>
          <w:sz w:val="24"/>
          <w:szCs w:val="24"/>
          <w:lang w:val="cy-GB" w:eastAsia="en-GB"/>
        </w:rPr>
      </w:pPr>
      <w:r w:rsidRPr="0054349A">
        <w:rPr>
          <w:rFonts w:ascii="Arial" w:eastAsia="Frutiger-Light" w:hAnsi="Arial" w:cs="Frutiger-Light"/>
          <w:color w:val="4D4D4F"/>
          <w:spacing w:val="-2"/>
          <w:sz w:val="24"/>
          <w:szCs w:val="24"/>
        </w:rPr>
        <w:t>Bydd awdurdodau lleol yn adrodd yn flynyddol ar nifer yr asesiadau ar gyfer gofal a chymorth, a nifer yr asesiadau ar gyfer cymorth gofalwyr, a gynhaliwyd yn ystod y flwyddyn. Bydd data mewn perthynas ag asesiadau ar wahân ar gyfer gofalwyr, ond ni fydd gofalwyr yn cael eu grwpio yn ôl y math o ofalwr.</w:t>
      </w:r>
      <w:r w:rsidRPr="003E3CA9">
        <w:rPr>
          <w:rFonts w:ascii="Arial" w:eastAsia="Times New Roman" w:hAnsi="Arial" w:cs="Arial"/>
          <w:sz w:val="24"/>
          <w:szCs w:val="24"/>
          <w:lang w:val="cy-GB" w:eastAsia="en-GB"/>
        </w:rPr>
        <w:t xml:space="preserve"> </w:t>
      </w:r>
      <w:r w:rsidRPr="0054349A">
        <w:rPr>
          <w:rFonts w:ascii="Arial" w:eastAsia="Frutiger-Light" w:hAnsi="Arial" w:cs="Frutiger-Light"/>
          <w:color w:val="4D4D4F"/>
          <w:spacing w:val="-2"/>
          <w:sz w:val="24"/>
          <w:szCs w:val="24"/>
        </w:rPr>
        <w:t>Mae</w:t>
      </w:r>
      <w:r w:rsidRPr="003E3CA9">
        <w:rPr>
          <w:rFonts w:ascii="Arial" w:eastAsia="Times New Roman" w:hAnsi="Arial" w:cs="Arial"/>
          <w:sz w:val="24"/>
          <w:szCs w:val="24"/>
          <w:lang w:val="cy-GB" w:eastAsia="en-GB"/>
        </w:rPr>
        <w:t xml:space="preserve"> </w:t>
      </w:r>
      <w:hyperlink r:id="rId15" w:history="1">
        <w:r w:rsidRPr="0052469C">
          <w:rPr>
            <w:rStyle w:val="Hyperlink"/>
            <w:rFonts w:ascii="Arial" w:eastAsia="Times New Roman" w:hAnsi="Arial" w:cs="Arial"/>
            <w:sz w:val="24"/>
            <w:szCs w:val="24"/>
            <w:lang w:val="cy-GB" w:eastAsia="en-GB"/>
          </w:rPr>
          <w:t>canllawiau mewn perthynas â’r data hwn ar gael yma</w:t>
        </w:r>
      </w:hyperlink>
      <w:r>
        <w:rPr>
          <w:rFonts w:ascii="Arial" w:eastAsia="Times New Roman" w:hAnsi="Arial" w:cs="Arial"/>
          <w:sz w:val="24"/>
          <w:szCs w:val="24"/>
          <w:lang w:val="cy-GB" w:eastAsia="en-GB"/>
        </w:rPr>
        <w:t>.</w:t>
      </w:r>
      <w:r w:rsidRPr="003E3CA9">
        <w:rPr>
          <w:rFonts w:ascii="Arial" w:eastAsia="Times New Roman" w:hAnsi="Arial" w:cs="Arial"/>
          <w:color w:val="1F497D"/>
          <w:sz w:val="24"/>
          <w:szCs w:val="24"/>
          <w:u w:val="single"/>
          <w:lang w:val="cy-GB" w:eastAsia="en-GB"/>
        </w:rPr>
        <w:t xml:space="preserve"> </w:t>
      </w:r>
    </w:p>
    <w:p w:rsidR="0054349A" w:rsidRPr="003E3CA9" w:rsidRDefault="0054349A" w:rsidP="0054349A">
      <w:pPr>
        <w:shd w:val="clear" w:color="auto" w:fill="FFFFFF"/>
        <w:spacing w:after="0" w:line="240" w:lineRule="auto"/>
        <w:rPr>
          <w:rFonts w:ascii="Arial" w:eastAsia="Times New Roman" w:hAnsi="Arial" w:cs="Arial"/>
          <w:sz w:val="24"/>
          <w:szCs w:val="24"/>
          <w:lang w:val="cy-GB" w:eastAsia="en-GB"/>
        </w:rPr>
      </w:pP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 xml:space="preserve">Bydd awdurdodau lleol yn dechrau adrodd y data hwn ym mis Ebrill 2016. Bydd data ar gyfer 2016/17 yn cael ei ddarparu i Lywodraeth Cymru ym mis Mai 2017 a’i gyhoeddi ym mis Medi 2017. </w:t>
      </w:r>
    </w:p>
    <w:p w:rsidR="0054349A" w:rsidRDefault="0054349A" w:rsidP="0054349A">
      <w:pPr>
        <w:shd w:val="clear" w:color="auto" w:fill="FFFFFF"/>
        <w:spacing w:after="0" w:line="240" w:lineRule="auto"/>
        <w:rPr>
          <w:rFonts w:ascii="Arial" w:eastAsia="Times New Roman" w:hAnsi="Arial" w:cs="Arial"/>
          <w:sz w:val="24"/>
          <w:szCs w:val="24"/>
          <w:lang w:val="cy-GB" w:eastAsia="en-GB"/>
        </w:rPr>
      </w:pPr>
    </w:p>
    <w:p w:rsidR="0054349A" w:rsidRPr="0054349A" w:rsidRDefault="0054349A" w:rsidP="0054349A">
      <w:pPr>
        <w:shd w:val="clear" w:color="auto" w:fill="FFFFFF"/>
        <w:spacing w:after="0" w:line="240" w:lineRule="auto"/>
        <w:rPr>
          <w:rFonts w:ascii="Arial" w:eastAsia="Frutiger-Bold" w:hAnsi="Arial" w:cs="Frutiger-Bold"/>
          <w:b/>
          <w:bCs/>
          <w:color w:val="4D4D4F"/>
          <w:spacing w:val="-5"/>
          <w:sz w:val="24"/>
          <w:szCs w:val="24"/>
        </w:rPr>
      </w:pPr>
      <w:r w:rsidRPr="0054349A">
        <w:rPr>
          <w:rFonts w:ascii="Arial" w:eastAsia="Frutiger-Bold" w:hAnsi="Arial" w:cs="Frutiger-Bold"/>
          <w:b/>
          <w:bCs/>
          <w:color w:val="4D4D4F"/>
          <w:spacing w:val="-5"/>
          <w:sz w:val="24"/>
          <w:szCs w:val="24"/>
        </w:rPr>
        <w:t>1</w:t>
      </w:r>
      <w:r w:rsidR="00D56DCE">
        <w:rPr>
          <w:rFonts w:ascii="Arial" w:eastAsia="Frutiger-Bold" w:hAnsi="Arial" w:cs="Frutiger-Bold"/>
          <w:b/>
          <w:bCs/>
          <w:color w:val="4D4D4F"/>
          <w:spacing w:val="-5"/>
          <w:sz w:val="24"/>
          <w:szCs w:val="24"/>
        </w:rPr>
        <w:t>8</w:t>
      </w:r>
      <w:r w:rsidRPr="0054349A">
        <w:rPr>
          <w:rFonts w:ascii="Arial" w:eastAsia="Frutiger-Bold" w:hAnsi="Arial" w:cs="Frutiger-Bold"/>
          <w:b/>
          <w:bCs/>
          <w:color w:val="4D4D4F"/>
          <w:spacing w:val="-5"/>
          <w:sz w:val="24"/>
          <w:szCs w:val="24"/>
        </w:rPr>
        <w:t xml:space="preserve">. Cyn derbyn gwasanaeth, byddech chi’n disgwyl mai asesiad fyddai’r cyfrwng i gael mynediad at y gwasanaeth hwnnw. A fydd hi’n ofynnol i gwblhau asesiad cyn cael mynediad at wasanaeth? </w:t>
      </w:r>
    </w:p>
    <w:p w:rsidR="0054349A" w:rsidRPr="003E3CA9" w:rsidRDefault="0054349A" w:rsidP="0054349A">
      <w:pPr>
        <w:shd w:val="clear" w:color="auto" w:fill="FFFFFF"/>
        <w:spacing w:after="0" w:line="240" w:lineRule="auto"/>
        <w:rPr>
          <w:rFonts w:ascii="Arial" w:eastAsia="Times New Roman" w:hAnsi="Arial" w:cs="Arial"/>
          <w:b/>
          <w:bCs/>
          <w:sz w:val="24"/>
          <w:szCs w:val="24"/>
          <w:lang w:val="cy-GB" w:eastAsia="en-GB"/>
        </w:rPr>
      </w:pPr>
    </w:p>
    <w:p w:rsidR="0054349A" w:rsidRPr="0054349A" w:rsidRDefault="0054349A" w:rsidP="0054349A">
      <w:pPr>
        <w:shd w:val="clear" w:color="auto" w:fill="FFFFFF"/>
        <w:spacing w:after="0" w:line="240" w:lineRule="auto"/>
        <w:rPr>
          <w:rFonts w:ascii="Arial" w:eastAsia="Frutiger-Light" w:hAnsi="Arial" w:cs="Frutiger-Light"/>
          <w:color w:val="4D4D4F"/>
          <w:spacing w:val="-2"/>
          <w:sz w:val="24"/>
          <w:szCs w:val="24"/>
        </w:rPr>
      </w:pPr>
      <w:r w:rsidRPr="0054349A">
        <w:rPr>
          <w:rFonts w:ascii="Arial" w:eastAsia="Frutiger-Light" w:hAnsi="Arial" w:cs="Frutiger-Light"/>
          <w:color w:val="4D4D4F"/>
          <w:spacing w:val="-2"/>
          <w:sz w:val="24"/>
          <w:szCs w:val="24"/>
        </w:rPr>
        <w:t xml:space="preserve">Nid yw’n fater mor ddu a gwyn â hyn, a bydd yn dibynnu ar bob awdurdod a pha wasanaethau ataliol a mynediad agored y maent yn eu darparu a pha wasanaethau a ddarperir trwy gynllun gofal a chymorth. Fodd bynnag, bydd y gwasanaeth gwybodaeth, cyngor a chymorth ar gael i bawb a bydd yr asesiad yn cychwyn pan fydd cyngor neu gymorth yn cael eu darparu. Mae hyn yn sicrhau bod unigolyn a’r cynghorydd yn trafod y canlyniadau mae’r unigolyn am eu cyflawni, a gallant archwilio atebion gyda’i gilydd yn seiliedig ar sgwrs ‘beth sy’n bwysig’. Gall yr asesiad cymesur hwn ddod i ben gyda chyngor ar y gwasanaethau ataliol sydd ar gael a sut i gael mynediad atynt, neu gall arwain at ddatblygu cynllun cymorth a reolir gan yr awdurdod lleol. Bydd rhai gwasanaethau yn fwy agored os ydynt yn ataliol a bydd rhai ar gyfer </w:t>
      </w:r>
      <w:r w:rsidRPr="0054349A">
        <w:rPr>
          <w:rFonts w:ascii="Arial" w:eastAsia="Frutiger-Light" w:hAnsi="Arial" w:cs="Frutiger-Light"/>
          <w:color w:val="4D4D4F"/>
          <w:spacing w:val="-2"/>
          <w:sz w:val="24"/>
          <w:szCs w:val="24"/>
        </w:rPr>
        <w:lastRenderedPageBreak/>
        <w:t xml:space="preserve">anghenion cymwys, felly bydd yn dibynnu ar bob angen unigol a’r ffordd orau </w:t>
      </w:r>
      <w:r>
        <w:rPr>
          <w:rFonts w:ascii="Arial" w:eastAsia="Frutiger-Light" w:hAnsi="Arial" w:cs="Frutiger-Light"/>
          <w:color w:val="4D4D4F"/>
          <w:spacing w:val="-2"/>
          <w:sz w:val="24"/>
          <w:szCs w:val="24"/>
        </w:rPr>
        <w:br/>
      </w:r>
      <w:r w:rsidRPr="0054349A">
        <w:rPr>
          <w:rFonts w:ascii="Arial" w:eastAsia="Frutiger-Light" w:hAnsi="Arial" w:cs="Frutiger-Light"/>
          <w:color w:val="4D4D4F"/>
          <w:spacing w:val="-2"/>
          <w:sz w:val="24"/>
          <w:szCs w:val="24"/>
        </w:rPr>
        <w:t>o’u diwallu.</w:t>
      </w:r>
    </w:p>
    <w:p w:rsidR="0054349A" w:rsidRPr="003E3CA9" w:rsidRDefault="0054349A" w:rsidP="0054349A">
      <w:pPr>
        <w:shd w:val="clear" w:color="auto" w:fill="FFFFFF"/>
        <w:spacing w:after="0" w:line="240" w:lineRule="auto"/>
        <w:rPr>
          <w:rFonts w:ascii="Arial" w:eastAsia="Times New Roman" w:hAnsi="Arial" w:cs="Arial"/>
          <w:sz w:val="24"/>
          <w:szCs w:val="24"/>
          <w:lang w:val="cy-GB" w:eastAsia="en-GB"/>
        </w:rPr>
      </w:pPr>
    </w:p>
    <w:p w:rsidR="0054349A" w:rsidRPr="008E4B4F" w:rsidRDefault="0054349A" w:rsidP="00563409">
      <w:pPr>
        <w:rPr>
          <w:rFonts w:ascii="Arial" w:eastAsia="Frutiger-Light" w:hAnsi="Arial" w:cs="Frutiger-Light"/>
          <w:color w:val="4D4D4F"/>
          <w:spacing w:val="-2"/>
          <w:sz w:val="24"/>
          <w:szCs w:val="24"/>
        </w:rPr>
      </w:pPr>
    </w:p>
    <w:sectPr w:rsidR="0054349A" w:rsidRPr="008E4B4F" w:rsidSect="00D03769">
      <w:headerReference w:type="default" r:id="rId16"/>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69" w:rsidRDefault="00D03769" w:rsidP="00D03769">
      <w:pPr>
        <w:spacing w:after="0" w:line="240" w:lineRule="auto"/>
      </w:pPr>
      <w:r>
        <w:separator/>
      </w:r>
    </w:p>
  </w:endnote>
  <w:endnote w:type="continuationSeparator" w:id="0">
    <w:p w:rsidR="00D03769" w:rsidRDefault="00D03769" w:rsidP="00D0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69" w:rsidRDefault="00D03769" w:rsidP="00D03769">
      <w:pPr>
        <w:spacing w:after="0" w:line="240" w:lineRule="auto"/>
      </w:pPr>
      <w:r>
        <w:separator/>
      </w:r>
    </w:p>
  </w:footnote>
  <w:footnote w:type="continuationSeparator" w:id="0">
    <w:p w:rsidR="00D03769" w:rsidRDefault="00D03769" w:rsidP="00D03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69" w:rsidRDefault="00D03769" w:rsidP="00D03769">
    <w:pPr>
      <w:pStyle w:val="Header"/>
      <w:jc w:val="right"/>
    </w:pPr>
    <w:r>
      <w:rPr>
        <w:noProof/>
        <w:lang w:eastAsia="en-GB"/>
      </w:rPr>
      <w:drawing>
        <wp:inline distT="0" distB="0" distL="0" distR="0" wp14:anchorId="562AB4C0" wp14:editId="3F650EE8">
          <wp:extent cx="941834"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W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13" cy="819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9E7"/>
    <w:multiLevelType w:val="hybridMultilevel"/>
    <w:tmpl w:val="57000BDE"/>
    <w:lvl w:ilvl="0" w:tplc="94560A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453AE7"/>
    <w:multiLevelType w:val="hybridMultilevel"/>
    <w:tmpl w:val="DC2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C3314"/>
    <w:multiLevelType w:val="hybridMultilevel"/>
    <w:tmpl w:val="22A6B672"/>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207620"/>
    <w:multiLevelType w:val="hybridMultilevel"/>
    <w:tmpl w:val="B1D496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770FEC"/>
    <w:multiLevelType w:val="hybridMultilevel"/>
    <w:tmpl w:val="298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A027D"/>
    <w:multiLevelType w:val="hybridMultilevel"/>
    <w:tmpl w:val="544C4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9FA2FE5"/>
    <w:multiLevelType w:val="hybridMultilevel"/>
    <w:tmpl w:val="4D02B820"/>
    <w:lvl w:ilvl="0" w:tplc="001A61FA">
      <w:start w:val="1"/>
      <w:numFmt w:val="decimal"/>
      <w:lvlText w:val="%1."/>
      <w:lvlJc w:val="left"/>
      <w:pPr>
        <w:ind w:left="360" w:hanging="360"/>
      </w:pPr>
      <w:rPr>
        <w:rFonts w:eastAsia="Frutiger-Bold" w:cs="Frutiger-Bold" w:hint="default"/>
        <w:color w:val="4D4D4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BB52AB"/>
    <w:multiLevelType w:val="hybridMultilevel"/>
    <w:tmpl w:val="6244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5C5859"/>
    <w:multiLevelType w:val="hybridMultilevel"/>
    <w:tmpl w:val="FDCAC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71D72CE"/>
    <w:multiLevelType w:val="hybridMultilevel"/>
    <w:tmpl w:val="115E9044"/>
    <w:lvl w:ilvl="0" w:tplc="08090001">
      <w:start w:val="1"/>
      <w:numFmt w:val="bullet"/>
      <w:lvlText w:val=""/>
      <w:lvlJc w:val="left"/>
      <w:pPr>
        <w:ind w:left="720" w:hanging="360"/>
      </w:pPr>
      <w:rPr>
        <w:rFonts w:ascii="Symbol" w:hAnsi="Symbol" w:hint="default"/>
        <w:color w:val="4D4D4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63409"/>
    <w:rsid w:val="000018D6"/>
    <w:rsid w:val="0004461B"/>
    <w:rsid w:val="00070237"/>
    <w:rsid w:val="000767C3"/>
    <w:rsid w:val="00080180"/>
    <w:rsid w:val="000B329C"/>
    <w:rsid w:val="000E2087"/>
    <w:rsid w:val="000E28B1"/>
    <w:rsid w:val="00156A27"/>
    <w:rsid w:val="00264FA9"/>
    <w:rsid w:val="00354054"/>
    <w:rsid w:val="003E58F7"/>
    <w:rsid w:val="003E59BB"/>
    <w:rsid w:val="00471917"/>
    <w:rsid w:val="00475240"/>
    <w:rsid w:val="00490E4F"/>
    <w:rsid w:val="00500098"/>
    <w:rsid w:val="0054349A"/>
    <w:rsid w:val="00563409"/>
    <w:rsid w:val="005C6596"/>
    <w:rsid w:val="005F33E2"/>
    <w:rsid w:val="006454FF"/>
    <w:rsid w:val="006658C5"/>
    <w:rsid w:val="0069683B"/>
    <w:rsid w:val="007A1655"/>
    <w:rsid w:val="008402EB"/>
    <w:rsid w:val="00861366"/>
    <w:rsid w:val="008661C4"/>
    <w:rsid w:val="008B3541"/>
    <w:rsid w:val="008C3812"/>
    <w:rsid w:val="008E17CE"/>
    <w:rsid w:val="008E4B4F"/>
    <w:rsid w:val="00900799"/>
    <w:rsid w:val="009971F6"/>
    <w:rsid w:val="009D13C8"/>
    <w:rsid w:val="009D4036"/>
    <w:rsid w:val="009E5BB5"/>
    <w:rsid w:val="00B641E9"/>
    <w:rsid w:val="00B8671E"/>
    <w:rsid w:val="00CA4C30"/>
    <w:rsid w:val="00D03769"/>
    <w:rsid w:val="00D56DCE"/>
    <w:rsid w:val="00D619EC"/>
    <w:rsid w:val="00D66B0B"/>
    <w:rsid w:val="00D9331B"/>
    <w:rsid w:val="00DD1248"/>
    <w:rsid w:val="00E30E95"/>
    <w:rsid w:val="00E92EE9"/>
    <w:rsid w:val="00EA4C5B"/>
    <w:rsid w:val="00FA578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1B"/>
    <w:rPr>
      <w:color w:val="0000FF" w:themeColor="hyperlink"/>
      <w:u w:val="single"/>
    </w:rPr>
  </w:style>
  <w:style w:type="paragraph" w:styleId="ListParagraph">
    <w:name w:val="List Paragraph"/>
    <w:basedOn w:val="Normal"/>
    <w:uiPriority w:val="34"/>
    <w:qFormat/>
    <w:rsid w:val="00E92EE9"/>
    <w:pPr>
      <w:ind w:left="720"/>
      <w:contextualSpacing/>
    </w:pPr>
  </w:style>
  <w:style w:type="paragraph" w:styleId="Header">
    <w:name w:val="header"/>
    <w:basedOn w:val="Normal"/>
    <w:link w:val="HeaderChar"/>
    <w:uiPriority w:val="99"/>
    <w:unhideWhenUsed/>
    <w:rsid w:val="00D03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69"/>
  </w:style>
  <w:style w:type="paragraph" w:styleId="Footer">
    <w:name w:val="footer"/>
    <w:basedOn w:val="Normal"/>
    <w:link w:val="FooterChar"/>
    <w:uiPriority w:val="99"/>
    <w:unhideWhenUsed/>
    <w:rsid w:val="00D0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69"/>
  </w:style>
  <w:style w:type="paragraph" w:styleId="BalloonText">
    <w:name w:val="Balloon Text"/>
    <w:basedOn w:val="Normal"/>
    <w:link w:val="BalloonTextChar"/>
    <w:uiPriority w:val="99"/>
    <w:semiHidden/>
    <w:unhideWhenUsed/>
    <w:rsid w:val="00D0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69"/>
    <w:rPr>
      <w:rFonts w:ascii="Tahoma" w:hAnsi="Tahoma" w:cs="Tahoma"/>
      <w:sz w:val="16"/>
      <w:szCs w:val="16"/>
    </w:rPr>
  </w:style>
  <w:style w:type="character" w:styleId="FollowedHyperlink">
    <w:name w:val="FollowedHyperlink"/>
    <w:basedOn w:val="DefaultParagraphFont"/>
    <w:uiPriority w:val="99"/>
    <w:semiHidden/>
    <w:unhideWhenUsed/>
    <w:rsid w:val="00076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1B"/>
    <w:rPr>
      <w:color w:val="0000FF" w:themeColor="hyperlink"/>
      <w:u w:val="single"/>
    </w:rPr>
  </w:style>
  <w:style w:type="paragraph" w:styleId="ListParagraph">
    <w:name w:val="List Paragraph"/>
    <w:basedOn w:val="Normal"/>
    <w:uiPriority w:val="34"/>
    <w:qFormat/>
    <w:rsid w:val="00E9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gcymru.org.uk/offeryn-asesu-a-chymhwystra-cenedlaeth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dhss/publications/151218part3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wsi/2015/1305/pdfs/wsi_20151305_mi.pdf" TargetMode="External"/><Relationship Id="rId5" Type="http://schemas.openxmlformats.org/officeDocument/2006/relationships/settings" Target="settings.xml"/><Relationship Id="rId15" Type="http://schemas.openxmlformats.org/officeDocument/2006/relationships/hyperlink" Target="http://llyw.cymru/statistics-and-research/local-authority-social-services-data-collections/?lang=cy" TargetMode="External"/><Relationship Id="rId10" Type="http://schemas.openxmlformats.org/officeDocument/2006/relationships/hyperlink" Target="http://www.cgcymru.org.uk/offeryn-asesu-a-chymhwystra-cenedlaethol/" TargetMode="External"/><Relationship Id="rId4" Type="http://schemas.microsoft.com/office/2007/relationships/stylesWithEffects" Target="stylesWithEffects.xml"/><Relationship Id="rId9" Type="http://schemas.openxmlformats.org/officeDocument/2006/relationships/hyperlink" Target="http://gov.wales/docs/dhss/publications/151218part3cy.pdf" TargetMode="External"/><Relationship Id="rId14" Type="http://schemas.openxmlformats.org/officeDocument/2006/relationships/hyperlink" Target="http://gov.wales/docs/dhss/publications/151218part3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A9193-9E2E-4A43-A9E0-1AA12729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2006</Words>
  <Characters>11437</Characters>
  <Application>Microsoft Office Word</Application>
  <DocSecurity>0</DocSecurity>
  <Lines>95</Lines>
  <Paragraphs>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40</cp:revision>
  <cp:lastPrinted>2016-02-22T12:19:00Z</cp:lastPrinted>
  <dcterms:created xsi:type="dcterms:W3CDTF">2016-02-10T10:43:00Z</dcterms:created>
  <dcterms:modified xsi:type="dcterms:W3CDTF">2016-04-18T09:29:00Z</dcterms:modified>
</cp:coreProperties>
</file>