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98" w14:textId="77777777" w:rsidR="00090734" w:rsidRDefault="00090734" w:rsidP="008D4DCB">
      <w:pPr>
        <w:spacing w:after="0" w:line="240" w:lineRule="auto"/>
        <w:jc w:val="center"/>
        <w:rPr>
          <w:rFonts w:ascii="Arial" w:hAnsi="Arial" w:cs="Arial"/>
          <w:b/>
          <w:sz w:val="32"/>
          <w:szCs w:val="32"/>
          <w:lang w:val="cy-GB"/>
        </w:rPr>
      </w:pPr>
    </w:p>
    <w:p w14:paraId="078F98C7" w14:textId="32175994" w:rsidR="00090734" w:rsidRDefault="001D30C7" w:rsidP="00090734">
      <w:pPr>
        <w:spacing w:after="0" w:line="240" w:lineRule="auto"/>
        <w:rPr>
          <w:rFonts w:ascii="Arial" w:hAnsi="Arial" w:cs="Arial"/>
          <w:b/>
          <w:sz w:val="24"/>
          <w:lang w:val="cy-GB"/>
        </w:rPr>
      </w:pPr>
      <w:r>
        <w:rPr>
          <w:rFonts w:ascii="Arial" w:hAnsi="Arial" w:cs="Arial"/>
          <w:noProof/>
          <w:color w:val="FF7E79"/>
          <w:sz w:val="32"/>
          <w:szCs w:val="24"/>
          <w:lang w:eastAsia="en-GB"/>
        </w:rPr>
        <w:drawing>
          <wp:inline distT="0" distB="0" distL="0" distR="0" wp14:anchorId="44D43E43" wp14:editId="1D6557DD">
            <wp:extent cx="33147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657225"/>
                    </a:xfrm>
                    <a:prstGeom prst="rect">
                      <a:avLst/>
                    </a:prstGeom>
                    <a:noFill/>
                    <a:ln>
                      <a:noFill/>
                    </a:ln>
                  </pic:spPr>
                </pic:pic>
              </a:graphicData>
            </a:graphic>
          </wp:inline>
        </w:drawing>
      </w:r>
    </w:p>
    <w:p w14:paraId="2AE4BA06" w14:textId="620BB84B" w:rsidR="00090734" w:rsidRDefault="00090734" w:rsidP="00090734">
      <w:pPr>
        <w:rPr>
          <w:rFonts w:ascii="Arial" w:hAnsi="Arial" w:cs="Arial"/>
          <w:b/>
          <w:sz w:val="24"/>
          <w:lang w:val="cy-GB"/>
        </w:rPr>
      </w:pPr>
    </w:p>
    <w:p w14:paraId="23C146B5" w14:textId="77777777" w:rsidR="00090734" w:rsidRDefault="00090734" w:rsidP="00090734">
      <w:pPr>
        <w:rPr>
          <w:rFonts w:ascii="Arial" w:hAnsi="Arial" w:cs="Arial"/>
          <w:b/>
          <w:sz w:val="24"/>
          <w:lang w:val="cy-GB"/>
        </w:rPr>
      </w:pPr>
    </w:p>
    <w:p w14:paraId="48C24F04" w14:textId="77777777" w:rsidR="00090734" w:rsidRDefault="00090734" w:rsidP="00090734">
      <w:pPr>
        <w:spacing w:after="0" w:line="240" w:lineRule="auto"/>
        <w:rPr>
          <w:rFonts w:ascii="Arial" w:hAnsi="Arial" w:cs="Arial"/>
          <w:b/>
          <w:bCs/>
          <w:color w:val="FF7E79"/>
          <w:sz w:val="80"/>
          <w:szCs w:val="80"/>
        </w:rPr>
      </w:pPr>
    </w:p>
    <w:p w14:paraId="615E2E4F" w14:textId="77777777" w:rsidR="00090734" w:rsidRPr="00993B9A" w:rsidRDefault="00090734" w:rsidP="00090734">
      <w:pPr>
        <w:spacing w:after="0" w:line="240" w:lineRule="auto"/>
        <w:rPr>
          <w:rFonts w:ascii="Arial" w:hAnsi="Arial" w:cs="Arial"/>
          <w:b/>
          <w:bCs/>
          <w:color w:val="FF7E79"/>
          <w:sz w:val="80"/>
          <w:szCs w:val="80"/>
        </w:rPr>
      </w:pPr>
    </w:p>
    <w:p w14:paraId="75236F14" w14:textId="77777777" w:rsidR="00090734" w:rsidRPr="00993B9A" w:rsidRDefault="00090734" w:rsidP="00090734">
      <w:pPr>
        <w:spacing w:after="0" w:line="240" w:lineRule="auto"/>
        <w:rPr>
          <w:rFonts w:ascii="Arial" w:hAnsi="Arial" w:cs="Arial"/>
          <w:b/>
          <w:color w:val="FF7E79"/>
          <w:sz w:val="56"/>
          <w:szCs w:val="56"/>
        </w:rPr>
      </w:pPr>
    </w:p>
    <w:p w14:paraId="6B693F0F" w14:textId="1E6FD33F" w:rsidR="00090734" w:rsidRPr="00993B9A" w:rsidRDefault="00090734" w:rsidP="00090734">
      <w:pPr>
        <w:spacing w:after="0" w:line="240" w:lineRule="auto"/>
        <w:jc w:val="center"/>
        <w:rPr>
          <w:rFonts w:ascii="Arial" w:hAnsi="Arial" w:cs="Arial"/>
          <w:b/>
          <w:color w:val="FF7E79"/>
          <w:sz w:val="56"/>
          <w:szCs w:val="56"/>
        </w:rPr>
      </w:pPr>
      <w:proofErr w:type="spellStart"/>
      <w:r w:rsidRPr="00090734">
        <w:rPr>
          <w:rFonts w:ascii="Arial" w:hAnsi="Arial" w:cs="Arial"/>
          <w:b/>
          <w:color w:val="FF7E79"/>
          <w:sz w:val="56"/>
          <w:szCs w:val="56"/>
        </w:rPr>
        <w:t>Canllaw</w:t>
      </w:r>
      <w:proofErr w:type="spellEnd"/>
      <w:r w:rsidRPr="00090734">
        <w:rPr>
          <w:rFonts w:ascii="Arial" w:hAnsi="Arial" w:cs="Arial"/>
          <w:b/>
          <w:color w:val="FF7E79"/>
          <w:sz w:val="56"/>
          <w:szCs w:val="56"/>
        </w:rPr>
        <w:t xml:space="preserve"> I </w:t>
      </w:r>
      <w:proofErr w:type="spellStart"/>
      <w:r w:rsidRPr="00090734">
        <w:rPr>
          <w:rFonts w:ascii="Arial" w:hAnsi="Arial" w:cs="Arial"/>
          <w:b/>
          <w:color w:val="FF7E79"/>
          <w:sz w:val="56"/>
          <w:szCs w:val="56"/>
        </w:rPr>
        <w:t>fyfyrwyr</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gwaith</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cymdeithasol</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ar</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brosesau</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ymchwilio</w:t>
      </w:r>
      <w:proofErr w:type="spellEnd"/>
      <w:r w:rsidRPr="00090734">
        <w:rPr>
          <w:rFonts w:ascii="Arial" w:hAnsi="Arial" w:cs="Arial"/>
          <w:b/>
          <w:color w:val="FF7E79"/>
          <w:sz w:val="56"/>
          <w:szCs w:val="56"/>
        </w:rPr>
        <w:t xml:space="preserve"> o </w:t>
      </w:r>
      <w:proofErr w:type="spellStart"/>
      <w:r w:rsidRPr="00090734">
        <w:rPr>
          <w:rFonts w:ascii="Arial" w:hAnsi="Arial" w:cs="Arial"/>
          <w:b/>
          <w:color w:val="FF7E79"/>
          <w:sz w:val="56"/>
          <w:szCs w:val="56"/>
        </w:rPr>
        <w:t>gwrandawiadau</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addasrwydd</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i</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ymarfer</w:t>
      </w:r>
      <w:proofErr w:type="spellEnd"/>
      <w:r w:rsidRPr="00090734">
        <w:rPr>
          <w:rFonts w:ascii="Arial" w:hAnsi="Arial" w:cs="Arial"/>
          <w:b/>
          <w:color w:val="FF7E79"/>
          <w:sz w:val="56"/>
          <w:szCs w:val="56"/>
        </w:rPr>
        <w:t xml:space="preserve"> </w:t>
      </w:r>
      <w:proofErr w:type="spellStart"/>
      <w:r w:rsidRPr="00090734">
        <w:rPr>
          <w:rFonts w:ascii="Arial" w:hAnsi="Arial" w:cs="Arial"/>
          <w:b/>
          <w:color w:val="FF7E79"/>
          <w:sz w:val="56"/>
          <w:szCs w:val="56"/>
        </w:rPr>
        <w:t>Gofal</w:t>
      </w:r>
      <w:proofErr w:type="spellEnd"/>
      <w:r>
        <w:rPr>
          <w:rFonts w:ascii="Arial" w:hAnsi="Arial" w:cs="Arial"/>
          <w:b/>
          <w:color w:val="FF7E79"/>
          <w:sz w:val="56"/>
          <w:szCs w:val="56"/>
        </w:rPr>
        <w:t xml:space="preserve"> </w:t>
      </w:r>
      <w:proofErr w:type="spellStart"/>
      <w:r>
        <w:rPr>
          <w:rFonts w:ascii="Arial" w:hAnsi="Arial" w:cs="Arial"/>
          <w:b/>
          <w:color w:val="FF7E79"/>
          <w:sz w:val="56"/>
          <w:szCs w:val="56"/>
        </w:rPr>
        <w:t>Cymdeithasol</w:t>
      </w:r>
      <w:proofErr w:type="spellEnd"/>
      <w:r>
        <w:rPr>
          <w:rFonts w:ascii="Arial" w:hAnsi="Arial" w:cs="Arial"/>
          <w:b/>
          <w:color w:val="FF7E79"/>
          <w:sz w:val="56"/>
          <w:szCs w:val="56"/>
        </w:rPr>
        <w:t xml:space="preserve"> </w:t>
      </w:r>
      <w:proofErr w:type="spellStart"/>
      <w:r>
        <w:rPr>
          <w:rFonts w:ascii="Arial" w:hAnsi="Arial" w:cs="Arial"/>
          <w:b/>
          <w:color w:val="FF7E79"/>
          <w:sz w:val="56"/>
          <w:szCs w:val="56"/>
        </w:rPr>
        <w:t>Cymru</w:t>
      </w:r>
      <w:proofErr w:type="spellEnd"/>
    </w:p>
    <w:p w14:paraId="3FA518C3" w14:textId="77777777" w:rsidR="00090734" w:rsidRPr="00282A80" w:rsidRDefault="00090734" w:rsidP="00090734">
      <w:pPr>
        <w:spacing w:after="0" w:line="240" w:lineRule="auto"/>
        <w:rPr>
          <w:rFonts w:ascii="Arial" w:hAnsi="Arial" w:cs="Arial"/>
          <w:b/>
          <w:bCs/>
          <w:color w:val="FF7E79"/>
          <w:sz w:val="64"/>
          <w:szCs w:val="64"/>
        </w:rPr>
      </w:pPr>
    </w:p>
    <w:p w14:paraId="3BB3C37D" w14:textId="77777777" w:rsidR="00090734" w:rsidRDefault="00090734" w:rsidP="00090734">
      <w:pPr>
        <w:rPr>
          <w:rFonts w:ascii="Arial" w:hAnsi="Arial" w:cs="Arial"/>
          <w:b/>
          <w:sz w:val="24"/>
          <w:lang w:val="cy-GB"/>
        </w:rPr>
      </w:pPr>
    </w:p>
    <w:p w14:paraId="7A5F534B" w14:textId="77777777" w:rsidR="00090734" w:rsidRDefault="00090734" w:rsidP="00090734">
      <w:pPr>
        <w:rPr>
          <w:rFonts w:ascii="Arial" w:hAnsi="Arial" w:cs="Arial"/>
          <w:b/>
          <w:sz w:val="24"/>
          <w:lang w:val="cy-GB"/>
        </w:rPr>
      </w:pPr>
    </w:p>
    <w:p w14:paraId="360B6FFD" w14:textId="77777777" w:rsidR="00090734" w:rsidRDefault="00090734" w:rsidP="00090734">
      <w:pPr>
        <w:rPr>
          <w:rFonts w:ascii="Arial" w:hAnsi="Arial" w:cs="Arial"/>
          <w:b/>
          <w:sz w:val="24"/>
          <w:lang w:val="cy-GB"/>
        </w:rPr>
      </w:pPr>
    </w:p>
    <w:p w14:paraId="6FD40D9B" w14:textId="77777777" w:rsidR="00090734" w:rsidRDefault="00090734" w:rsidP="00090734">
      <w:pPr>
        <w:rPr>
          <w:rFonts w:ascii="Arial" w:hAnsi="Arial" w:cs="Arial"/>
          <w:b/>
          <w:sz w:val="24"/>
          <w:lang w:val="cy-GB"/>
        </w:rPr>
      </w:pPr>
    </w:p>
    <w:p w14:paraId="351AE533" w14:textId="77777777" w:rsidR="00090734" w:rsidRDefault="00090734" w:rsidP="00090734">
      <w:pPr>
        <w:rPr>
          <w:rFonts w:ascii="Arial" w:hAnsi="Arial" w:cs="Arial"/>
          <w:b/>
          <w:sz w:val="24"/>
          <w:lang w:val="cy-GB"/>
        </w:rPr>
      </w:pPr>
      <w:r>
        <w:rPr>
          <w:rFonts w:ascii="Arial" w:hAnsi="Arial" w:cs="Arial"/>
          <w:b/>
          <w:sz w:val="24"/>
          <w:lang w:val="cy-GB"/>
        </w:rPr>
        <w:t xml:space="preserve">   </w:t>
      </w:r>
    </w:p>
    <w:p w14:paraId="63D7B2F6" w14:textId="77777777" w:rsidR="00090734" w:rsidRDefault="00090734" w:rsidP="00090734">
      <w:pPr>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t xml:space="preserve">    </w:t>
      </w:r>
    </w:p>
    <w:p w14:paraId="13E1AE28" w14:textId="77777777" w:rsidR="00090734" w:rsidRDefault="00090734" w:rsidP="00090734">
      <w:pPr>
        <w:spacing w:after="0"/>
        <w:rPr>
          <w:rFonts w:ascii="Arial" w:hAnsi="Arial" w:cs="Arial"/>
          <w:b/>
          <w:sz w:val="24"/>
          <w:lang w:val="cy-GB"/>
        </w:rPr>
      </w:pPr>
    </w:p>
    <w:p w14:paraId="53E2E289" w14:textId="77777777" w:rsidR="00090734" w:rsidRDefault="00090734" w:rsidP="00090734">
      <w:pPr>
        <w:spacing w:after="0"/>
        <w:rPr>
          <w:rFonts w:ascii="Arial" w:hAnsi="Arial" w:cs="Arial"/>
          <w:b/>
          <w:sz w:val="24"/>
          <w:lang w:val="cy-GB"/>
        </w:rPr>
      </w:pPr>
    </w:p>
    <w:p w14:paraId="42198FD7" w14:textId="77777777" w:rsidR="00090734" w:rsidRPr="00993B9A" w:rsidRDefault="00090734" w:rsidP="00090734">
      <w:pPr>
        <w:spacing w:after="0"/>
        <w:rPr>
          <w:rFonts w:ascii="Arial" w:hAnsi="Arial" w:cs="Arial"/>
          <w:b/>
          <w:sz w:val="24"/>
          <w:lang w:val="cy-GB"/>
        </w:rPr>
      </w:pPr>
      <w:r>
        <w:rPr>
          <w:rFonts w:ascii="Arial" w:hAnsi="Arial" w:cs="Arial"/>
          <w:b/>
          <w:sz w:val="24"/>
          <w:lang w:val="cy-GB"/>
        </w:rPr>
        <w:t xml:space="preserve">                                                                                                  </w:t>
      </w:r>
      <w:r>
        <w:rPr>
          <w:rFonts w:ascii="Arial" w:hAnsi="Arial" w:cs="Arial"/>
          <w:noProof/>
          <w:color w:val="FF7E79"/>
          <w:sz w:val="32"/>
          <w:szCs w:val="24"/>
          <w:lang w:eastAsia="en-GB"/>
        </w:rPr>
        <w:drawing>
          <wp:inline distT="0" distB="0" distL="0" distR="0" wp14:anchorId="354F1C65" wp14:editId="370122B0">
            <wp:extent cx="1536700" cy="520700"/>
            <wp:effectExtent l="0" t="0" r="6350" b="0"/>
            <wp:docPr id="3" name="Picture 3" descr="../Logos/New%20Assembly%20Logo%2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New%20Assembly%20Logo%20wi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p w14:paraId="74C4533D" w14:textId="77777777" w:rsidR="00090734" w:rsidRDefault="00090734">
      <w:pPr>
        <w:rPr>
          <w:rFonts w:ascii="Arial" w:hAnsi="Arial" w:cs="Arial"/>
          <w:b/>
          <w:sz w:val="32"/>
          <w:szCs w:val="32"/>
          <w:lang w:val="cy-GB"/>
        </w:rPr>
      </w:pPr>
    </w:p>
    <w:p w14:paraId="2D346701" w14:textId="561EC04E" w:rsidR="008D4DCB" w:rsidRPr="00090734" w:rsidRDefault="00F02C48" w:rsidP="008D4DCB">
      <w:pPr>
        <w:spacing w:after="0" w:line="240" w:lineRule="auto"/>
        <w:jc w:val="center"/>
        <w:rPr>
          <w:rFonts w:ascii="Arial" w:hAnsi="Arial" w:cs="Arial"/>
          <w:b/>
          <w:color w:val="FF7E79"/>
          <w:sz w:val="32"/>
          <w:szCs w:val="32"/>
          <w:lang w:val="cy-GB"/>
        </w:rPr>
      </w:pPr>
      <w:r w:rsidRPr="00090734">
        <w:rPr>
          <w:rFonts w:ascii="Arial" w:hAnsi="Arial" w:cs="Arial"/>
          <w:b/>
          <w:color w:val="FF7E79"/>
          <w:sz w:val="32"/>
          <w:szCs w:val="32"/>
          <w:lang w:val="cy-GB"/>
        </w:rPr>
        <w:lastRenderedPageBreak/>
        <w:t>Canllaw i fyfyrwyr gwaith cymdeithasol</w:t>
      </w:r>
      <w:r w:rsidR="00AD6CD1" w:rsidRPr="00090734">
        <w:rPr>
          <w:rFonts w:ascii="Arial" w:hAnsi="Arial" w:cs="Arial"/>
          <w:b/>
          <w:color w:val="FF7E79"/>
          <w:sz w:val="32"/>
          <w:szCs w:val="32"/>
          <w:lang w:val="cy-GB"/>
        </w:rPr>
        <w:t xml:space="preserve"> ar brosesau ymchwili</w:t>
      </w:r>
      <w:r w:rsidR="00FE42C7" w:rsidRPr="00090734">
        <w:rPr>
          <w:rFonts w:ascii="Arial" w:hAnsi="Arial" w:cs="Arial"/>
          <w:b/>
          <w:color w:val="FF7E79"/>
          <w:sz w:val="32"/>
          <w:szCs w:val="32"/>
          <w:lang w:val="cy-GB"/>
        </w:rPr>
        <w:t>o</w:t>
      </w:r>
      <w:r w:rsidR="00AD6CD1" w:rsidRPr="00090734">
        <w:rPr>
          <w:rFonts w:ascii="Arial" w:hAnsi="Arial" w:cs="Arial"/>
          <w:b/>
          <w:color w:val="FF7E79"/>
          <w:sz w:val="32"/>
          <w:szCs w:val="32"/>
          <w:lang w:val="cy-GB"/>
        </w:rPr>
        <w:t xml:space="preserve"> a gwrandawiadau addasrwydd i ymarfer </w:t>
      </w:r>
      <w:r w:rsidR="00FE42C7" w:rsidRPr="00090734">
        <w:rPr>
          <w:rFonts w:ascii="Arial" w:hAnsi="Arial" w:cs="Arial"/>
          <w:b/>
          <w:color w:val="FF7E79"/>
          <w:sz w:val="32"/>
          <w:szCs w:val="32"/>
          <w:lang w:val="cy-GB"/>
        </w:rPr>
        <w:br/>
      </w:r>
      <w:r w:rsidR="00AD6CD1" w:rsidRPr="00090734">
        <w:rPr>
          <w:rFonts w:ascii="Arial" w:hAnsi="Arial" w:cs="Arial"/>
          <w:b/>
          <w:color w:val="FF7E79"/>
          <w:sz w:val="32"/>
          <w:szCs w:val="32"/>
          <w:lang w:val="cy-GB"/>
        </w:rPr>
        <w:t>Gofal Cymdeithasol Cymru</w:t>
      </w:r>
    </w:p>
    <w:p w14:paraId="4E605C37" w14:textId="77777777" w:rsidR="008D4DCB" w:rsidRPr="00090734" w:rsidRDefault="008D4DCB" w:rsidP="008D4DCB">
      <w:pPr>
        <w:spacing w:after="0" w:line="240" w:lineRule="auto"/>
        <w:rPr>
          <w:rFonts w:ascii="Arial" w:hAnsi="Arial" w:cs="Arial"/>
          <w:color w:val="FF7E79"/>
          <w:sz w:val="24"/>
          <w:lang w:val="cy-GB"/>
        </w:rPr>
      </w:pPr>
    </w:p>
    <w:p w14:paraId="61BE956D" w14:textId="77777777" w:rsidR="003858B5" w:rsidRPr="00090734" w:rsidRDefault="00FE42C7" w:rsidP="00D150DA">
      <w:pPr>
        <w:spacing w:after="0" w:line="240" w:lineRule="auto"/>
        <w:rPr>
          <w:rFonts w:ascii="Arial" w:hAnsi="Arial" w:cs="Arial"/>
          <w:b/>
          <w:color w:val="FF7E79"/>
          <w:sz w:val="28"/>
          <w:lang w:val="cy-GB"/>
        </w:rPr>
      </w:pPr>
      <w:r w:rsidRPr="00090734">
        <w:rPr>
          <w:rFonts w:ascii="Arial" w:hAnsi="Arial" w:cs="Arial"/>
          <w:b/>
          <w:color w:val="FF7E79"/>
          <w:sz w:val="28"/>
          <w:lang w:val="cy-GB"/>
        </w:rPr>
        <w:t>Cofrestru gyda Gofal Cymdeithasol Cymru</w:t>
      </w:r>
    </w:p>
    <w:p w14:paraId="67776291" w14:textId="77777777" w:rsidR="003858B5" w:rsidRPr="00EE0BC0" w:rsidRDefault="00FE42C7" w:rsidP="00EF5241">
      <w:pPr>
        <w:spacing w:after="0" w:line="240" w:lineRule="auto"/>
        <w:rPr>
          <w:rFonts w:ascii="Arial" w:hAnsi="Arial" w:cs="Arial"/>
          <w:sz w:val="24"/>
          <w:lang w:val="cy-GB"/>
        </w:rPr>
      </w:pPr>
      <w:r>
        <w:rPr>
          <w:rFonts w:ascii="Arial" w:hAnsi="Arial" w:cs="Arial"/>
          <w:sz w:val="24"/>
          <w:lang w:val="cy-GB"/>
        </w:rPr>
        <w:t xml:space="preserve">Fel myfyriwr gwaith cymdeithasol yn astudio ar raglen gradd gwaith cymdeithasol yng Nghymru, byddwch wedi cofrestru gyda ni. Mae bod yn gofrestredig gyda ni yn golygu eich bod yn addas i ymarfer fel myfyriwr gwaith cymdeithasol, a’ch bod wedi cytuno i weithio i’r safonau a bennwyd yn y </w:t>
      </w:r>
      <w:r w:rsidR="00EB1B63" w:rsidRPr="00EE0BC0">
        <w:rPr>
          <w:rFonts w:ascii="Arial" w:hAnsi="Arial" w:cs="Arial"/>
          <w:sz w:val="24"/>
          <w:lang w:val="cy-GB"/>
        </w:rPr>
        <w:t>‘</w:t>
      </w:r>
      <w:r w:rsidR="00DC1B8C" w:rsidRPr="00EE0BC0">
        <w:rPr>
          <w:rFonts w:ascii="Arial" w:hAnsi="Arial" w:cs="Arial"/>
          <w:i/>
          <w:sz w:val="24"/>
          <w:lang w:val="cy-GB"/>
        </w:rPr>
        <w:t>C</w:t>
      </w:r>
      <w:r w:rsidR="00520F7B">
        <w:rPr>
          <w:rFonts w:ascii="Arial" w:hAnsi="Arial" w:cs="Arial"/>
          <w:i/>
          <w:sz w:val="24"/>
          <w:lang w:val="cy-GB"/>
        </w:rPr>
        <w:t>ô</w:t>
      </w:r>
      <w:r w:rsidR="00DC1B8C" w:rsidRPr="00EE0BC0">
        <w:rPr>
          <w:rFonts w:ascii="Arial" w:hAnsi="Arial" w:cs="Arial"/>
          <w:i/>
          <w:sz w:val="24"/>
          <w:lang w:val="cy-GB"/>
        </w:rPr>
        <w:t>d</w:t>
      </w:r>
      <w:r>
        <w:rPr>
          <w:rFonts w:ascii="Arial" w:hAnsi="Arial" w:cs="Arial"/>
          <w:i/>
          <w:sz w:val="24"/>
          <w:lang w:val="cy-GB"/>
        </w:rPr>
        <w:t xml:space="preserve"> Ymarfer Proffesiynol ar gyfer Gofal Cymdeithasol</w:t>
      </w:r>
      <w:r w:rsidR="00EB1B63" w:rsidRPr="00EE0BC0">
        <w:rPr>
          <w:rFonts w:ascii="Arial" w:hAnsi="Arial" w:cs="Arial"/>
          <w:i/>
          <w:sz w:val="24"/>
          <w:lang w:val="cy-GB"/>
        </w:rPr>
        <w:t>’</w:t>
      </w:r>
      <w:r w:rsidR="00DC1B8C" w:rsidRPr="00EE0BC0">
        <w:rPr>
          <w:rFonts w:ascii="Arial" w:hAnsi="Arial" w:cs="Arial"/>
          <w:sz w:val="24"/>
          <w:lang w:val="cy-GB"/>
        </w:rPr>
        <w:t xml:space="preserve">. </w:t>
      </w:r>
      <w:r w:rsidR="000816A9">
        <w:rPr>
          <w:rFonts w:ascii="Arial" w:hAnsi="Arial" w:cs="Arial"/>
          <w:sz w:val="24"/>
          <w:lang w:val="cy-GB"/>
        </w:rPr>
        <w:t>Mae’n golygu hefyd, fodd bynnag, y gallwch gael eich cyfeirio atom ni os oes unrhyw bryderon ynghylch eich addasrwydd i fod yn fyfyriwr gwaith cymdeithasol ac os ydych wedi methu â chynnal unrhyw rai o’r safonau yn y C</w:t>
      </w:r>
      <w:r w:rsidR="00520F7B">
        <w:rPr>
          <w:rFonts w:ascii="Arial" w:hAnsi="Arial" w:cs="Arial"/>
          <w:sz w:val="24"/>
          <w:lang w:val="cy-GB"/>
        </w:rPr>
        <w:t>ô</w:t>
      </w:r>
      <w:r w:rsidR="000816A9">
        <w:rPr>
          <w:rFonts w:ascii="Arial" w:hAnsi="Arial" w:cs="Arial"/>
          <w:sz w:val="24"/>
          <w:lang w:val="cy-GB"/>
        </w:rPr>
        <w:t>d.</w:t>
      </w:r>
    </w:p>
    <w:p w14:paraId="6A0D4B0F" w14:textId="77777777" w:rsidR="00DC1B8C" w:rsidRPr="00EE0BC0" w:rsidRDefault="00DC1B8C" w:rsidP="00EF5241">
      <w:pPr>
        <w:spacing w:after="0" w:line="240" w:lineRule="auto"/>
        <w:rPr>
          <w:rFonts w:ascii="Arial" w:hAnsi="Arial" w:cs="Arial"/>
          <w:sz w:val="24"/>
          <w:lang w:val="cy-GB"/>
        </w:rPr>
      </w:pPr>
    </w:p>
    <w:p w14:paraId="1B057E5B" w14:textId="77777777" w:rsidR="00DC1B8C" w:rsidRPr="00EE0BC0" w:rsidRDefault="000816A9" w:rsidP="00EF5241">
      <w:pPr>
        <w:spacing w:after="0" w:line="240" w:lineRule="auto"/>
        <w:rPr>
          <w:rFonts w:ascii="Arial" w:hAnsi="Arial" w:cs="Arial"/>
          <w:sz w:val="24"/>
          <w:lang w:val="cy-GB"/>
        </w:rPr>
      </w:pPr>
      <w:r>
        <w:rPr>
          <w:rFonts w:ascii="Arial" w:hAnsi="Arial" w:cs="Arial"/>
          <w:sz w:val="24"/>
          <w:lang w:val="cy-GB"/>
        </w:rPr>
        <w:t>I gael rhagor o wybodaeth am gofrestru fel myfyriwr gyda ni, cyfeiriwch at y ddogfen</w:t>
      </w:r>
      <w:r w:rsidR="00DC1B8C" w:rsidRPr="00EE0BC0">
        <w:rPr>
          <w:rFonts w:ascii="Arial" w:hAnsi="Arial" w:cs="Arial"/>
          <w:sz w:val="24"/>
          <w:lang w:val="cy-GB"/>
        </w:rPr>
        <w:t xml:space="preserve">: </w:t>
      </w:r>
      <w:r w:rsidR="00520F7B">
        <w:rPr>
          <w:rFonts w:ascii="Arial" w:hAnsi="Arial" w:cs="Arial"/>
          <w:i/>
          <w:sz w:val="24"/>
          <w:lang w:val="cy-GB"/>
        </w:rPr>
        <w:t>Hanfodion Cofrestru i Fyfyrwyr</w:t>
      </w:r>
      <w:r w:rsidR="00DC1B8C" w:rsidRPr="00EE0BC0">
        <w:rPr>
          <w:rFonts w:ascii="Arial" w:hAnsi="Arial" w:cs="Arial"/>
          <w:sz w:val="24"/>
          <w:lang w:val="cy-GB"/>
        </w:rPr>
        <w:t>.</w:t>
      </w:r>
    </w:p>
    <w:p w14:paraId="3CCD1EDC" w14:textId="77777777" w:rsidR="003858B5" w:rsidRPr="00EE0BC0" w:rsidRDefault="003858B5" w:rsidP="00EF5241">
      <w:pPr>
        <w:spacing w:after="0" w:line="240" w:lineRule="auto"/>
        <w:rPr>
          <w:rFonts w:ascii="Arial" w:hAnsi="Arial" w:cs="Arial"/>
          <w:sz w:val="24"/>
          <w:lang w:val="cy-GB"/>
        </w:rPr>
      </w:pPr>
    </w:p>
    <w:p w14:paraId="2425A16F" w14:textId="77777777" w:rsidR="003858B5" w:rsidRPr="00EE0BC0" w:rsidRDefault="003858B5" w:rsidP="00EF5241">
      <w:pPr>
        <w:spacing w:after="0" w:line="240" w:lineRule="auto"/>
        <w:rPr>
          <w:rFonts w:ascii="Arial" w:hAnsi="Arial" w:cs="Arial"/>
          <w:sz w:val="24"/>
          <w:lang w:val="cy-GB"/>
        </w:rPr>
      </w:pPr>
    </w:p>
    <w:p w14:paraId="52AEEC0D" w14:textId="77777777" w:rsidR="00EF5241" w:rsidRPr="00090734" w:rsidRDefault="00FE42C7" w:rsidP="00EF5241">
      <w:pPr>
        <w:spacing w:after="0" w:line="240" w:lineRule="auto"/>
        <w:rPr>
          <w:rFonts w:ascii="Arial" w:hAnsi="Arial" w:cs="Arial"/>
          <w:b/>
          <w:color w:val="FF7E79"/>
          <w:sz w:val="28"/>
          <w:lang w:val="cy-GB"/>
        </w:rPr>
      </w:pPr>
      <w:r w:rsidRPr="00090734">
        <w:rPr>
          <w:rFonts w:ascii="Arial" w:hAnsi="Arial" w:cs="Arial"/>
          <w:b/>
          <w:color w:val="FF7E79"/>
          <w:sz w:val="28"/>
          <w:lang w:val="cy-GB"/>
        </w:rPr>
        <w:t>Ymchwilio i’ch addasrwydd i ymarfer gan eich prifysgol</w:t>
      </w:r>
    </w:p>
    <w:p w14:paraId="1BA28890" w14:textId="77777777" w:rsidR="001947BF" w:rsidRPr="00EE0BC0" w:rsidRDefault="00FE42C7" w:rsidP="00EF5241">
      <w:pPr>
        <w:spacing w:after="0" w:line="240" w:lineRule="auto"/>
        <w:rPr>
          <w:rFonts w:ascii="Arial" w:hAnsi="Arial" w:cs="Arial"/>
          <w:sz w:val="24"/>
          <w:lang w:val="cy-GB"/>
        </w:rPr>
      </w:pPr>
      <w:r>
        <w:rPr>
          <w:rFonts w:ascii="Arial" w:hAnsi="Arial" w:cs="Arial"/>
          <w:sz w:val="24"/>
          <w:lang w:val="cy-GB"/>
        </w:rPr>
        <w:t xml:space="preserve">Os oes unrhyw bryderon yn ymwneud â’ch addasrwydd i fod yn fyfyriwr gwaith cymdeithasol, </w:t>
      </w:r>
      <w:r w:rsidR="000816A9">
        <w:rPr>
          <w:rFonts w:ascii="Arial" w:hAnsi="Arial" w:cs="Arial"/>
          <w:sz w:val="24"/>
          <w:lang w:val="cy-GB"/>
        </w:rPr>
        <w:t>caiff y rhain eu hasesu a delir â nhw yn y lle cyntaf gan eich prifysgol.</w:t>
      </w:r>
      <w:r w:rsidR="001947BF" w:rsidRPr="00EE0BC0">
        <w:rPr>
          <w:rFonts w:ascii="Arial" w:hAnsi="Arial" w:cs="Arial"/>
          <w:sz w:val="24"/>
          <w:lang w:val="cy-GB"/>
        </w:rPr>
        <w:t xml:space="preserve"> </w:t>
      </w:r>
    </w:p>
    <w:p w14:paraId="455DCDFC" w14:textId="77777777" w:rsidR="001947BF" w:rsidRPr="00EE0BC0" w:rsidRDefault="001947BF" w:rsidP="00EF5241">
      <w:pPr>
        <w:spacing w:after="0" w:line="240" w:lineRule="auto"/>
        <w:rPr>
          <w:rFonts w:ascii="Arial" w:hAnsi="Arial" w:cs="Arial"/>
          <w:sz w:val="24"/>
          <w:lang w:val="cy-GB"/>
        </w:rPr>
      </w:pPr>
    </w:p>
    <w:p w14:paraId="3AB415F0" w14:textId="77777777" w:rsidR="000816A9" w:rsidRDefault="000816A9" w:rsidP="00EF5241">
      <w:pPr>
        <w:spacing w:after="0" w:line="240" w:lineRule="auto"/>
        <w:rPr>
          <w:rFonts w:ascii="Arial" w:hAnsi="Arial" w:cs="Arial"/>
          <w:sz w:val="24"/>
          <w:lang w:val="cy-GB"/>
        </w:rPr>
      </w:pPr>
      <w:r>
        <w:rPr>
          <w:rFonts w:ascii="Arial" w:hAnsi="Arial" w:cs="Arial"/>
          <w:sz w:val="24"/>
          <w:lang w:val="cy-GB"/>
        </w:rPr>
        <w:t xml:space="preserve">Dylai unrhyw honiadau’n ymwneud â’ch addasrwydd i ymarfer gael eu hasesu yn erbyn unrhyw safonau a bennwyd gan eich prifysgol, yn ychwanegol at y rheiny yn y </w:t>
      </w:r>
      <w:r>
        <w:rPr>
          <w:rFonts w:ascii="Arial" w:hAnsi="Arial" w:cs="Arial"/>
          <w:i/>
          <w:sz w:val="24"/>
          <w:lang w:val="cy-GB"/>
        </w:rPr>
        <w:t>‘C</w:t>
      </w:r>
      <w:r w:rsidR="00520F7B">
        <w:rPr>
          <w:rFonts w:ascii="Arial" w:hAnsi="Arial" w:cs="Arial"/>
          <w:i/>
          <w:sz w:val="24"/>
          <w:lang w:val="cy-GB"/>
        </w:rPr>
        <w:t>ô</w:t>
      </w:r>
      <w:r w:rsidRPr="00A206F0">
        <w:rPr>
          <w:rFonts w:ascii="Arial" w:hAnsi="Arial" w:cs="Arial"/>
          <w:i/>
          <w:sz w:val="24"/>
          <w:lang w:val="cy-GB"/>
        </w:rPr>
        <w:t>d</w:t>
      </w:r>
      <w:r>
        <w:rPr>
          <w:rFonts w:ascii="Arial" w:hAnsi="Arial" w:cs="Arial"/>
          <w:i/>
          <w:sz w:val="24"/>
          <w:lang w:val="cy-GB"/>
        </w:rPr>
        <w:t xml:space="preserve"> Ymarfer Proffesiynol ar gyfer Gofal Cymdeithasol’.</w:t>
      </w:r>
    </w:p>
    <w:p w14:paraId="29BA666A" w14:textId="77777777" w:rsidR="000816A9" w:rsidRDefault="000816A9" w:rsidP="00EF5241">
      <w:pPr>
        <w:spacing w:after="0" w:line="240" w:lineRule="auto"/>
        <w:rPr>
          <w:rFonts w:ascii="Arial" w:hAnsi="Arial" w:cs="Arial"/>
          <w:sz w:val="24"/>
          <w:lang w:val="cy-GB"/>
        </w:rPr>
      </w:pPr>
    </w:p>
    <w:p w14:paraId="6EF7BC42" w14:textId="77777777" w:rsidR="000816A9" w:rsidRDefault="000816A9" w:rsidP="00EF5241">
      <w:pPr>
        <w:spacing w:after="0" w:line="240" w:lineRule="auto"/>
        <w:rPr>
          <w:rFonts w:ascii="Arial" w:hAnsi="Arial" w:cs="Arial"/>
          <w:sz w:val="24"/>
          <w:lang w:val="cy-GB"/>
        </w:rPr>
      </w:pPr>
      <w:r>
        <w:rPr>
          <w:rFonts w:ascii="Arial" w:hAnsi="Arial" w:cs="Arial"/>
          <w:sz w:val="24"/>
          <w:lang w:val="cy-GB"/>
        </w:rPr>
        <w:t>Os ceir</w:t>
      </w:r>
      <w:r w:rsidR="0027561B">
        <w:rPr>
          <w:rFonts w:ascii="Arial" w:hAnsi="Arial" w:cs="Arial"/>
          <w:sz w:val="24"/>
          <w:lang w:val="cy-GB"/>
        </w:rPr>
        <w:t xml:space="preserve"> eich bod yn ddiffygiol</w:t>
      </w:r>
      <w:r>
        <w:rPr>
          <w:rFonts w:ascii="Arial" w:hAnsi="Arial" w:cs="Arial"/>
          <w:sz w:val="24"/>
          <w:lang w:val="cy-GB"/>
        </w:rPr>
        <w:t xml:space="preserve"> yn erbyn y safonau hyn, dylai’r brifysgol roi camau ar waith i’ch helpu eu cyflawni.</w:t>
      </w:r>
    </w:p>
    <w:p w14:paraId="30FE2252" w14:textId="77777777" w:rsidR="000816A9" w:rsidRDefault="000816A9" w:rsidP="00EF5241">
      <w:pPr>
        <w:spacing w:after="0" w:line="240" w:lineRule="auto"/>
        <w:rPr>
          <w:rFonts w:ascii="Arial" w:hAnsi="Arial" w:cs="Arial"/>
          <w:sz w:val="24"/>
          <w:lang w:val="cy-GB"/>
        </w:rPr>
      </w:pPr>
    </w:p>
    <w:p w14:paraId="20775E76" w14:textId="77777777" w:rsidR="00EF5241" w:rsidRPr="00EE0BC0" w:rsidRDefault="000816A9" w:rsidP="00EF5241">
      <w:pPr>
        <w:spacing w:after="0" w:line="240" w:lineRule="auto"/>
        <w:rPr>
          <w:rFonts w:ascii="Arial" w:hAnsi="Arial" w:cs="Arial"/>
          <w:sz w:val="24"/>
          <w:lang w:val="cy-GB"/>
        </w:rPr>
      </w:pPr>
      <w:r>
        <w:rPr>
          <w:rFonts w:ascii="Arial" w:hAnsi="Arial" w:cs="Arial"/>
          <w:sz w:val="24"/>
          <w:lang w:val="cy-GB"/>
        </w:rPr>
        <w:t>Os nad yw eich ymarfer wedi gwella ar ôl dilyn unrhyw gyngor, canllawiau, hyfforddiant neu fesurau gallu, dylai’r brifysgol eich cyfeirio chi atom ni wedyn.</w:t>
      </w:r>
      <w:r w:rsidR="00EF5241" w:rsidRPr="00EE0BC0">
        <w:rPr>
          <w:rFonts w:ascii="Arial" w:hAnsi="Arial" w:cs="Arial"/>
          <w:sz w:val="24"/>
          <w:lang w:val="cy-GB"/>
        </w:rPr>
        <w:t xml:space="preserve">  </w:t>
      </w:r>
    </w:p>
    <w:p w14:paraId="1E6F90F6" w14:textId="77777777" w:rsidR="00E843FD" w:rsidRPr="00EE0BC0" w:rsidRDefault="00E843FD" w:rsidP="00EF5241">
      <w:pPr>
        <w:spacing w:after="0" w:line="240" w:lineRule="auto"/>
        <w:rPr>
          <w:rFonts w:ascii="Arial" w:hAnsi="Arial" w:cs="Arial"/>
          <w:sz w:val="24"/>
          <w:lang w:val="cy-GB"/>
        </w:rPr>
      </w:pPr>
    </w:p>
    <w:p w14:paraId="3918FAC5" w14:textId="77777777" w:rsidR="00E843FD" w:rsidRPr="00EE0BC0" w:rsidRDefault="0027561B" w:rsidP="00EF5241">
      <w:pPr>
        <w:spacing w:after="0" w:line="240" w:lineRule="auto"/>
        <w:rPr>
          <w:rFonts w:ascii="Arial" w:hAnsi="Arial" w:cs="Arial"/>
          <w:sz w:val="24"/>
          <w:lang w:val="cy-GB"/>
        </w:rPr>
      </w:pPr>
      <w:r>
        <w:rPr>
          <w:rFonts w:ascii="Arial" w:hAnsi="Arial" w:cs="Arial"/>
          <w:sz w:val="24"/>
          <w:lang w:val="cy-GB"/>
        </w:rPr>
        <w:t>Mewn rhai amgylchiadau, dylai’r brifysgol eich cyfeirio atom ni’n uniongyrchol, ni waeth beth yw eu gweithdrefnau ymchwilio mewnol eu hunain e.e. os ydych wedi cael eich gosod ar restr waharddedig gan y Gwasanaeth Datgelu a Gwahardd neu os ydych wedi’ch dyfarnu’n euog o drosedd.</w:t>
      </w:r>
    </w:p>
    <w:p w14:paraId="0E592366" w14:textId="77777777" w:rsidR="004115C4" w:rsidRPr="00EE0BC0" w:rsidRDefault="004115C4" w:rsidP="00EF5241">
      <w:pPr>
        <w:spacing w:after="0" w:line="240" w:lineRule="auto"/>
        <w:rPr>
          <w:rFonts w:ascii="Arial" w:hAnsi="Arial" w:cs="Arial"/>
          <w:sz w:val="24"/>
          <w:lang w:val="cy-GB"/>
        </w:rPr>
      </w:pPr>
    </w:p>
    <w:p w14:paraId="4A7EC5FA" w14:textId="618FF57A" w:rsidR="004115C4" w:rsidRPr="00EE0BC0" w:rsidRDefault="0027561B" w:rsidP="0023775D">
      <w:pPr>
        <w:spacing w:after="0" w:line="240" w:lineRule="auto"/>
        <w:rPr>
          <w:rFonts w:ascii="Arial" w:hAnsi="Arial" w:cs="Arial"/>
          <w:sz w:val="24"/>
          <w:lang w:val="cy-GB"/>
        </w:rPr>
      </w:pPr>
      <w:r>
        <w:rPr>
          <w:rFonts w:ascii="Arial" w:hAnsi="Arial" w:cs="Arial"/>
          <w:sz w:val="24"/>
          <w:lang w:val="cy-GB"/>
        </w:rPr>
        <w:t xml:space="preserve">Os yw eich prifysgol yn eich cyfeirio atom ni, efallai y byddwch am gael cyngor neu gynrychiolaeth broffesiynol neu gyfreithiol e.e. </w:t>
      </w:r>
      <w:proofErr w:type="spellStart"/>
      <w:r w:rsidR="00C742EA" w:rsidRPr="00C742EA">
        <w:rPr>
          <w:rFonts w:ascii="Arial" w:hAnsi="Arial" w:cs="Arial"/>
          <w:sz w:val="24"/>
          <w:szCs w:val="24"/>
        </w:rPr>
        <w:t>gan</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Undeb</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Cenedlaethol</w:t>
      </w:r>
      <w:proofErr w:type="spellEnd"/>
      <w:r w:rsidR="00C742EA" w:rsidRPr="00C742EA">
        <w:rPr>
          <w:rFonts w:ascii="Arial" w:hAnsi="Arial" w:cs="Arial"/>
          <w:sz w:val="24"/>
          <w:szCs w:val="24"/>
        </w:rPr>
        <w:t xml:space="preserve"> y </w:t>
      </w:r>
      <w:proofErr w:type="spellStart"/>
      <w:r w:rsidR="00C742EA" w:rsidRPr="00C742EA">
        <w:rPr>
          <w:rFonts w:ascii="Arial" w:hAnsi="Arial" w:cs="Arial"/>
          <w:sz w:val="24"/>
          <w:szCs w:val="24"/>
        </w:rPr>
        <w:t>myfyrwyr</w:t>
      </w:r>
      <w:proofErr w:type="spellEnd"/>
      <w:r w:rsidR="00C742EA" w:rsidRPr="00C742EA">
        <w:rPr>
          <w:rFonts w:ascii="Arial" w:hAnsi="Arial" w:cs="Arial"/>
          <w:sz w:val="24"/>
          <w:szCs w:val="24"/>
        </w:rPr>
        <w:t xml:space="preserve"> (NUS) </w:t>
      </w:r>
      <w:proofErr w:type="spellStart"/>
      <w:r w:rsidR="00C742EA" w:rsidRPr="00C742EA">
        <w:rPr>
          <w:rFonts w:ascii="Arial" w:hAnsi="Arial" w:cs="Arial"/>
          <w:sz w:val="24"/>
          <w:szCs w:val="24"/>
        </w:rPr>
        <w:t>neu</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gymdeithas</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gweithwyr</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cymdeithasol</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Prydain</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cyn</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i</w:t>
      </w:r>
      <w:proofErr w:type="spellEnd"/>
      <w:r w:rsidR="00C742EA" w:rsidRPr="00C742EA">
        <w:rPr>
          <w:rFonts w:ascii="Arial" w:hAnsi="Arial" w:cs="Arial"/>
          <w:sz w:val="24"/>
          <w:szCs w:val="24"/>
        </w:rPr>
        <w:t xml:space="preserve"> chi </w:t>
      </w:r>
      <w:r w:rsidR="00C742EA" w:rsidRPr="00C742EA">
        <w:rPr>
          <w:rFonts w:ascii="Arial" w:hAnsi="Arial" w:cs="Arial"/>
          <w:sz w:val="24"/>
          <w:szCs w:val="24"/>
        </w:rPr>
        <w:t xml:space="preserve">I </w:t>
      </w:r>
      <w:proofErr w:type="spellStart"/>
      <w:r w:rsidR="00C742EA" w:rsidRPr="00C742EA">
        <w:rPr>
          <w:rFonts w:ascii="Arial" w:hAnsi="Arial" w:cs="Arial"/>
          <w:sz w:val="24"/>
          <w:szCs w:val="24"/>
        </w:rPr>
        <w:t>ymat</w:t>
      </w:r>
      <w:r w:rsidR="00C742EA" w:rsidRPr="00C742EA">
        <w:rPr>
          <w:rFonts w:ascii="Arial" w:hAnsi="Arial" w:cs="Arial"/>
          <w:sz w:val="24"/>
          <w:szCs w:val="24"/>
        </w:rPr>
        <w:t>eb</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i</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unrhyw</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ohebiaeth</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gennym</w:t>
      </w:r>
      <w:proofErr w:type="spellEnd"/>
      <w:r w:rsidR="00C742EA" w:rsidRPr="00C742EA">
        <w:rPr>
          <w:rFonts w:ascii="Arial" w:hAnsi="Arial" w:cs="Arial"/>
          <w:sz w:val="24"/>
          <w:szCs w:val="24"/>
        </w:rPr>
        <w:t xml:space="preserve"> </w:t>
      </w:r>
      <w:proofErr w:type="spellStart"/>
      <w:r w:rsidR="00C742EA" w:rsidRPr="00C742EA">
        <w:rPr>
          <w:rFonts w:ascii="Arial" w:hAnsi="Arial" w:cs="Arial"/>
          <w:sz w:val="24"/>
          <w:szCs w:val="24"/>
        </w:rPr>
        <w:t>ni</w:t>
      </w:r>
      <w:proofErr w:type="spellEnd"/>
      <w:r w:rsidR="00C742EA" w:rsidRPr="00C742EA">
        <w:rPr>
          <w:rFonts w:ascii="Arial" w:hAnsi="Arial" w:cs="Arial"/>
          <w:sz w:val="24"/>
          <w:szCs w:val="24"/>
        </w:rPr>
        <w:t>.</w:t>
      </w:r>
      <w:bookmarkStart w:id="0" w:name="_GoBack"/>
      <w:bookmarkEnd w:id="0"/>
    </w:p>
    <w:p w14:paraId="7C7DDCB6" w14:textId="77777777" w:rsidR="0023775D" w:rsidRPr="00EE0BC0" w:rsidRDefault="0023775D" w:rsidP="0023775D">
      <w:pPr>
        <w:spacing w:after="0" w:line="240" w:lineRule="auto"/>
        <w:rPr>
          <w:rFonts w:ascii="Arial" w:hAnsi="Arial" w:cs="Arial"/>
          <w:b/>
          <w:sz w:val="24"/>
          <w:lang w:val="cy-GB"/>
        </w:rPr>
      </w:pPr>
    </w:p>
    <w:p w14:paraId="03892A9B" w14:textId="77777777" w:rsidR="001947BF" w:rsidRPr="00090734" w:rsidRDefault="0027561B" w:rsidP="0023775D">
      <w:pPr>
        <w:spacing w:after="0" w:line="240" w:lineRule="auto"/>
        <w:rPr>
          <w:rFonts w:ascii="Arial" w:hAnsi="Arial" w:cs="Arial"/>
          <w:color w:val="FF7E79"/>
          <w:lang w:val="cy-GB"/>
        </w:rPr>
      </w:pPr>
      <w:r w:rsidRPr="00090734">
        <w:rPr>
          <w:rFonts w:ascii="Arial" w:hAnsi="Arial" w:cs="Arial"/>
          <w:b/>
          <w:color w:val="FF7E79"/>
          <w:sz w:val="28"/>
          <w:lang w:val="cy-GB"/>
        </w:rPr>
        <w:t>Ymchwilio i’ch addasrwydd i ymarfer</w:t>
      </w:r>
      <w:r w:rsidR="001947BF" w:rsidRPr="00090734">
        <w:rPr>
          <w:rFonts w:ascii="Arial" w:hAnsi="Arial" w:cs="Arial"/>
          <w:b/>
          <w:color w:val="FF7E79"/>
          <w:sz w:val="28"/>
          <w:lang w:val="cy-GB"/>
        </w:rPr>
        <w:t xml:space="preserve"> </w:t>
      </w:r>
    </w:p>
    <w:p w14:paraId="403432C8" w14:textId="77777777" w:rsidR="00EB1B63" w:rsidRPr="00EE0BC0" w:rsidRDefault="0027561B" w:rsidP="00EB1B63">
      <w:pPr>
        <w:spacing w:after="0" w:line="240" w:lineRule="auto"/>
        <w:rPr>
          <w:rFonts w:ascii="Arial" w:hAnsi="Arial" w:cs="Arial"/>
          <w:sz w:val="24"/>
          <w:lang w:val="cy-GB"/>
        </w:rPr>
      </w:pPr>
      <w:r>
        <w:rPr>
          <w:rFonts w:ascii="Arial" w:hAnsi="Arial" w:cs="Arial"/>
          <w:sz w:val="24"/>
          <w:lang w:val="cy-GB"/>
        </w:rPr>
        <w:t>Pan dderbyniwn gyfeiriad yn ymwneud â chi, bydd un o’r swyddogion yn ein Tîm Addasrwydd i Ymarfer yn cael ei neilltuo i’ch achos chi. Y swyddog hwnnw fydd eich pwynt cysylltu yn ystod cyfnod yr ymchwiliad. Bydd y swyddog yn asesu</w:t>
      </w:r>
      <w:r w:rsidR="001E0A41">
        <w:rPr>
          <w:rFonts w:ascii="Arial" w:hAnsi="Arial" w:cs="Arial"/>
          <w:sz w:val="24"/>
          <w:lang w:val="cy-GB"/>
        </w:rPr>
        <w:t xml:space="preserve"> p’un a yw’r wybodaeth yn briodol i ni ei hystyried a ph’un a yw neu a allai eich addasrwydd i ymarfer fod </w:t>
      </w:r>
      <w:r w:rsidR="00C47529">
        <w:rPr>
          <w:rFonts w:ascii="Arial" w:hAnsi="Arial" w:cs="Arial"/>
          <w:sz w:val="24"/>
          <w:lang w:val="cy-GB"/>
        </w:rPr>
        <w:t xml:space="preserve">yn </w:t>
      </w:r>
      <w:r w:rsidR="00B11A88">
        <w:rPr>
          <w:rFonts w:ascii="Arial" w:hAnsi="Arial" w:cs="Arial"/>
          <w:sz w:val="24"/>
          <w:lang w:val="cy-GB"/>
        </w:rPr>
        <w:t xml:space="preserve">amharedig </w:t>
      </w:r>
      <w:r w:rsidR="001E0A41">
        <w:rPr>
          <w:rFonts w:ascii="Arial" w:hAnsi="Arial" w:cs="Arial"/>
          <w:sz w:val="24"/>
          <w:lang w:val="cy-GB"/>
        </w:rPr>
        <w:t>ar sail un neu fwy o’r canlynol:</w:t>
      </w:r>
    </w:p>
    <w:p w14:paraId="2D8CFE85" w14:textId="77777777" w:rsidR="00BA03AA" w:rsidRPr="00EE0BC0" w:rsidRDefault="001E0A41" w:rsidP="00EE0BC0">
      <w:pPr>
        <w:pStyle w:val="ListParagraph"/>
        <w:numPr>
          <w:ilvl w:val="0"/>
          <w:numId w:val="17"/>
        </w:numPr>
        <w:spacing w:after="0" w:line="240" w:lineRule="auto"/>
        <w:rPr>
          <w:rFonts w:ascii="Arial" w:hAnsi="Arial" w:cs="Arial"/>
          <w:sz w:val="24"/>
          <w:lang w:val="cy-GB"/>
        </w:rPr>
      </w:pPr>
      <w:r w:rsidRPr="005F41B9">
        <w:rPr>
          <w:rFonts w:ascii="Arial" w:hAnsi="Arial" w:cs="Arial"/>
          <w:sz w:val="24"/>
          <w:lang w:val="cy-GB"/>
        </w:rPr>
        <w:t>ymarfer gwael neu berfformiad diffygiol. Gallai hyn gynnwys, er e</w:t>
      </w:r>
      <w:r w:rsidRPr="00EE0BC0">
        <w:rPr>
          <w:rFonts w:ascii="Arial" w:hAnsi="Arial" w:cs="Arial"/>
          <w:sz w:val="24"/>
          <w:lang w:val="cy-GB"/>
        </w:rPr>
        <w:t>nghraifft, achos o esgeuluster</w:t>
      </w:r>
    </w:p>
    <w:p w14:paraId="150D0252" w14:textId="77777777" w:rsidR="00F41C54" w:rsidRDefault="001E0A41" w:rsidP="00F41C54">
      <w:pPr>
        <w:pStyle w:val="ListParagraph"/>
        <w:numPr>
          <w:ilvl w:val="0"/>
          <w:numId w:val="3"/>
        </w:numPr>
        <w:spacing w:after="0" w:line="240" w:lineRule="auto"/>
        <w:rPr>
          <w:rFonts w:ascii="Arial" w:hAnsi="Arial" w:cs="Arial"/>
          <w:sz w:val="24"/>
          <w:lang w:val="cy-GB"/>
        </w:rPr>
      </w:pPr>
      <w:r>
        <w:rPr>
          <w:rFonts w:ascii="Arial" w:hAnsi="Arial" w:cs="Arial"/>
          <w:sz w:val="24"/>
          <w:lang w:val="cy-GB"/>
        </w:rPr>
        <w:lastRenderedPageBreak/>
        <w:t>camymddygiad difrifol</w:t>
      </w:r>
    </w:p>
    <w:p w14:paraId="2F1EBAA3" w14:textId="77777777" w:rsidR="001E0A41" w:rsidRDefault="001E0A41" w:rsidP="00F41C54">
      <w:pPr>
        <w:pStyle w:val="ListParagraph"/>
        <w:numPr>
          <w:ilvl w:val="0"/>
          <w:numId w:val="3"/>
        </w:numPr>
        <w:spacing w:after="0" w:line="240" w:lineRule="auto"/>
        <w:rPr>
          <w:rFonts w:ascii="Arial" w:hAnsi="Arial" w:cs="Arial"/>
          <w:sz w:val="24"/>
          <w:lang w:val="cy-GB"/>
        </w:rPr>
      </w:pPr>
      <w:r>
        <w:rPr>
          <w:rFonts w:ascii="Arial" w:hAnsi="Arial" w:cs="Arial"/>
          <w:sz w:val="24"/>
          <w:lang w:val="cy-GB"/>
        </w:rPr>
        <w:t>wedi’ch cynnwys ar y rhestr waharddedig a gedwir gan y Gwasanaeth Datgelu a Gwahardd;</w:t>
      </w:r>
    </w:p>
    <w:p w14:paraId="08D26FEA" w14:textId="77777777" w:rsidR="00FA623B" w:rsidRDefault="001E0A41" w:rsidP="00EE0BC0">
      <w:pPr>
        <w:pStyle w:val="ListParagraph"/>
        <w:numPr>
          <w:ilvl w:val="0"/>
          <w:numId w:val="3"/>
        </w:numPr>
        <w:spacing w:after="0" w:line="240" w:lineRule="auto"/>
        <w:rPr>
          <w:rFonts w:ascii="Arial" w:hAnsi="Arial" w:cs="Arial"/>
          <w:sz w:val="24"/>
          <w:lang w:val="cy-GB"/>
        </w:rPr>
      </w:pPr>
      <w:r w:rsidRPr="00FA623B">
        <w:rPr>
          <w:rFonts w:ascii="Arial" w:hAnsi="Arial" w:cs="Arial"/>
          <w:sz w:val="24"/>
          <w:lang w:val="cy-GB"/>
        </w:rPr>
        <w:t>iechyd corfforol neu iechyd meddwl gwael;</w:t>
      </w:r>
    </w:p>
    <w:p w14:paraId="745C4257" w14:textId="0C1C2786" w:rsidR="00BA03AA" w:rsidRPr="00FA623B" w:rsidRDefault="001E0A41" w:rsidP="00EE0BC0">
      <w:pPr>
        <w:pStyle w:val="ListParagraph"/>
        <w:numPr>
          <w:ilvl w:val="0"/>
          <w:numId w:val="3"/>
        </w:numPr>
        <w:spacing w:after="0" w:line="240" w:lineRule="auto"/>
        <w:rPr>
          <w:rFonts w:ascii="Arial" w:hAnsi="Arial" w:cs="Arial"/>
          <w:sz w:val="24"/>
          <w:lang w:val="cy-GB"/>
        </w:rPr>
      </w:pPr>
      <w:r w:rsidRPr="00FA623B">
        <w:rPr>
          <w:rFonts w:ascii="Arial" w:hAnsi="Arial" w:cs="Arial"/>
          <w:sz w:val="24"/>
          <w:lang w:val="cy-GB"/>
        </w:rPr>
        <w:t>euogfarn neu rybuddiad yn y Deyrnas Unedig am drosedd, neu euogfarn yn rhywle arall am drosedd a fyddai, pe bai wedi’i chyflawni yng Nghymru yn Lloegr, yn gyfystyr â throsedd</w:t>
      </w:r>
      <w:r w:rsidR="00F36B54" w:rsidRPr="00FA623B">
        <w:rPr>
          <w:rFonts w:ascii="Arial" w:hAnsi="Arial" w:cs="Arial"/>
          <w:sz w:val="24"/>
          <w:lang w:val="cy-GB"/>
        </w:rPr>
        <w:t>.</w:t>
      </w:r>
    </w:p>
    <w:p w14:paraId="126A090E" w14:textId="77777777" w:rsidR="000B5C48" w:rsidRPr="00EE0BC0" w:rsidRDefault="000B5C48" w:rsidP="000B5C48">
      <w:pPr>
        <w:spacing w:after="0" w:line="240" w:lineRule="auto"/>
        <w:rPr>
          <w:rFonts w:ascii="Arial" w:hAnsi="Arial" w:cs="Arial"/>
          <w:sz w:val="24"/>
          <w:lang w:val="cy-GB"/>
        </w:rPr>
      </w:pPr>
    </w:p>
    <w:p w14:paraId="08EA24E6" w14:textId="77777777" w:rsidR="001E0A41" w:rsidRDefault="001E0A41" w:rsidP="000B5C48">
      <w:pPr>
        <w:spacing w:after="0" w:line="240" w:lineRule="auto"/>
        <w:rPr>
          <w:rFonts w:ascii="Arial" w:hAnsi="Arial" w:cs="Arial"/>
          <w:sz w:val="24"/>
          <w:lang w:val="cy-GB"/>
        </w:rPr>
      </w:pPr>
      <w:r>
        <w:rPr>
          <w:rFonts w:ascii="Arial" w:hAnsi="Arial" w:cs="Arial"/>
          <w:sz w:val="24"/>
          <w:lang w:val="cy-GB"/>
        </w:rPr>
        <w:t xml:space="preserve">Bydd methiant i gydymffurfio ag unrhyw safon yn y </w:t>
      </w:r>
      <w:r>
        <w:rPr>
          <w:rFonts w:ascii="Arial" w:hAnsi="Arial" w:cs="Arial"/>
          <w:i/>
          <w:sz w:val="24"/>
          <w:lang w:val="cy-GB"/>
        </w:rPr>
        <w:t>‘C</w:t>
      </w:r>
      <w:r w:rsidR="00520F7B">
        <w:rPr>
          <w:rFonts w:ascii="Arial" w:hAnsi="Arial" w:cs="Arial"/>
          <w:i/>
          <w:sz w:val="24"/>
          <w:lang w:val="cy-GB"/>
        </w:rPr>
        <w:t>ô</w:t>
      </w:r>
      <w:r w:rsidRPr="00A206F0">
        <w:rPr>
          <w:rFonts w:ascii="Arial" w:hAnsi="Arial" w:cs="Arial"/>
          <w:i/>
          <w:sz w:val="24"/>
          <w:lang w:val="cy-GB"/>
        </w:rPr>
        <w:t>d</w:t>
      </w:r>
      <w:r>
        <w:rPr>
          <w:rFonts w:ascii="Arial" w:hAnsi="Arial" w:cs="Arial"/>
          <w:i/>
          <w:sz w:val="24"/>
          <w:lang w:val="cy-GB"/>
        </w:rPr>
        <w:t xml:space="preserve"> Ymarfer Proffesiynol ar gyfer Gofal Cymdeithasol’ </w:t>
      </w:r>
      <w:r w:rsidRPr="00EE0BC0">
        <w:rPr>
          <w:rFonts w:ascii="Arial" w:hAnsi="Arial" w:cs="Arial"/>
          <w:sz w:val="24"/>
          <w:lang w:val="cy-GB"/>
        </w:rPr>
        <w:t>yn cael ei ystyried wrth benderfynu p’un a</w:t>
      </w:r>
      <w:r w:rsidR="000C196C">
        <w:rPr>
          <w:rFonts w:ascii="Arial" w:hAnsi="Arial" w:cs="Arial"/>
          <w:sz w:val="24"/>
          <w:lang w:val="cy-GB"/>
        </w:rPr>
        <w:t xml:space="preserve"> yw ei</w:t>
      </w:r>
      <w:r w:rsidRPr="00EE0BC0">
        <w:rPr>
          <w:rFonts w:ascii="Arial" w:hAnsi="Arial" w:cs="Arial"/>
          <w:sz w:val="24"/>
          <w:lang w:val="cy-GB"/>
        </w:rPr>
        <w:t>ch addas</w:t>
      </w:r>
      <w:r w:rsidR="000C196C">
        <w:rPr>
          <w:rFonts w:ascii="Arial" w:hAnsi="Arial" w:cs="Arial"/>
          <w:sz w:val="24"/>
          <w:lang w:val="cy-GB"/>
        </w:rPr>
        <w:t>rwydd</w:t>
      </w:r>
      <w:r w:rsidR="000C196C" w:rsidRPr="005F41B9">
        <w:rPr>
          <w:rFonts w:ascii="Arial" w:hAnsi="Arial" w:cs="Arial"/>
          <w:sz w:val="24"/>
          <w:lang w:val="cy-GB"/>
        </w:rPr>
        <w:t xml:space="preserve"> i ymarfer </w:t>
      </w:r>
      <w:r w:rsidR="00C47529">
        <w:rPr>
          <w:rFonts w:ascii="Arial" w:hAnsi="Arial" w:cs="Arial"/>
          <w:sz w:val="24"/>
          <w:lang w:val="cy-GB"/>
        </w:rPr>
        <w:t>yn</w:t>
      </w:r>
      <w:r w:rsidR="00B11A88">
        <w:rPr>
          <w:rFonts w:ascii="Arial" w:hAnsi="Arial" w:cs="Arial"/>
          <w:sz w:val="24"/>
          <w:lang w:val="cy-GB"/>
        </w:rPr>
        <w:t xml:space="preserve"> amharedig</w:t>
      </w:r>
      <w:r w:rsidR="00C47529">
        <w:rPr>
          <w:rFonts w:ascii="Arial" w:hAnsi="Arial" w:cs="Arial"/>
          <w:sz w:val="24"/>
          <w:lang w:val="cy-GB"/>
        </w:rPr>
        <w:t xml:space="preserve"> </w:t>
      </w:r>
      <w:r w:rsidR="000C196C">
        <w:rPr>
          <w:rFonts w:ascii="Arial" w:hAnsi="Arial" w:cs="Arial"/>
          <w:sz w:val="24"/>
          <w:lang w:val="cy-GB"/>
        </w:rPr>
        <w:t>ar un neu fwy o’r seiliau a amlinellwyd uchod.</w:t>
      </w:r>
    </w:p>
    <w:p w14:paraId="1996319F" w14:textId="77777777" w:rsidR="000C196C" w:rsidRDefault="000C196C" w:rsidP="000B5C48">
      <w:pPr>
        <w:spacing w:after="0" w:line="240" w:lineRule="auto"/>
        <w:rPr>
          <w:rFonts w:ascii="Arial" w:hAnsi="Arial" w:cs="Arial"/>
          <w:sz w:val="24"/>
          <w:lang w:val="cy-GB"/>
        </w:rPr>
      </w:pPr>
    </w:p>
    <w:p w14:paraId="31FA5EBB" w14:textId="77777777" w:rsidR="000B5C48" w:rsidRPr="00EE0BC0" w:rsidRDefault="00C47529" w:rsidP="000B5C48">
      <w:pPr>
        <w:spacing w:after="0" w:line="240" w:lineRule="auto"/>
        <w:rPr>
          <w:rFonts w:ascii="Arial" w:hAnsi="Arial" w:cs="Arial"/>
          <w:sz w:val="24"/>
          <w:lang w:val="cy-GB"/>
        </w:rPr>
      </w:pPr>
      <w:r>
        <w:rPr>
          <w:rFonts w:ascii="Arial" w:hAnsi="Arial" w:cs="Arial"/>
          <w:sz w:val="24"/>
          <w:lang w:val="cy-GB"/>
        </w:rPr>
        <w:t xml:space="preserve">Gellir </w:t>
      </w:r>
      <w:r w:rsidR="000C196C">
        <w:rPr>
          <w:rFonts w:ascii="Arial" w:hAnsi="Arial" w:cs="Arial"/>
          <w:sz w:val="24"/>
          <w:lang w:val="cy-GB"/>
        </w:rPr>
        <w:t>ystyri</w:t>
      </w:r>
      <w:r>
        <w:rPr>
          <w:rFonts w:ascii="Arial" w:hAnsi="Arial" w:cs="Arial"/>
          <w:sz w:val="24"/>
          <w:lang w:val="cy-GB"/>
        </w:rPr>
        <w:t>ed</w:t>
      </w:r>
      <w:r w:rsidR="000C196C">
        <w:rPr>
          <w:rFonts w:ascii="Arial" w:hAnsi="Arial" w:cs="Arial"/>
          <w:sz w:val="24"/>
          <w:lang w:val="cy-GB"/>
        </w:rPr>
        <w:t xml:space="preserve"> bod eich addasrwydd i ymarfer </w:t>
      </w:r>
      <w:r>
        <w:rPr>
          <w:rFonts w:ascii="Arial" w:hAnsi="Arial" w:cs="Arial"/>
          <w:sz w:val="24"/>
          <w:lang w:val="cy-GB"/>
        </w:rPr>
        <w:t xml:space="preserve">yn </w:t>
      </w:r>
      <w:r w:rsidR="00B11A88">
        <w:rPr>
          <w:rFonts w:ascii="Arial" w:hAnsi="Arial" w:cs="Arial"/>
          <w:sz w:val="24"/>
          <w:lang w:val="cy-GB"/>
        </w:rPr>
        <w:t>amharedig</w:t>
      </w:r>
      <w:r>
        <w:rPr>
          <w:rFonts w:ascii="Arial" w:hAnsi="Arial" w:cs="Arial"/>
          <w:sz w:val="24"/>
          <w:lang w:val="cy-GB"/>
        </w:rPr>
        <w:t xml:space="preserve"> </w:t>
      </w:r>
      <w:r w:rsidR="000C196C">
        <w:rPr>
          <w:rFonts w:ascii="Arial" w:hAnsi="Arial" w:cs="Arial"/>
          <w:sz w:val="24"/>
          <w:lang w:val="cy-GB"/>
        </w:rPr>
        <w:t>yn yr amgylchiadau canlynol.</w:t>
      </w:r>
    </w:p>
    <w:p w14:paraId="6D10E7B9" w14:textId="77777777" w:rsidR="000B5C48" w:rsidRPr="00EE0BC0" w:rsidRDefault="000B5C48" w:rsidP="000B5C48">
      <w:pPr>
        <w:spacing w:after="0" w:line="240" w:lineRule="auto"/>
        <w:rPr>
          <w:rFonts w:ascii="Arial" w:hAnsi="Arial" w:cs="Arial"/>
          <w:sz w:val="24"/>
          <w:lang w:val="cy-GB"/>
        </w:rPr>
      </w:pPr>
    </w:p>
    <w:p w14:paraId="3C96A276" w14:textId="0DE4D0AA" w:rsidR="00C47529" w:rsidRDefault="00C47529" w:rsidP="008973CF">
      <w:pPr>
        <w:pStyle w:val="ListParagraph"/>
        <w:numPr>
          <w:ilvl w:val="0"/>
          <w:numId w:val="4"/>
        </w:numPr>
        <w:spacing w:after="0" w:line="240" w:lineRule="auto"/>
        <w:ind w:left="360"/>
        <w:rPr>
          <w:rFonts w:ascii="Arial" w:hAnsi="Arial" w:cs="Arial"/>
          <w:sz w:val="24"/>
          <w:lang w:val="cy-GB"/>
        </w:rPr>
      </w:pPr>
      <w:r>
        <w:rPr>
          <w:rFonts w:ascii="Arial" w:hAnsi="Arial" w:cs="Arial"/>
          <w:sz w:val="24"/>
          <w:lang w:val="cy-GB"/>
        </w:rPr>
        <w:t>p’un</w:t>
      </w:r>
      <w:r w:rsidR="00606CCC" w:rsidRPr="00EE0BC0">
        <w:rPr>
          <w:rFonts w:ascii="Arial" w:hAnsi="Arial" w:cs="Arial"/>
          <w:sz w:val="24"/>
          <w:lang w:val="cy-GB"/>
        </w:rPr>
        <w:t xml:space="preserve"> </w:t>
      </w:r>
      <w:r w:rsidR="00B03F31">
        <w:rPr>
          <w:rFonts w:ascii="Arial" w:hAnsi="Arial" w:cs="Arial"/>
          <w:sz w:val="24"/>
          <w:lang w:val="cy-GB"/>
        </w:rPr>
        <w:t>a oeddech chi ar Y G</w:t>
      </w:r>
      <w:r>
        <w:rPr>
          <w:rFonts w:ascii="Arial" w:hAnsi="Arial" w:cs="Arial"/>
          <w:sz w:val="24"/>
          <w:lang w:val="cy-GB"/>
        </w:rPr>
        <w:t>ofrestr gofal cymdeithasol ar y pryd neu beidio</w:t>
      </w:r>
    </w:p>
    <w:p w14:paraId="79E36540" w14:textId="77777777" w:rsidR="00C47529" w:rsidRDefault="00C47529" w:rsidP="008973CF">
      <w:pPr>
        <w:pStyle w:val="ListParagraph"/>
        <w:numPr>
          <w:ilvl w:val="0"/>
          <w:numId w:val="4"/>
        </w:numPr>
        <w:spacing w:after="0" w:line="240" w:lineRule="auto"/>
        <w:ind w:left="360"/>
        <w:rPr>
          <w:rFonts w:ascii="Arial" w:hAnsi="Arial" w:cs="Arial"/>
          <w:sz w:val="24"/>
          <w:lang w:val="cy-GB"/>
        </w:rPr>
      </w:pPr>
      <w:r>
        <w:rPr>
          <w:rFonts w:ascii="Arial" w:hAnsi="Arial" w:cs="Arial"/>
          <w:sz w:val="24"/>
          <w:lang w:val="cy-GB"/>
        </w:rPr>
        <w:t>tra’ch bod chi ar y campws neu ar leoliad ymarfer</w:t>
      </w:r>
    </w:p>
    <w:p w14:paraId="23B04708" w14:textId="77777777" w:rsidR="000B5C48" w:rsidRPr="00EE0BC0" w:rsidRDefault="00C47529" w:rsidP="008973CF">
      <w:pPr>
        <w:pStyle w:val="ListParagraph"/>
        <w:numPr>
          <w:ilvl w:val="0"/>
          <w:numId w:val="4"/>
        </w:numPr>
        <w:spacing w:after="0" w:line="240" w:lineRule="auto"/>
        <w:ind w:left="360"/>
        <w:rPr>
          <w:rFonts w:ascii="Arial" w:hAnsi="Arial" w:cs="Arial"/>
          <w:sz w:val="24"/>
          <w:lang w:val="cy-GB"/>
        </w:rPr>
      </w:pPr>
      <w:r w:rsidRPr="005F41B9">
        <w:rPr>
          <w:rFonts w:ascii="Arial" w:hAnsi="Arial" w:cs="Arial"/>
          <w:sz w:val="24"/>
          <w:lang w:val="cy-GB"/>
        </w:rPr>
        <w:t>pan oeddech chi yng Nghymru neu du allan i Gymru</w:t>
      </w:r>
      <w:r w:rsidR="000B5C48" w:rsidRPr="00EE0BC0">
        <w:rPr>
          <w:rFonts w:ascii="Arial" w:hAnsi="Arial" w:cs="Arial"/>
          <w:sz w:val="24"/>
          <w:lang w:val="cy-GB"/>
        </w:rPr>
        <w:t>.</w:t>
      </w:r>
    </w:p>
    <w:p w14:paraId="3CA1BE45" w14:textId="77777777" w:rsidR="000B5C48" w:rsidRPr="00EE0BC0" w:rsidRDefault="000B5C48" w:rsidP="000B5C48">
      <w:pPr>
        <w:spacing w:after="0" w:line="240" w:lineRule="auto"/>
        <w:rPr>
          <w:rFonts w:ascii="Arial" w:hAnsi="Arial" w:cs="Arial"/>
          <w:sz w:val="24"/>
          <w:lang w:val="cy-GB"/>
        </w:rPr>
      </w:pPr>
    </w:p>
    <w:p w14:paraId="240D3808" w14:textId="77777777" w:rsidR="00C47529" w:rsidRDefault="00C47529" w:rsidP="000B5C48">
      <w:pPr>
        <w:spacing w:after="0" w:line="240" w:lineRule="auto"/>
        <w:rPr>
          <w:rFonts w:ascii="Arial" w:hAnsi="Arial" w:cs="Arial"/>
          <w:sz w:val="24"/>
          <w:lang w:val="cy-GB"/>
        </w:rPr>
      </w:pPr>
      <w:r>
        <w:rPr>
          <w:rFonts w:ascii="Arial" w:hAnsi="Arial" w:cs="Arial"/>
          <w:sz w:val="24"/>
          <w:lang w:val="cy-GB"/>
        </w:rPr>
        <w:t>Os ydym o’r farn nad yw’r honiad a wnaed yn eich erbyn yn briodol i ni ei ystyried, ni fyddwn yn cymryd unrhyw gamau pellach. Byddwn yn eich hysbysu chi a’ch prifysgol ynglŷn â’n penderfyniad.</w:t>
      </w:r>
    </w:p>
    <w:p w14:paraId="2A2B5204" w14:textId="77777777" w:rsidR="00C47529" w:rsidRDefault="00C47529" w:rsidP="000B5C48">
      <w:pPr>
        <w:spacing w:after="0" w:line="240" w:lineRule="auto"/>
        <w:rPr>
          <w:rFonts w:ascii="Arial" w:hAnsi="Arial" w:cs="Arial"/>
          <w:sz w:val="24"/>
          <w:lang w:val="cy-GB"/>
        </w:rPr>
      </w:pPr>
    </w:p>
    <w:p w14:paraId="5AF62564" w14:textId="77777777" w:rsidR="00C47529" w:rsidRDefault="00C47529" w:rsidP="000B5C48">
      <w:pPr>
        <w:spacing w:after="0" w:line="240" w:lineRule="auto"/>
        <w:rPr>
          <w:rFonts w:ascii="Arial" w:hAnsi="Arial" w:cs="Arial"/>
          <w:sz w:val="24"/>
          <w:lang w:val="cy-GB"/>
        </w:rPr>
      </w:pPr>
      <w:r>
        <w:rPr>
          <w:rFonts w:ascii="Arial" w:hAnsi="Arial" w:cs="Arial"/>
          <w:sz w:val="24"/>
          <w:szCs w:val="24"/>
          <w:lang w:val="cy-GB"/>
        </w:rPr>
        <w:t>Os ydym o’r farn fod yna sail i’r honiad yn eich erbyn, byddwn yn cynnal ein hymholiadau cychwynnol ein hunain. Bydd hyn yn cynnwys eich hysbysu chi a chynnig y cyfle i chi ymateb. Efallai y byddwn hefyd yn gofyn i unrhyw unigolyn arall neu gorff e.e. eich prifysgol, neu ddarparwr eich lleoliad ymarfer, am wybodaeth ychwanegol.</w:t>
      </w:r>
    </w:p>
    <w:p w14:paraId="3005412D" w14:textId="77777777" w:rsidR="00C47529" w:rsidRDefault="00C47529" w:rsidP="000B5C48">
      <w:pPr>
        <w:spacing w:after="0" w:line="240" w:lineRule="auto"/>
        <w:rPr>
          <w:rFonts w:ascii="Arial" w:hAnsi="Arial" w:cs="Arial"/>
          <w:sz w:val="24"/>
          <w:lang w:val="cy-GB"/>
        </w:rPr>
      </w:pPr>
    </w:p>
    <w:p w14:paraId="54A218A3" w14:textId="77777777" w:rsidR="000B5C48" w:rsidRPr="00EE0BC0" w:rsidRDefault="00C47529" w:rsidP="000B5C48">
      <w:pPr>
        <w:spacing w:after="0" w:line="240" w:lineRule="auto"/>
        <w:rPr>
          <w:rFonts w:ascii="Arial" w:hAnsi="Arial" w:cs="Arial"/>
          <w:sz w:val="24"/>
          <w:lang w:val="cy-GB"/>
        </w:rPr>
      </w:pPr>
      <w:r>
        <w:rPr>
          <w:rFonts w:ascii="Arial" w:hAnsi="Arial" w:cs="Arial"/>
          <w:sz w:val="24"/>
          <w:lang w:val="cy-GB"/>
        </w:rPr>
        <w:t xml:space="preserve">Ar ôl gwneud yr ymholiadau hyn, byddwn yn gwerthuso’r wybodaeth ac yn asesu lefel y risg er mwyn penderfynu </w:t>
      </w:r>
      <w:r w:rsidR="00B11A88">
        <w:rPr>
          <w:rFonts w:ascii="Arial" w:hAnsi="Arial" w:cs="Arial"/>
          <w:sz w:val="24"/>
          <w:lang w:val="cy-GB"/>
        </w:rPr>
        <w:t xml:space="preserve">p’un </w:t>
      </w:r>
      <w:r>
        <w:rPr>
          <w:rFonts w:ascii="Arial" w:hAnsi="Arial" w:cs="Arial"/>
          <w:sz w:val="24"/>
          <w:lang w:val="cy-GB"/>
        </w:rPr>
        <w:t xml:space="preserve">a oes </w:t>
      </w:r>
      <w:r w:rsidR="00B11A88">
        <w:rPr>
          <w:rFonts w:ascii="Arial" w:hAnsi="Arial" w:cs="Arial"/>
          <w:sz w:val="24"/>
          <w:lang w:val="cy-GB"/>
        </w:rPr>
        <w:t>posibilrwydd gwirioneddol o ganfod addasrwydd i ymarfer amharedig.</w:t>
      </w:r>
      <w:r>
        <w:rPr>
          <w:rFonts w:ascii="Arial" w:hAnsi="Arial" w:cs="Arial"/>
          <w:sz w:val="24"/>
          <w:lang w:val="cy-GB"/>
        </w:rPr>
        <w:t xml:space="preserve"> </w:t>
      </w:r>
      <w:r w:rsidR="00B11A88">
        <w:rPr>
          <w:rFonts w:ascii="Arial" w:hAnsi="Arial" w:cs="Arial"/>
          <w:sz w:val="24"/>
          <w:lang w:val="cy-GB"/>
        </w:rPr>
        <w:t>Byddwn yn gwneud un o’r penderfyniadau canlynol wedyn</w:t>
      </w:r>
      <w:r w:rsidR="000B5C48" w:rsidRPr="00EE0BC0">
        <w:rPr>
          <w:rFonts w:ascii="Arial" w:hAnsi="Arial" w:cs="Arial"/>
          <w:sz w:val="24"/>
          <w:lang w:val="cy-GB"/>
        </w:rPr>
        <w:t>:</w:t>
      </w:r>
    </w:p>
    <w:p w14:paraId="69981561" w14:textId="77777777" w:rsidR="000B5C48" w:rsidRPr="00EE0BC0" w:rsidRDefault="000B5C48" w:rsidP="000B5C48">
      <w:pPr>
        <w:spacing w:after="0" w:line="240" w:lineRule="auto"/>
        <w:rPr>
          <w:rFonts w:ascii="Arial" w:hAnsi="Arial" w:cs="Arial"/>
          <w:sz w:val="24"/>
          <w:lang w:val="cy-GB"/>
        </w:rPr>
      </w:pPr>
    </w:p>
    <w:p w14:paraId="0A792739" w14:textId="77777777" w:rsidR="00B11A88" w:rsidRDefault="00B11A88" w:rsidP="00C04DD2">
      <w:pPr>
        <w:numPr>
          <w:ilvl w:val="0"/>
          <w:numId w:val="2"/>
        </w:numPr>
        <w:spacing w:after="0" w:line="240" w:lineRule="auto"/>
        <w:ind w:left="360"/>
        <w:rPr>
          <w:rFonts w:ascii="Arial" w:hAnsi="Arial" w:cs="Arial"/>
          <w:sz w:val="24"/>
          <w:lang w:val="cy-GB"/>
        </w:rPr>
      </w:pPr>
      <w:r>
        <w:rPr>
          <w:rFonts w:ascii="Arial" w:hAnsi="Arial" w:cs="Arial"/>
          <w:sz w:val="24"/>
          <w:lang w:val="cy-GB"/>
        </w:rPr>
        <w:t>cau’r achos</w:t>
      </w:r>
      <w:r w:rsidR="000B5C48" w:rsidRPr="00EE0BC0">
        <w:rPr>
          <w:rFonts w:ascii="Arial" w:hAnsi="Arial" w:cs="Arial"/>
          <w:sz w:val="24"/>
          <w:lang w:val="cy-GB"/>
        </w:rPr>
        <w:t xml:space="preserve"> e</w:t>
      </w:r>
      <w:r w:rsidR="006F136C" w:rsidRPr="00EE0BC0">
        <w:rPr>
          <w:rFonts w:ascii="Arial" w:hAnsi="Arial" w:cs="Arial"/>
          <w:sz w:val="24"/>
          <w:lang w:val="cy-GB"/>
        </w:rPr>
        <w:t>.</w:t>
      </w:r>
      <w:r>
        <w:rPr>
          <w:rFonts w:ascii="Arial" w:hAnsi="Arial" w:cs="Arial"/>
          <w:sz w:val="24"/>
          <w:lang w:val="cy-GB"/>
        </w:rPr>
        <w:t>e</w:t>
      </w:r>
      <w:r w:rsidR="006F136C" w:rsidRPr="00EE0BC0">
        <w:rPr>
          <w:rFonts w:ascii="Arial" w:hAnsi="Arial" w:cs="Arial"/>
          <w:sz w:val="24"/>
          <w:lang w:val="cy-GB"/>
        </w:rPr>
        <w:t>.</w:t>
      </w:r>
      <w:r w:rsidR="000B5C48" w:rsidRPr="00EE0BC0">
        <w:rPr>
          <w:rFonts w:ascii="Arial" w:hAnsi="Arial" w:cs="Arial"/>
          <w:sz w:val="24"/>
          <w:lang w:val="cy-GB"/>
        </w:rPr>
        <w:t xml:space="preserve"> </w:t>
      </w:r>
      <w:r w:rsidR="005F41B9">
        <w:rPr>
          <w:rFonts w:ascii="Arial" w:hAnsi="Arial" w:cs="Arial"/>
          <w:sz w:val="24"/>
          <w:lang w:val="cy-GB"/>
        </w:rPr>
        <w:t>lle’r ydym o’r farn fod eich prifysgol wedi delio’n ddigonol â’r mater</w:t>
      </w:r>
    </w:p>
    <w:p w14:paraId="64E26848" w14:textId="1E1506CC" w:rsidR="005F41B9" w:rsidRDefault="005F41B9" w:rsidP="00C04DD2">
      <w:pPr>
        <w:numPr>
          <w:ilvl w:val="0"/>
          <w:numId w:val="2"/>
        </w:numPr>
        <w:spacing w:after="0" w:line="240" w:lineRule="auto"/>
        <w:ind w:left="360"/>
        <w:rPr>
          <w:rFonts w:ascii="Arial" w:hAnsi="Arial" w:cs="Arial"/>
          <w:sz w:val="24"/>
          <w:lang w:val="cy-GB"/>
        </w:rPr>
      </w:pPr>
      <w:r>
        <w:rPr>
          <w:rFonts w:ascii="Arial" w:hAnsi="Arial" w:cs="Arial"/>
          <w:sz w:val="24"/>
          <w:lang w:val="cy-GB"/>
        </w:rPr>
        <w:t xml:space="preserve">cynnig rhybudd i chi rhwng 6 mis a 3 </w:t>
      </w:r>
      <w:r w:rsidR="00B03F31">
        <w:rPr>
          <w:rFonts w:ascii="Arial" w:hAnsi="Arial" w:cs="Arial"/>
          <w:sz w:val="24"/>
          <w:lang w:val="cy-GB"/>
        </w:rPr>
        <w:t>blynedd, a fydd yn dangos ar Y G</w:t>
      </w:r>
      <w:r>
        <w:rPr>
          <w:rFonts w:ascii="Arial" w:hAnsi="Arial" w:cs="Arial"/>
          <w:sz w:val="24"/>
          <w:lang w:val="cy-GB"/>
        </w:rPr>
        <w:t>ofrestr ar gyfer y cyhoedd</w:t>
      </w:r>
    </w:p>
    <w:p w14:paraId="5CC7834C" w14:textId="60D3A61D" w:rsidR="005F41B9" w:rsidRDefault="005F41B9" w:rsidP="00C04DD2">
      <w:pPr>
        <w:numPr>
          <w:ilvl w:val="0"/>
          <w:numId w:val="2"/>
        </w:numPr>
        <w:spacing w:after="0" w:line="240" w:lineRule="auto"/>
        <w:ind w:left="360"/>
        <w:rPr>
          <w:rFonts w:ascii="Arial" w:hAnsi="Arial" w:cs="Arial"/>
          <w:sz w:val="24"/>
          <w:lang w:val="cy-GB"/>
        </w:rPr>
      </w:pPr>
      <w:r>
        <w:rPr>
          <w:rFonts w:ascii="Arial" w:hAnsi="Arial" w:cs="Arial"/>
          <w:sz w:val="24"/>
          <w:lang w:val="cy-GB"/>
        </w:rPr>
        <w:t>cynnig ym</w:t>
      </w:r>
      <w:r w:rsidR="003F1FE0">
        <w:rPr>
          <w:rFonts w:ascii="Arial" w:hAnsi="Arial" w:cs="Arial"/>
          <w:sz w:val="24"/>
          <w:lang w:val="cy-GB"/>
        </w:rPr>
        <w:t>gymer</w:t>
      </w:r>
      <w:r>
        <w:rPr>
          <w:rFonts w:ascii="Arial" w:hAnsi="Arial" w:cs="Arial"/>
          <w:sz w:val="24"/>
          <w:lang w:val="cy-GB"/>
        </w:rPr>
        <w:t xml:space="preserve">iad i chi e.e. cwblhau hyfforddiant erbyn dyddiad penodol a fydd yn dangos </w:t>
      </w:r>
      <w:r w:rsidR="00B03F31">
        <w:rPr>
          <w:rFonts w:ascii="Arial" w:hAnsi="Arial" w:cs="Arial"/>
          <w:sz w:val="24"/>
          <w:lang w:val="cy-GB"/>
        </w:rPr>
        <w:t>ar Y G</w:t>
      </w:r>
      <w:r>
        <w:rPr>
          <w:rFonts w:ascii="Arial" w:hAnsi="Arial" w:cs="Arial"/>
          <w:sz w:val="24"/>
          <w:lang w:val="cy-GB"/>
        </w:rPr>
        <w:t>ofrestr ar gyfer y cyhoedd</w:t>
      </w:r>
    </w:p>
    <w:p w14:paraId="6D04DF16" w14:textId="77777777" w:rsidR="00B11A88" w:rsidRDefault="005F41B9" w:rsidP="00C04DD2">
      <w:pPr>
        <w:numPr>
          <w:ilvl w:val="0"/>
          <w:numId w:val="2"/>
        </w:numPr>
        <w:spacing w:after="0" w:line="240" w:lineRule="auto"/>
        <w:ind w:left="360"/>
        <w:rPr>
          <w:rFonts w:ascii="Arial" w:hAnsi="Arial" w:cs="Arial"/>
          <w:sz w:val="24"/>
          <w:lang w:val="cy-GB"/>
        </w:rPr>
      </w:pPr>
      <w:r>
        <w:rPr>
          <w:rFonts w:ascii="Arial" w:hAnsi="Arial" w:cs="Arial"/>
          <w:sz w:val="24"/>
          <w:lang w:val="cy-GB"/>
        </w:rPr>
        <w:t>rhoi cyngor i chi e.e. y dylech atgoffa’ch hun o gynnwys y C</w:t>
      </w:r>
      <w:r w:rsidR="00520F7B">
        <w:rPr>
          <w:rFonts w:ascii="Arial" w:hAnsi="Arial" w:cs="Arial"/>
          <w:sz w:val="24"/>
          <w:lang w:val="cy-GB"/>
        </w:rPr>
        <w:t>ô</w:t>
      </w:r>
      <w:r>
        <w:rPr>
          <w:rFonts w:ascii="Arial" w:hAnsi="Arial" w:cs="Arial"/>
          <w:sz w:val="24"/>
          <w:lang w:val="cy-GB"/>
        </w:rPr>
        <w:t>d Ymarfer Proffesiynol ar gyfer Gofal Cymdeithasol</w:t>
      </w:r>
    </w:p>
    <w:p w14:paraId="6EEF3F15" w14:textId="77777777" w:rsidR="000B5C48" w:rsidRPr="00EE0BC0" w:rsidRDefault="005F41B9" w:rsidP="005F41B9">
      <w:pPr>
        <w:numPr>
          <w:ilvl w:val="0"/>
          <w:numId w:val="2"/>
        </w:numPr>
        <w:spacing w:after="0" w:line="240" w:lineRule="auto"/>
        <w:ind w:left="360"/>
        <w:rPr>
          <w:rFonts w:ascii="Arial" w:hAnsi="Arial" w:cs="Arial"/>
          <w:sz w:val="24"/>
          <w:lang w:val="cy-GB"/>
        </w:rPr>
      </w:pPr>
      <w:r w:rsidRPr="00EE0BC0">
        <w:rPr>
          <w:rFonts w:ascii="Arial" w:hAnsi="Arial" w:cs="Arial"/>
          <w:sz w:val="24"/>
          <w:lang w:val="cy-GB"/>
        </w:rPr>
        <w:t>penderfynu fod angen ymchwilio ymhellach e.e. lle’r ydym o’r farn fod gwybodaeth/tystiolaeth annigonol ar gael ar hyn o bryd i alluogi gwneud penderfyniad ynglŷn ag ym mha ffordd i fwrw ymlaen â’ch achos</w:t>
      </w:r>
    </w:p>
    <w:p w14:paraId="6B53FEA3" w14:textId="7FDEAB38" w:rsidR="005F41B9" w:rsidRDefault="005F41B9" w:rsidP="00C04DD2">
      <w:pPr>
        <w:numPr>
          <w:ilvl w:val="0"/>
          <w:numId w:val="2"/>
        </w:numPr>
        <w:spacing w:after="0" w:line="240" w:lineRule="auto"/>
        <w:ind w:left="360"/>
        <w:rPr>
          <w:rFonts w:ascii="Arial" w:hAnsi="Arial" w:cs="Arial"/>
          <w:sz w:val="24"/>
          <w:lang w:val="cy-GB"/>
        </w:rPr>
      </w:pPr>
      <w:r>
        <w:rPr>
          <w:rFonts w:ascii="Arial" w:hAnsi="Arial" w:cs="Arial"/>
          <w:sz w:val="24"/>
          <w:lang w:val="cy-GB"/>
        </w:rPr>
        <w:t>anfon eich achos at banel gorchmynion interim, n</w:t>
      </w:r>
      <w:r w:rsidR="00B03F31">
        <w:rPr>
          <w:rFonts w:ascii="Arial" w:hAnsi="Arial" w:cs="Arial"/>
          <w:sz w:val="24"/>
          <w:lang w:val="cy-GB"/>
        </w:rPr>
        <w:t>aill ai i’ch atal dros dro o’r G</w:t>
      </w:r>
      <w:r>
        <w:rPr>
          <w:rFonts w:ascii="Arial" w:hAnsi="Arial" w:cs="Arial"/>
          <w:sz w:val="24"/>
          <w:lang w:val="cy-GB"/>
        </w:rPr>
        <w:t>ofrestr gofal cymdeithasol neu i bennu amodau ar eich cofrestriad, tra bod ei</w:t>
      </w:r>
      <w:r w:rsidR="00FE46AB">
        <w:rPr>
          <w:rFonts w:ascii="Arial" w:hAnsi="Arial" w:cs="Arial"/>
          <w:sz w:val="24"/>
          <w:lang w:val="cy-GB"/>
        </w:rPr>
        <w:t>n</w:t>
      </w:r>
      <w:r>
        <w:rPr>
          <w:rFonts w:ascii="Arial" w:hAnsi="Arial" w:cs="Arial"/>
          <w:sz w:val="24"/>
          <w:lang w:val="cy-GB"/>
        </w:rPr>
        <w:t xml:space="preserve"> </w:t>
      </w:r>
      <w:r w:rsidR="00FE46AB">
        <w:rPr>
          <w:rFonts w:ascii="Arial" w:hAnsi="Arial" w:cs="Arial"/>
          <w:sz w:val="24"/>
          <w:lang w:val="cy-GB"/>
        </w:rPr>
        <w:t>h</w:t>
      </w:r>
      <w:r>
        <w:rPr>
          <w:rFonts w:ascii="Arial" w:hAnsi="Arial" w:cs="Arial"/>
          <w:sz w:val="24"/>
          <w:lang w:val="cy-GB"/>
        </w:rPr>
        <w:t>ymchwiliad yn mynd rhagddo</w:t>
      </w:r>
    </w:p>
    <w:p w14:paraId="105CB6B8" w14:textId="77777777" w:rsidR="000B5C48" w:rsidRPr="00EE0BC0" w:rsidRDefault="005F41B9" w:rsidP="00C04DD2">
      <w:pPr>
        <w:numPr>
          <w:ilvl w:val="0"/>
          <w:numId w:val="2"/>
        </w:numPr>
        <w:spacing w:after="0" w:line="240" w:lineRule="auto"/>
        <w:ind w:left="360"/>
        <w:rPr>
          <w:rFonts w:ascii="Arial" w:hAnsi="Arial" w:cs="Arial"/>
          <w:sz w:val="24"/>
          <w:lang w:val="cy-GB"/>
        </w:rPr>
      </w:pPr>
      <w:r w:rsidRPr="00EE0BC0">
        <w:rPr>
          <w:rFonts w:ascii="Arial" w:hAnsi="Arial" w:cs="Arial"/>
          <w:sz w:val="24"/>
          <w:lang w:val="cy-GB"/>
        </w:rPr>
        <w:lastRenderedPageBreak/>
        <w:t>anfon eich achos yn uniongyrchol at banel addasrwydd i ymarfer e.e.</w:t>
      </w:r>
      <w:r w:rsidR="00FE46AB" w:rsidRPr="00EE0BC0">
        <w:rPr>
          <w:rFonts w:ascii="Arial" w:hAnsi="Arial" w:cs="Arial"/>
          <w:sz w:val="24"/>
          <w:lang w:val="cy-GB"/>
        </w:rPr>
        <w:t xml:space="preserve"> os ydych wedi derbyn rhybuddia</w:t>
      </w:r>
      <w:r w:rsidR="0052186C" w:rsidRPr="00EE0BC0">
        <w:rPr>
          <w:rFonts w:ascii="Arial" w:hAnsi="Arial" w:cs="Arial"/>
          <w:sz w:val="24"/>
          <w:lang w:val="cy-GB"/>
        </w:rPr>
        <w:t>d</w:t>
      </w:r>
      <w:r w:rsidR="00FE46AB" w:rsidRPr="00EE0BC0">
        <w:rPr>
          <w:rFonts w:ascii="Arial" w:hAnsi="Arial" w:cs="Arial"/>
          <w:sz w:val="24"/>
          <w:lang w:val="cy-GB"/>
        </w:rPr>
        <w:t xml:space="preserve"> neu os ydych wedi cael eich dyfarnu’n euog o drosedd gan lys yn y DU neu yn rhywle arall</w:t>
      </w:r>
      <w:r w:rsidR="0052186C" w:rsidRPr="00EE0BC0">
        <w:rPr>
          <w:rFonts w:ascii="Arial" w:hAnsi="Arial" w:cs="Arial"/>
          <w:sz w:val="24"/>
          <w:lang w:val="cy-GB"/>
        </w:rPr>
        <w:t>,</w:t>
      </w:r>
      <w:r w:rsidR="00FE46AB" w:rsidRPr="00EE0BC0">
        <w:rPr>
          <w:rFonts w:ascii="Arial" w:hAnsi="Arial" w:cs="Arial"/>
          <w:sz w:val="24"/>
          <w:lang w:val="cy-GB"/>
        </w:rPr>
        <w:t xml:space="preserve"> a phennwyd neu gellid fod wedi pennu dedfryd o garchar.</w:t>
      </w:r>
    </w:p>
    <w:p w14:paraId="4FDA5BED" w14:textId="77777777" w:rsidR="000B5C48" w:rsidRPr="00EE0BC0" w:rsidRDefault="000B5C48" w:rsidP="000B5C48">
      <w:pPr>
        <w:spacing w:after="0" w:line="240" w:lineRule="auto"/>
        <w:rPr>
          <w:rFonts w:ascii="Arial" w:hAnsi="Arial" w:cs="Arial"/>
          <w:sz w:val="24"/>
          <w:lang w:val="cy-GB"/>
        </w:rPr>
      </w:pPr>
    </w:p>
    <w:p w14:paraId="07057DF3" w14:textId="77777777" w:rsidR="009F3274" w:rsidRPr="00EE0BC0" w:rsidRDefault="009F3274" w:rsidP="0023775D">
      <w:pPr>
        <w:pStyle w:val="ListParagraph"/>
        <w:spacing w:after="0" w:line="240" w:lineRule="auto"/>
        <w:ind w:left="0"/>
        <w:rPr>
          <w:rFonts w:ascii="Arial" w:hAnsi="Arial" w:cs="Arial"/>
          <w:b/>
          <w:sz w:val="24"/>
          <w:lang w:val="cy-GB"/>
        </w:rPr>
      </w:pPr>
    </w:p>
    <w:p w14:paraId="78BD8780" w14:textId="77777777" w:rsidR="00E843FD" w:rsidRPr="00090734" w:rsidRDefault="0052186C" w:rsidP="0023775D">
      <w:pPr>
        <w:pStyle w:val="ListParagraph"/>
        <w:spacing w:after="0" w:line="240" w:lineRule="auto"/>
        <w:ind w:left="0"/>
        <w:rPr>
          <w:rFonts w:ascii="Arial" w:hAnsi="Arial" w:cs="Arial"/>
          <w:b/>
          <w:color w:val="FF7E79"/>
          <w:sz w:val="28"/>
          <w:lang w:val="cy-GB"/>
        </w:rPr>
      </w:pPr>
      <w:r w:rsidRPr="00090734">
        <w:rPr>
          <w:rFonts w:ascii="Arial" w:hAnsi="Arial" w:cs="Arial"/>
          <w:b/>
          <w:color w:val="FF7E79"/>
          <w:sz w:val="28"/>
          <w:lang w:val="cy-GB"/>
        </w:rPr>
        <w:t>Gorchmynion i</w:t>
      </w:r>
      <w:r w:rsidR="009F3274" w:rsidRPr="00090734">
        <w:rPr>
          <w:rFonts w:ascii="Arial" w:hAnsi="Arial" w:cs="Arial"/>
          <w:b/>
          <w:color w:val="FF7E79"/>
          <w:sz w:val="28"/>
          <w:lang w:val="cy-GB"/>
        </w:rPr>
        <w:t xml:space="preserve">nterim – </w:t>
      </w:r>
      <w:r w:rsidRPr="00090734">
        <w:rPr>
          <w:rFonts w:ascii="Arial" w:hAnsi="Arial" w:cs="Arial"/>
          <w:b/>
          <w:color w:val="FF7E79"/>
          <w:sz w:val="28"/>
          <w:lang w:val="cy-GB"/>
        </w:rPr>
        <w:t>yn eich atal dros dro o’r Gofrestr neu’n gosod amodau ar eich cofrestriad</w:t>
      </w:r>
    </w:p>
    <w:p w14:paraId="1A042A7F" w14:textId="77777777" w:rsidR="0087739B" w:rsidRPr="00EE0BC0" w:rsidRDefault="0052186C" w:rsidP="009F3274">
      <w:pPr>
        <w:pStyle w:val="ListParagraph"/>
        <w:spacing w:after="0" w:line="240" w:lineRule="auto"/>
        <w:ind w:left="0"/>
        <w:rPr>
          <w:rFonts w:ascii="Arial" w:hAnsi="Arial" w:cs="Arial"/>
          <w:sz w:val="24"/>
          <w:szCs w:val="24"/>
          <w:lang w:val="cy-GB"/>
        </w:rPr>
      </w:pPr>
      <w:r>
        <w:rPr>
          <w:rFonts w:ascii="Arial" w:hAnsi="Arial" w:cs="Arial"/>
          <w:sz w:val="24"/>
          <w:szCs w:val="24"/>
          <w:lang w:val="cy-GB"/>
        </w:rPr>
        <w:t xml:space="preserve">Yn ystod ein hymchwiliad, </w:t>
      </w:r>
      <w:r w:rsidR="00942985">
        <w:rPr>
          <w:rFonts w:ascii="Arial" w:hAnsi="Arial" w:cs="Arial"/>
          <w:sz w:val="24"/>
          <w:szCs w:val="24"/>
          <w:lang w:val="cy-GB"/>
        </w:rPr>
        <w:t>byddwn yn ystyried gorchymyn interim ar eich ymarfer os ydym o’r farn fod y wybodaeth a dderbyniwyd amdanoch yn dangos:</w:t>
      </w:r>
    </w:p>
    <w:p w14:paraId="2CDEFA51" w14:textId="77777777" w:rsidR="00942985" w:rsidRDefault="00942985" w:rsidP="006F136C">
      <w:pPr>
        <w:pStyle w:val="ListParagraph"/>
        <w:numPr>
          <w:ilvl w:val="0"/>
          <w:numId w:val="15"/>
        </w:numPr>
        <w:spacing w:after="0" w:line="240" w:lineRule="auto"/>
        <w:rPr>
          <w:rFonts w:ascii="Arial" w:hAnsi="Arial" w:cs="Arial"/>
          <w:sz w:val="24"/>
          <w:szCs w:val="24"/>
          <w:lang w:val="cy-GB"/>
        </w:rPr>
      </w:pPr>
      <w:r>
        <w:rPr>
          <w:rFonts w:ascii="Arial" w:hAnsi="Arial" w:cs="Arial"/>
          <w:sz w:val="24"/>
          <w:szCs w:val="24"/>
          <w:lang w:val="cy-GB"/>
        </w:rPr>
        <w:t>y gallech beri risg i’r cyhoedd, cydweithwyr, neu ddefnyddwyr gwasanaethau</w:t>
      </w:r>
    </w:p>
    <w:p w14:paraId="0135C767" w14:textId="77777777" w:rsidR="00942985" w:rsidRDefault="00942985" w:rsidP="006F136C">
      <w:pPr>
        <w:pStyle w:val="ListParagraph"/>
        <w:numPr>
          <w:ilvl w:val="0"/>
          <w:numId w:val="15"/>
        </w:numPr>
        <w:spacing w:after="0" w:line="240" w:lineRule="auto"/>
        <w:rPr>
          <w:rFonts w:ascii="Arial" w:hAnsi="Arial" w:cs="Arial"/>
          <w:sz w:val="24"/>
          <w:szCs w:val="24"/>
          <w:lang w:val="cy-GB"/>
        </w:rPr>
      </w:pPr>
      <w:r>
        <w:rPr>
          <w:rFonts w:ascii="Arial" w:hAnsi="Arial" w:cs="Arial"/>
          <w:sz w:val="24"/>
          <w:szCs w:val="24"/>
          <w:lang w:val="cy-GB"/>
        </w:rPr>
        <w:t>bod hynny er budd y cyhoedd</w:t>
      </w:r>
    </w:p>
    <w:p w14:paraId="072F62F5" w14:textId="77777777" w:rsidR="0087739B" w:rsidRPr="00EE0BC0" w:rsidRDefault="00942985" w:rsidP="006F136C">
      <w:pPr>
        <w:pStyle w:val="ListParagraph"/>
        <w:numPr>
          <w:ilvl w:val="0"/>
          <w:numId w:val="15"/>
        </w:numPr>
        <w:spacing w:after="0" w:line="240" w:lineRule="auto"/>
        <w:rPr>
          <w:rFonts w:ascii="Arial" w:hAnsi="Arial" w:cs="Arial"/>
          <w:sz w:val="24"/>
          <w:szCs w:val="24"/>
          <w:lang w:val="cy-GB"/>
        </w:rPr>
      </w:pPr>
      <w:r w:rsidRPr="00EE0BC0">
        <w:rPr>
          <w:rFonts w:ascii="Arial" w:hAnsi="Arial" w:cs="Arial"/>
          <w:sz w:val="24"/>
          <w:szCs w:val="24"/>
          <w:lang w:val="cy-GB"/>
        </w:rPr>
        <w:t>neu fod hynny er eich budd chi</w:t>
      </w:r>
    </w:p>
    <w:p w14:paraId="3FF40EBF" w14:textId="77777777" w:rsidR="006F136C" w:rsidRPr="00EE0BC0" w:rsidRDefault="006F136C" w:rsidP="006F136C">
      <w:pPr>
        <w:spacing w:after="0" w:line="240" w:lineRule="auto"/>
        <w:ind w:left="60"/>
        <w:rPr>
          <w:rFonts w:ascii="Arial" w:hAnsi="Arial" w:cs="Arial"/>
          <w:sz w:val="24"/>
          <w:szCs w:val="24"/>
          <w:lang w:val="cy-GB"/>
        </w:rPr>
      </w:pPr>
    </w:p>
    <w:p w14:paraId="10E68E24" w14:textId="77777777" w:rsidR="00525D1A" w:rsidRPr="00EE0BC0" w:rsidRDefault="00942985" w:rsidP="009F3274">
      <w:pPr>
        <w:pStyle w:val="ListParagraph"/>
        <w:spacing w:after="0" w:line="240" w:lineRule="auto"/>
        <w:ind w:left="0"/>
        <w:rPr>
          <w:rFonts w:ascii="Arial" w:hAnsi="Arial" w:cs="Arial"/>
          <w:sz w:val="24"/>
          <w:szCs w:val="24"/>
          <w:lang w:val="cy-GB"/>
        </w:rPr>
      </w:pPr>
      <w:r>
        <w:rPr>
          <w:rFonts w:ascii="Arial" w:hAnsi="Arial" w:cs="Arial"/>
          <w:sz w:val="24"/>
          <w:szCs w:val="24"/>
          <w:lang w:val="cy-GB"/>
        </w:rPr>
        <w:t xml:space="preserve">Mae dau fath o orchymyn </w:t>
      </w:r>
      <w:r w:rsidR="00525D1A" w:rsidRPr="00EE0BC0">
        <w:rPr>
          <w:rFonts w:ascii="Arial" w:hAnsi="Arial" w:cs="Arial"/>
          <w:sz w:val="24"/>
          <w:szCs w:val="24"/>
          <w:lang w:val="cy-GB"/>
        </w:rPr>
        <w:t xml:space="preserve">interim </w:t>
      </w:r>
      <w:r>
        <w:rPr>
          <w:rFonts w:ascii="Arial" w:hAnsi="Arial" w:cs="Arial"/>
          <w:sz w:val="24"/>
          <w:szCs w:val="24"/>
          <w:lang w:val="cy-GB"/>
        </w:rPr>
        <w:t>y gellir eu rhoi ar waith wrth i ni gynnal ein hymchwiliad:</w:t>
      </w:r>
    </w:p>
    <w:p w14:paraId="77E7C7A7" w14:textId="77777777" w:rsidR="009F3274" w:rsidRPr="00EE0BC0" w:rsidRDefault="009F3274" w:rsidP="00525D1A">
      <w:pPr>
        <w:pStyle w:val="ListParagraph"/>
        <w:spacing w:after="0" w:line="240" w:lineRule="auto"/>
        <w:ind w:left="0"/>
        <w:rPr>
          <w:rFonts w:ascii="Arial" w:hAnsi="Arial" w:cs="Arial"/>
          <w:b/>
          <w:sz w:val="24"/>
          <w:szCs w:val="24"/>
          <w:lang w:val="cy-GB"/>
        </w:rPr>
      </w:pPr>
    </w:p>
    <w:p w14:paraId="11E343F0" w14:textId="7C941550" w:rsidR="00A1330D" w:rsidRDefault="00525D1A" w:rsidP="00525D1A">
      <w:pPr>
        <w:pStyle w:val="ListParagraph"/>
        <w:numPr>
          <w:ilvl w:val="0"/>
          <w:numId w:val="14"/>
        </w:numPr>
        <w:spacing w:after="0" w:line="240" w:lineRule="auto"/>
        <w:ind w:left="426"/>
        <w:rPr>
          <w:rFonts w:ascii="Arial" w:eastAsia="Calibri" w:hAnsi="Arial" w:cs="Arial"/>
          <w:sz w:val="24"/>
          <w:szCs w:val="24"/>
          <w:lang w:val="cy-GB"/>
        </w:rPr>
      </w:pPr>
      <w:r w:rsidRPr="00EE0BC0">
        <w:rPr>
          <w:rFonts w:ascii="Arial" w:eastAsia="Calibri" w:hAnsi="Arial" w:cs="Arial"/>
          <w:sz w:val="24"/>
          <w:szCs w:val="24"/>
          <w:lang w:val="cy-GB"/>
        </w:rPr>
        <w:t>‘</w:t>
      </w:r>
      <w:r w:rsidR="00942985">
        <w:rPr>
          <w:rFonts w:ascii="Arial" w:eastAsia="Calibri" w:hAnsi="Arial" w:cs="Arial"/>
          <w:sz w:val="24"/>
          <w:szCs w:val="24"/>
          <w:lang w:val="cy-GB"/>
        </w:rPr>
        <w:t xml:space="preserve">gorchymyn atal </w:t>
      </w:r>
      <w:r w:rsidRPr="00EE0BC0">
        <w:rPr>
          <w:rFonts w:ascii="Arial" w:eastAsia="Calibri" w:hAnsi="Arial" w:cs="Arial"/>
          <w:sz w:val="24"/>
          <w:szCs w:val="24"/>
          <w:lang w:val="cy-GB"/>
        </w:rPr>
        <w:t>i</w:t>
      </w:r>
      <w:r w:rsidR="00942985">
        <w:rPr>
          <w:rFonts w:ascii="Arial" w:eastAsia="Calibri" w:hAnsi="Arial" w:cs="Arial"/>
          <w:sz w:val="24"/>
          <w:szCs w:val="24"/>
          <w:lang w:val="cy-GB"/>
        </w:rPr>
        <w:t>n</w:t>
      </w:r>
      <w:r w:rsidRPr="00EE0BC0">
        <w:rPr>
          <w:rFonts w:ascii="Arial" w:eastAsia="Calibri" w:hAnsi="Arial" w:cs="Arial"/>
          <w:sz w:val="24"/>
          <w:szCs w:val="24"/>
          <w:lang w:val="cy-GB"/>
        </w:rPr>
        <w:t xml:space="preserve">terim’ </w:t>
      </w:r>
      <w:r w:rsidR="00B03F31">
        <w:rPr>
          <w:rFonts w:ascii="Arial" w:eastAsia="Calibri" w:hAnsi="Arial" w:cs="Arial"/>
          <w:sz w:val="24"/>
          <w:szCs w:val="24"/>
          <w:lang w:val="cy-GB"/>
        </w:rPr>
        <w:t>sy’n eich atal chi o’r G</w:t>
      </w:r>
      <w:r w:rsidR="00942985">
        <w:rPr>
          <w:rFonts w:ascii="Arial" w:eastAsia="Calibri" w:hAnsi="Arial" w:cs="Arial"/>
          <w:sz w:val="24"/>
          <w:szCs w:val="24"/>
          <w:lang w:val="cy-GB"/>
        </w:rPr>
        <w:t xml:space="preserve">ofrestr </w:t>
      </w:r>
      <w:r w:rsidR="00A1330D">
        <w:rPr>
          <w:rFonts w:ascii="Arial" w:eastAsia="Calibri" w:hAnsi="Arial" w:cs="Arial"/>
          <w:sz w:val="24"/>
          <w:szCs w:val="24"/>
          <w:lang w:val="cy-GB"/>
        </w:rPr>
        <w:t>(ac o’ch cwrs felly) am gyfnod penodol; neu</w:t>
      </w:r>
    </w:p>
    <w:p w14:paraId="56B201D0" w14:textId="77777777" w:rsidR="00A1330D" w:rsidRDefault="00A1330D" w:rsidP="00525D1A">
      <w:pPr>
        <w:pStyle w:val="ListParagraph"/>
        <w:numPr>
          <w:ilvl w:val="0"/>
          <w:numId w:val="14"/>
        </w:numPr>
        <w:spacing w:after="0" w:line="240" w:lineRule="auto"/>
        <w:ind w:left="426"/>
        <w:rPr>
          <w:rFonts w:ascii="Arial" w:eastAsia="Calibri" w:hAnsi="Arial" w:cs="Arial"/>
          <w:sz w:val="24"/>
          <w:szCs w:val="24"/>
          <w:lang w:val="cy-GB"/>
        </w:rPr>
      </w:pPr>
      <w:r>
        <w:rPr>
          <w:rFonts w:ascii="Arial" w:eastAsia="Calibri" w:hAnsi="Arial" w:cs="Arial"/>
          <w:sz w:val="24"/>
          <w:szCs w:val="24"/>
          <w:lang w:val="cy-GB"/>
        </w:rPr>
        <w:t>‘gorchymyn cofrestru amodol interim’ sy’n pennu amodau interim ar eich cofrestriad (ac a fydd yn effeithio ar eich cwrs felly) am gyfnod penodedig.</w:t>
      </w:r>
    </w:p>
    <w:p w14:paraId="05FC682D" w14:textId="77777777" w:rsidR="009F3274" w:rsidRPr="00EE0BC0" w:rsidRDefault="009F3274" w:rsidP="00E843FD">
      <w:pPr>
        <w:pStyle w:val="ListParagraph"/>
        <w:spacing w:after="0" w:line="240" w:lineRule="auto"/>
        <w:ind w:left="0"/>
        <w:rPr>
          <w:rFonts w:ascii="Arial" w:hAnsi="Arial" w:cs="Arial"/>
          <w:b/>
          <w:sz w:val="24"/>
          <w:szCs w:val="24"/>
          <w:lang w:val="cy-GB"/>
        </w:rPr>
      </w:pPr>
    </w:p>
    <w:p w14:paraId="3F353122" w14:textId="77777777" w:rsidR="00A1330D" w:rsidRDefault="00A1330D" w:rsidP="00B3799E">
      <w:pPr>
        <w:spacing w:after="0" w:line="240" w:lineRule="auto"/>
        <w:contextualSpacing/>
        <w:rPr>
          <w:rFonts w:ascii="Arial" w:eastAsia="Calibri" w:hAnsi="Arial" w:cs="Arial"/>
          <w:sz w:val="24"/>
          <w:lang w:val="cy-GB"/>
        </w:rPr>
      </w:pPr>
      <w:r>
        <w:rPr>
          <w:rFonts w:ascii="Arial" w:eastAsia="Calibri" w:hAnsi="Arial" w:cs="Arial"/>
          <w:sz w:val="24"/>
          <w:lang w:val="cy-GB"/>
        </w:rPr>
        <w:t>Bydd hyn yn digwydd mewn gwrandawiad y gallwch chi, a/neu’ch cynrychiolydd, ei fynychu. Cynhelir y gwrandawiad yn breifat, oni bai eich bod yn gofyn am iddo gael ei gynnal yn gyhoeddus. Gallwch roi tystiolaeth, a gellir galw ar dystion a’u croesholi.</w:t>
      </w:r>
    </w:p>
    <w:p w14:paraId="76AAB453" w14:textId="77777777" w:rsidR="00A1330D" w:rsidRDefault="00A1330D" w:rsidP="00B3799E">
      <w:pPr>
        <w:spacing w:after="0" w:line="240" w:lineRule="auto"/>
        <w:contextualSpacing/>
        <w:rPr>
          <w:rFonts w:ascii="Arial" w:eastAsia="Calibri" w:hAnsi="Arial" w:cs="Arial"/>
          <w:sz w:val="24"/>
          <w:lang w:val="cy-GB"/>
        </w:rPr>
      </w:pPr>
    </w:p>
    <w:p w14:paraId="0DD4BF3A" w14:textId="5C2FE320" w:rsidR="00B3799E" w:rsidRPr="00EE0BC0" w:rsidRDefault="00A1330D" w:rsidP="00B3799E">
      <w:pPr>
        <w:spacing w:after="0" w:line="240" w:lineRule="auto"/>
        <w:rPr>
          <w:rFonts w:ascii="Arial" w:eastAsia="Calibri" w:hAnsi="Arial" w:cs="Arial"/>
          <w:sz w:val="24"/>
          <w:lang w:val="cy-GB"/>
        </w:rPr>
      </w:pPr>
      <w:r>
        <w:rPr>
          <w:rFonts w:ascii="Arial" w:eastAsia="Calibri" w:hAnsi="Arial" w:cs="Arial"/>
          <w:sz w:val="24"/>
          <w:lang w:val="cy-GB"/>
        </w:rPr>
        <w:t>Cewch eich hysbysu o benderfyniad y panel. Caiff y penderfyniad ei gyhoeddi</w:t>
      </w:r>
      <w:r w:rsidR="00B03F31">
        <w:rPr>
          <w:rFonts w:ascii="Arial" w:eastAsia="Calibri" w:hAnsi="Arial" w:cs="Arial"/>
          <w:sz w:val="24"/>
          <w:lang w:val="cy-GB"/>
        </w:rPr>
        <w:t xml:space="preserve"> ar ein gwefan hefyd, a bydd Y G</w:t>
      </w:r>
      <w:r>
        <w:rPr>
          <w:rFonts w:ascii="Arial" w:eastAsia="Calibri" w:hAnsi="Arial" w:cs="Arial"/>
          <w:sz w:val="24"/>
          <w:lang w:val="cy-GB"/>
        </w:rPr>
        <w:t>ofrestr gofal cymdeithasol yn cael ei diweddaru i ddangos y penderfyniad a wnaed.</w:t>
      </w:r>
    </w:p>
    <w:p w14:paraId="35B8DD47" w14:textId="77777777" w:rsidR="00B3799E" w:rsidRPr="00EE0BC0" w:rsidRDefault="00B3799E" w:rsidP="00B3799E">
      <w:pPr>
        <w:spacing w:after="0" w:line="240" w:lineRule="auto"/>
        <w:contextualSpacing/>
        <w:rPr>
          <w:rFonts w:ascii="Arial" w:eastAsia="Calibri" w:hAnsi="Arial" w:cs="Arial"/>
          <w:sz w:val="24"/>
          <w:lang w:val="cy-GB"/>
        </w:rPr>
      </w:pPr>
    </w:p>
    <w:p w14:paraId="100DB208" w14:textId="77777777" w:rsidR="009F3274" w:rsidRPr="00090734" w:rsidRDefault="009F3274" w:rsidP="009F3274">
      <w:pPr>
        <w:pStyle w:val="ListParagraph"/>
        <w:spacing w:after="0" w:line="240" w:lineRule="auto"/>
        <w:ind w:left="0"/>
        <w:jc w:val="center"/>
        <w:rPr>
          <w:rFonts w:ascii="Arial" w:hAnsi="Arial" w:cs="Arial"/>
          <w:b/>
          <w:color w:val="FF7E79"/>
          <w:sz w:val="28"/>
          <w:lang w:val="cy-GB"/>
        </w:rPr>
      </w:pPr>
    </w:p>
    <w:p w14:paraId="78738A16" w14:textId="77777777" w:rsidR="00E843FD" w:rsidRPr="00090734" w:rsidRDefault="00A1330D" w:rsidP="00E843FD">
      <w:pPr>
        <w:pStyle w:val="ListParagraph"/>
        <w:spacing w:after="0" w:line="240" w:lineRule="auto"/>
        <w:ind w:left="0"/>
        <w:rPr>
          <w:rFonts w:ascii="Arial" w:hAnsi="Arial" w:cs="Arial"/>
          <w:b/>
          <w:color w:val="FF7E79"/>
          <w:sz w:val="28"/>
          <w:lang w:val="cy-GB"/>
        </w:rPr>
      </w:pPr>
      <w:r w:rsidRPr="00090734">
        <w:rPr>
          <w:rFonts w:ascii="Arial" w:hAnsi="Arial" w:cs="Arial"/>
          <w:b/>
          <w:color w:val="FF7E79"/>
          <w:sz w:val="28"/>
          <w:lang w:val="cy-GB"/>
        </w:rPr>
        <w:t>Ein proses gwrandawiadau addasrwydd i ymarfer</w:t>
      </w:r>
      <w:r w:rsidR="00E843FD" w:rsidRPr="00090734">
        <w:rPr>
          <w:rFonts w:ascii="Arial" w:hAnsi="Arial" w:cs="Arial"/>
          <w:b/>
          <w:color w:val="FF7E79"/>
          <w:sz w:val="28"/>
          <w:lang w:val="cy-GB"/>
        </w:rPr>
        <w:t xml:space="preserve"> </w:t>
      </w:r>
    </w:p>
    <w:p w14:paraId="03855C24" w14:textId="77777777" w:rsidR="00A1330D" w:rsidRDefault="00A1330D" w:rsidP="00A1330D">
      <w:pPr>
        <w:spacing w:after="0" w:line="240" w:lineRule="auto"/>
        <w:contextualSpacing/>
        <w:rPr>
          <w:rFonts w:ascii="Arial" w:hAnsi="Arial" w:cs="Arial"/>
          <w:sz w:val="24"/>
          <w:lang w:val="cy-GB"/>
        </w:rPr>
      </w:pPr>
      <w:r>
        <w:rPr>
          <w:rFonts w:ascii="Arial" w:eastAsia="Times New Roman" w:hAnsi="Arial" w:cs="Arial"/>
          <w:sz w:val="24"/>
          <w:szCs w:val="24"/>
          <w:lang w:val="cy-GB"/>
        </w:rPr>
        <w:t xml:space="preserve">Cewch ond eich cyfeirio at banel addasrwydd </w:t>
      </w:r>
      <w:r w:rsidRPr="00090734">
        <w:rPr>
          <w:rFonts w:ascii="Arial" w:eastAsia="Times New Roman" w:hAnsi="Arial" w:cs="Arial"/>
          <w:sz w:val="24"/>
          <w:szCs w:val="24"/>
          <w:lang w:val="cy-GB"/>
        </w:rPr>
        <w:t>i ymarfer pan fyddwn</w:t>
      </w:r>
      <w:r>
        <w:rPr>
          <w:rFonts w:ascii="Arial" w:eastAsia="Times New Roman" w:hAnsi="Arial" w:cs="Arial"/>
          <w:sz w:val="24"/>
          <w:szCs w:val="24"/>
          <w:lang w:val="cy-GB"/>
        </w:rPr>
        <w:t xml:space="preserve"> ni’n fodlon fod yna b</w:t>
      </w:r>
      <w:r>
        <w:rPr>
          <w:rFonts w:ascii="Arial" w:hAnsi="Arial" w:cs="Arial"/>
          <w:sz w:val="24"/>
          <w:lang w:val="cy-GB"/>
        </w:rPr>
        <w:t xml:space="preserve">osibilrwydd gwirioneddol y bydd y panel yn canfod </w:t>
      </w:r>
      <w:r w:rsidR="00520F7B">
        <w:rPr>
          <w:rFonts w:ascii="Arial" w:hAnsi="Arial" w:cs="Arial"/>
          <w:sz w:val="24"/>
          <w:lang w:val="cy-GB"/>
        </w:rPr>
        <w:t>b</w:t>
      </w:r>
      <w:r>
        <w:rPr>
          <w:rFonts w:ascii="Arial" w:hAnsi="Arial" w:cs="Arial"/>
          <w:sz w:val="24"/>
          <w:lang w:val="cy-GB"/>
        </w:rPr>
        <w:t>od eich addasrwydd i ymarfer wedi’i amharu ac y byddai er budd y cyhoedd i wneud hynny.</w:t>
      </w:r>
    </w:p>
    <w:p w14:paraId="2E2C8528" w14:textId="77777777" w:rsidR="00A1330D" w:rsidRDefault="00A1330D" w:rsidP="00A1330D">
      <w:pPr>
        <w:spacing w:after="0" w:line="240" w:lineRule="auto"/>
        <w:contextualSpacing/>
        <w:rPr>
          <w:rFonts w:ascii="Arial" w:hAnsi="Arial" w:cs="Arial"/>
          <w:sz w:val="24"/>
          <w:lang w:val="cy-GB"/>
        </w:rPr>
      </w:pPr>
    </w:p>
    <w:p w14:paraId="7CFD0C38" w14:textId="77777777" w:rsidR="00E843FD" w:rsidRPr="00EE0BC0" w:rsidRDefault="00A1330D" w:rsidP="00E843FD">
      <w:pPr>
        <w:spacing w:after="0" w:line="240" w:lineRule="auto"/>
        <w:contextualSpacing/>
        <w:rPr>
          <w:rFonts w:ascii="Arial" w:eastAsia="Calibri" w:hAnsi="Arial" w:cs="Arial"/>
          <w:sz w:val="24"/>
          <w:lang w:val="cy-GB"/>
        </w:rPr>
      </w:pPr>
      <w:r>
        <w:rPr>
          <w:rFonts w:ascii="Arial" w:eastAsia="Times New Roman" w:hAnsi="Arial" w:cs="Arial"/>
          <w:sz w:val="24"/>
          <w:szCs w:val="24"/>
          <w:lang w:val="cy-GB"/>
        </w:rPr>
        <w:t xml:space="preserve">Gan ddibynnu ar natur yr achos a’r materion a gytunwyd rhyngoch chi a ninnau, gall panel addasrwydd i ymarfer ystyried yr honiadau naill ai mewn gwrandawiad cyhoeddus neu mewn cyfarfod, lle na fydd yr un o’r ddau barti yn bresennol. Yn y ddwy sefyllfa, </w:t>
      </w:r>
      <w:r w:rsidR="00D24ED4">
        <w:rPr>
          <w:rFonts w:ascii="Arial" w:eastAsia="Times New Roman" w:hAnsi="Arial" w:cs="Arial"/>
          <w:sz w:val="24"/>
          <w:szCs w:val="24"/>
          <w:lang w:val="cy-GB"/>
        </w:rPr>
        <w:t>bydd y canlyniad ar gael i’r cyhoedd ei weld ar ein gwefan.</w:t>
      </w:r>
    </w:p>
    <w:p w14:paraId="12CAC57F" w14:textId="77777777" w:rsidR="00E843FD" w:rsidRPr="00EE0BC0" w:rsidRDefault="00E843FD" w:rsidP="00E843FD">
      <w:pPr>
        <w:spacing w:after="0" w:line="240" w:lineRule="auto"/>
        <w:contextualSpacing/>
        <w:rPr>
          <w:rFonts w:ascii="Arial" w:eastAsia="Calibri" w:hAnsi="Arial" w:cs="Arial"/>
          <w:sz w:val="24"/>
          <w:lang w:val="cy-GB"/>
        </w:rPr>
      </w:pPr>
    </w:p>
    <w:p w14:paraId="08074413" w14:textId="77777777" w:rsidR="009F3274" w:rsidRPr="00EE0BC0" w:rsidRDefault="00D24ED4" w:rsidP="00E843FD">
      <w:pPr>
        <w:spacing w:after="0" w:line="240" w:lineRule="auto"/>
        <w:contextualSpacing/>
        <w:rPr>
          <w:rFonts w:ascii="Arial" w:eastAsia="Calibri" w:hAnsi="Arial" w:cs="Arial"/>
          <w:sz w:val="24"/>
          <w:lang w:val="cy-GB"/>
        </w:rPr>
      </w:pPr>
      <w:r>
        <w:rPr>
          <w:rFonts w:ascii="Arial" w:eastAsia="Calibri" w:hAnsi="Arial" w:cs="Arial"/>
          <w:sz w:val="24"/>
          <w:lang w:val="cy-GB"/>
        </w:rPr>
        <w:t>Fel rhan o’r broses cyn y gwrandawiad, cewch eich gwahodd i fynychu ‘cyfarfod adolygu cyn-gwrandawiad</w:t>
      </w:r>
      <w:r w:rsidR="00BD04D9">
        <w:rPr>
          <w:rFonts w:ascii="Arial" w:eastAsia="Calibri" w:hAnsi="Arial" w:cs="Arial"/>
          <w:sz w:val="24"/>
          <w:lang w:val="cy-GB"/>
        </w:rPr>
        <w:t>’. Bydd y cyfarfod hwn yn trafod y gofynion a’r trefniadau ar gyfer y gwrandawiad ei hun. Bydd yn cynnwys trafodaeth a chytundeb ar faterion fel yr honiadau yn eich erbyn, unrhyw gyfaddefiadau y dymunwch eu gwneud, ac unrhyw dystion i alw arnynt, a’r dyddiad a’r lleoliad ar gyfer y gwrandawiad.</w:t>
      </w:r>
    </w:p>
    <w:p w14:paraId="19CB4374" w14:textId="77777777" w:rsidR="009F3274" w:rsidRPr="00EE0BC0" w:rsidRDefault="009F3274" w:rsidP="00E843FD">
      <w:pPr>
        <w:spacing w:after="0" w:line="240" w:lineRule="auto"/>
        <w:contextualSpacing/>
        <w:rPr>
          <w:rFonts w:ascii="Arial" w:eastAsia="Calibri" w:hAnsi="Arial" w:cs="Arial"/>
          <w:sz w:val="24"/>
          <w:lang w:val="cy-GB"/>
        </w:rPr>
      </w:pPr>
    </w:p>
    <w:p w14:paraId="25E7759C" w14:textId="77777777" w:rsidR="00BD04D9" w:rsidRDefault="00BD04D9" w:rsidP="00E843FD">
      <w:pPr>
        <w:spacing w:after="0" w:line="240" w:lineRule="auto"/>
        <w:contextualSpacing/>
        <w:rPr>
          <w:rFonts w:ascii="Arial" w:eastAsia="Calibri" w:hAnsi="Arial" w:cs="Arial"/>
          <w:sz w:val="24"/>
          <w:lang w:val="cy-GB"/>
        </w:rPr>
      </w:pPr>
      <w:r>
        <w:rPr>
          <w:rFonts w:ascii="Arial" w:eastAsia="Calibri" w:hAnsi="Arial" w:cs="Arial"/>
          <w:sz w:val="24"/>
          <w:lang w:val="cy-GB"/>
        </w:rPr>
        <w:t>Yn yr wythnosau cyn y gwrandawiad, byddwn yn cysylltu â chi ynglŷn â’r dogfennau a gyflwynir i’r panel, ac i gwblhau trefniadau’r gwrandawiad.</w:t>
      </w:r>
    </w:p>
    <w:p w14:paraId="3B97AB8D" w14:textId="77777777" w:rsidR="00BD04D9" w:rsidRDefault="00BD04D9" w:rsidP="00E843FD">
      <w:pPr>
        <w:spacing w:after="0" w:line="240" w:lineRule="auto"/>
        <w:contextualSpacing/>
        <w:rPr>
          <w:rFonts w:ascii="Arial" w:eastAsia="Calibri" w:hAnsi="Arial" w:cs="Arial"/>
          <w:sz w:val="24"/>
          <w:lang w:val="cy-GB"/>
        </w:rPr>
      </w:pPr>
    </w:p>
    <w:p w14:paraId="5A8D6304" w14:textId="3B67D027" w:rsidR="00026AE1" w:rsidRDefault="00BD04D9" w:rsidP="00D01A27">
      <w:pPr>
        <w:spacing w:after="0" w:line="240" w:lineRule="auto"/>
        <w:contextualSpacing/>
        <w:rPr>
          <w:rFonts w:ascii="Arial" w:eastAsia="Calibri" w:hAnsi="Arial" w:cs="Arial"/>
          <w:sz w:val="24"/>
          <w:lang w:val="cy-GB"/>
        </w:rPr>
      </w:pPr>
      <w:r>
        <w:rPr>
          <w:rFonts w:ascii="Arial" w:eastAsia="Calibri" w:hAnsi="Arial" w:cs="Arial"/>
          <w:sz w:val="24"/>
          <w:lang w:val="cy-GB"/>
        </w:rPr>
        <w:t xml:space="preserve">Gallwch chi, a/neu’ch cynrychiolydd, fynychu’r gwrandawiad a gallwch chi wneud penderfyniad ynghylch a hoffech roi tystiolaeth neu beidio. Gall unrhyw dystion y gelwir arnynt gael eu croesholi. Os bydd angen, gallwn </w:t>
      </w:r>
      <w:r w:rsidR="00917578">
        <w:rPr>
          <w:rFonts w:ascii="Arial" w:eastAsia="Calibri" w:hAnsi="Arial" w:cs="Arial"/>
          <w:sz w:val="24"/>
          <w:lang w:val="cy-GB"/>
        </w:rPr>
        <w:t xml:space="preserve">wneud </w:t>
      </w:r>
      <w:r w:rsidR="00D01A27">
        <w:rPr>
          <w:rFonts w:ascii="Arial" w:eastAsia="Calibri" w:hAnsi="Arial" w:cs="Arial"/>
          <w:sz w:val="24"/>
          <w:lang w:val="cy-GB"/>
        </w:rPr>
        <w:t>cais i Dribiwnlys Safonau Gofal i orfodi unigolyn i ymddangos gerbron un o’n paneli.</w:t>
      </w:r>
    </w:p>
    <w:p w14:paraId="68989F83" w14:textId="77777777" w:rsidR="00D01A27" w:rsidRPr="00EE0BC0" w:rsidRDefault="00D01A27" w:rsidP="00D01A27">
      <w:pPr>
        <w:spacing w:after="0" w:line="240" w:lineRule="auto"/>
        <w:contextualSpacing/>
        <w:rPr>
          <w:rFonts w:ascii="Arial" w:eastAsia="Calibri" w:hAnsi="Arial" w:cs="Arial"/>
          <w:sz w:val="24"/>
          <w:lang w:val="cy-GB"/>
        </w:rPr>
      </w:pPr>
    </w:p>
    <w:p w14:paraId="7D1C81F7" w14:textId="77777777" w:rsidR="00E843FD" w:rsidRPr="00EE0BC0" w:rsidRDefault="00BD04D9" w:rsidP="00E843FD">
      <w:pPr>
        <w:spacing w:after="0" w:line="240" w:lineRule="auto"/>
        <w:contextualSpacing/>
        <w:rPr>
          <w:rFonts w:ascii="Arial" w:eastAsia="Calibri" w:hAnsi="Arial" w:cs="Arial"/>
          <w:sz w:val="24"/>
          <w:lang w:val="cy-GB"/>
        </w:rPr>
      </w:pPr>
      <w:r>
        <w:rPr>
          <w:rFonts w:ascii="Arial" w:eastAsia="Calibri" w:hAnsi="Arial" w:cs="Arial"/>
          <w:sz w:val="24"/>
          <w:lang w:val="cy-GB"/>
        </w:rPr>
        <w:t>Gall panel addasrwydd i ymarfer wneud un o’r penderfyniadau canlynol</w:t>
      </w:r>
      <w:r w:rsidR="00E843FD" w:rsidRPr="00EE0BC0">
        <w:rPr>
          <w:rFonts w:ascii="Arial" w:eastAsia="Calibri" w:hAnsi="Arial" w:cs="Arial"/>
          <w:sz w:val="24"/>
          <w:lang w:val="cy-GB"/>
        </w:rPr>
        <w:t>:</w:t>
      </w:r>
    </w:p>
    <w:p w14:paraId="49B2E80D" w14:textId="77777777" w:rsidR="00E843FD" w:rsidRPr="00EE0BC0" w:rsidRDefault="00BD04D9" w:rsidP="00E843FD">
      <w:pPr>
        <w:pStyle w:val="ListParagraph"/>
        <w:numPr>
          <w:ilvl w:val="0"/>
          <w:numId w:val="10"/>
        </w:numPr>
        <w:spacing w:after="0" w:line="240" w:lineRule="auto"/>
        <w:ind w:left="360"/>
        <w:rPr>
          <w:rFonts w:ascii="Arial" w:eastAsia="Calibri" w:hAnsi="Arial" w:cs="Arial"/>
          <w:sz w:val="24"/>
          <w:lang w:val="cy-GB"/>
        </w:rPr>
      </w:pPr>
      <w:r>
        <w:rPr>
          <w:rFonts w:ascii="Arial" w:eastAsia="Calibri" w:hAnsi="Arial" w:cs="Arial"/>
          <w:sz w:val="24"/>
          <w:lang w:val="cy-GB"/>
        </w:rPr>
        <w:t>Lle mae</w:t>
      </w:r>
      <w:r w:rsidR="00E843FD" w:rsidRPr="00EE0BC0">
        <w:rPr>
          <w:rFonts w:ascii="Arial" w:eastAsia="Calibri" w:hAnsi="Arial" w:cs="Arial"/>
          <w:sz w:val="24"/>
          <w:lang w:val="cy-GB"/>
        </w:rPr>
        <w:t xml:space="preserve"> panel </w:t>
      </w:r>
      <w:r>
        <w:rPr>
          <w:rFonts w:ascii="Arial" w:eastAsia="Calibri" w:hAnsi="Arial" w:cs="Arial"/>
          <w:sz w:val="24"/>
          <w:lang w:val="cy-GB"/>
        </w:rPr>
        <w:t>yn canfod nad yw eich addasrwydd i ymarfer wedi’i amharu</w:t>
      </w:r>
      <w:r w:rsidR="00E843FD" w:rsidRPr="00EE0BC0">
        <w:rPr>
          <w:rFonts w:ascii="Arial" w:eastAsia="Calibri" w:hAnsi="Arial" w:cs="Arial"/>
          <w:sz w:val="24"/>
          <w:lang w:val="cy-GB"/>
        </w:rPr>
        <w:t>:</w:t>
      </w:r>
    </w:p>
    <w:p w14:paraId="6F7D165B" w14:textId="77777777" w:rsidR="00BD04D9" w:rsidRDefault="00BD04D9" w:rsidP="00E843FD">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peidio â chymryd unrhyw gamau pellach a chau’r achos</w:t>
      </w:r>
    </w:p>
    <w:p w14:paraId="2CCFA6E2" w14:textId="77777777" w:rsidR="00BD04D9" w:rsidRDefault="00BD04D9" w:rsidP="00E843FD">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darparu cyngor</w:t>
      </w:r>
    </w:p>
    <w:p w14:paraId="3541EF77" w14:textId="77777777" w:rsidR="00E843FD" w:rsidRPr="00EE0BC0" w:rsidRDefault="00BD04D9" w:rsidP="00EE0BC0">
      <w:pPr>
        <w:pStyle w:val="ListParagraph"/>
        <w:numPr>
          <w:ilvl w:val="0"/>
          <w:numId w:val="11"/>
        </w:numPr>
        <w:spacing w:after="0" w:line="240" w:lineRule="auto"/>
        <w:ind w:left="720"/>
        <w:rPr>
          <w:rFonts w:ascii="Arial" w:eastAsia="Calibri" w:hAnsi="Arial" w:cs="Arial"/>
          <w:sz w:val="24"/>
          <w:lang w:val="cy-GB"/>
        </w:rPr>
      </w:pPr>
      <w:r w:rsidRPr="00EE0BC0">
        <w:rPr>
          <w:rFonts w:ascii="Arial" w:eastAsia="Calibri" w:hAnsi="Arial" w:cs="Arial"/>
          <w:sz w:val="24"/>
          <w:lang w:val="cy-GB"/>
        </w:rPr>
        <w:t>rhoi rhybudd</w:t>
      </w:r>
    </w:p>
    <w:p w14:paraId="3D8C6705" w14:textId="77777777" w:rsidR="00E843FD" w:rsidRPr="00EE0BC0" w:rsidRDefault="00E843FD" w:rsidP="00E843FD">
      <w:pPr>
        <w:spacing w:after="0" w:line="240" w:lineRule="auto"/>
        <w:contextualSpacing/>
        <w:rPr>
          <w:rFonts w:ascii="Arial" w:eastAsia="Calibri" w:hAnsi="Arial" w:cs="Arial"/>
          <w:sz w:val="24"/>
          <w:lang w:val="cy-GB"/>
        </w:rPr>
      </w:pPr>
    </w:p>
    <w:p w14:paraId="4E590CE6" w14:textId="77777777" w:rsidR="00E843FD" w:rsidRPr="00EE0BC0" w:rsidRDefault="00BD04D9" w:rsidP="00E843FD">
      <w:pPr>
        <w:pStyle w:val="ListParagraph"/>
        <w:numPr>
          <w:ilvl w:val="0"/>
          <w:numId w:val="10"/>
        </w:numPr>
        <w:spacing w:after="0" w:line="240" w:lineRule="auto"/>
        <w:ind w:left="360"/>
        <w:rPr>
          <w:rFonts w:ascii="Arial" w:eastAsia="Calibri" w:hAnsi="Arial" w:cs="Arial"/>
          <w:sz w:val="24"/>
          <w:lang w:val="cy-GB"/>
        </w:rPr>
      </w:pPr>
      <w:r>
        <w:rPr>
          <w:rFonts w:ascii="Arial" w:eastAsia="Calibri" w:hAnsi="Arial" w:cs="Arial"/>
          <w:sz w:val="24"/>
          <w:lang w:val="cy-GB"/>
        </w:rPr>
        <w:t xml:space="preserve">Lle mae panel yn canfod </w:t>
      </w:r>
      <w:r w:rsidR="0056268E">
        <w:rPr>
          <w:rFonts w:ascii="Arial" w:eastAsia="Calibri" w:hAnsi="Arial" w:cs="Arial"/>
          <w:sz w:val="24"/>
          <w:lang w:val="cy-GB"/>
        </w:rPr>
        <w:t>b</w:t>
      </w:r>
      <w:r>
        <w:rPr>
          <w:rFonts w:ascii="Arial" w:eastAsia="Calibri" w:hAnsi="Arial" w:cs="Arial"/>
          <w:sz w:val="24"/>
          <w:lang w:val="cy-GB"/>
        </w:rPr>
        <w:t>od eich addasrwydd i ymarfer wedi’i amharu</w:t>
      </w:r>
      <w:r w:rsidR="00E843FD" w:rsidRPr="00EE0BC0">
        <w:rPr>
          <w:rFonts w:ascii="Arial" w:eastAsia="Calibri" w:hAnsi="Arial" w:cs="Arial"/>
          <w:sz w:val="24"/>
          <w:lang w:val="cy-GB"/>
        </w:rPr>
        <w:t>:</w:t>
      </w:r>
    </w:p>
    <w:p w14:paraId="4950A47A" w14:textId="77777777" w:rsidR="00BD04D9" w:rsidRDefault="00BD04D9" w:rsidP="00BD04D9">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peidio â chymryd unrhyw gamau pellach a chau’r achos</w:t>
      </w:r>
    </w:p>
    <w:p w14:paraId="35C2BCC1" w14:textId="77777777" w:rsidR="00BD04D9" w:rsidRDefault="00BD04D9" w:rsidP="00E843FD">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rhoi rhybudd i chi</w:t>
      </w:r>
    </w:p>
    <w:p w14:paraId="0AD00930" w14:textId="48330E09" w:rsidR="00BD04D9" w:rsidRDefault="00D01A27" w:rsidP="00E843FD">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eich tynnu oddi ar Y G</w:t>
      </w:r>
      <w:r w:rsidR="00BD04D9">
        <w:rPr>
          <w:rFonts w:ascii="Arial" w:eastAsia="Calibri" w:hAnsi="Arial" w:cs="Arial"/>
          <w:sz w:val="24"/>
          <w:lang w:val="cy-GB"/>
        </w:rPr>
        <w:t>ofrestr gofal cymdeithasol trwy gytundeb</w:t>
      </w:r>
    </w:p>
    <w:p w14:paraId="69FD3E71" w14:textId="396CA01F" w:rsidR="00BD04D9" w:rsidRDefault="00BD04D9" w:rsidP="00E843FD">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pennu ym</w:t>
      </w:r>
      <w:r w:rsidR="003F1FE0">
        <w:rPr>
          <w:rFonts w:ascii="Arial" w:eastAsia="Calibri" w:hAnsi="Arial" w:cs="Arial"/>
          <w:sz w:val="24"/>
          <w:lang w:val="cy-GB"/>
        </w:rPr>
        <w:t>gymeriad</w:t>
      </w:r>
      <w:r>
        <w:rPr>
          <w:rFonts w:ascii="Arial" w:eastAsia="Calibri" w:hAnsi="Arial" w:cs="Arial"/>
          <w:sz w:val="24"/>
          <w:lang w:val="cy-GB"/>
        </w:rPr>
        <w:t xml:space="preserve"> ar eich cofrestriad</w:t>
      </w:r>
    </w:p>
    <w:p w14:paraId="3351643F" w14:textId="77777777" w:rsidR="00BD04D9" w:rsidRDefault="00BD04D9" w:rsidP="00E843FD">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pennu gorchymyn cofrestru amodol ar eich cofrestriad e.e. i ymgymryd â hyfforddiant penodol o fewn cyfnod penodedig</w:t>
      </w:r>
    </w:p>
    <w:p w14:paraId="547F8DA4" w14:textId="52EEDF16" w:rsidR="00BD04D9" w:rsidRDefault="00BD04D9" w:rsidP="00E843FD">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pennu gorchymyn ata</w:t>
      </w:r>
      <w:r w:rsidR="00D01A27">
        <w:rPr>
          <w:rFonts w:ascii="Arial" w:eastAsia="Calibri" w:hAnsi="Arial" w:cs="Arial"/>
          <w:sz w:val="24"/>
          <w:lang w:val="cy-GB"/>
        </w:rPr>
        <w:t>l, a fydd yn eich atal chi o’r G</w:t>
      </w:r>
      <w:r>
        <w:rPr>
          <w:rFonts w:ascii="Arial" w:eastAsia="Calibri" w:hAnsi="Arial" w:cs="Arial"/>
          <w:sz w:val="24"/>
          <w:lang w:val="cy-GB"/>
        </w:rPr>
        <w:t>ofrestr gofal cymdeithasol a hefyd o’ch cwrs am gyfnod amser penodedig</w:t>
      </w:r>
    </w:p>
    <w:p w14:paraId="3C69B4BB" w14:textId="44649803" w:rsidR="00E843FD" w:rsidRPr="00D01A27" w:rsidRDefault="00D01A27" w:rsidP="00D01A27">
      <w:pPr>
        <w:pStyle w:val="ListParagraph"/>
        <w:numPr>
          <w:ilvl w:val="0"/>
          <w:numId w:val="11"/>
        </w:numPr>
        <w:spacing w:after="0" w:line="240" w:lineRule="auto"/>
        <w:ind w:left="720"/>
        <w:rPr>
          <w:rFonts w:ascii="Arial" w:eastAsia="Calibri" w:hAnsi="Arial" w:cs="Arial"/>
          <w:sz w:val="24"/>
          <w:lang w:val="cy-GB"/>
        </w:rPr>
      </w:pPr>
      <w:r>
        <w:rPr>
          <w:rFonts w:ascii="Arial" w:eastAsia="Calibri" w:hAnsi="Arial" w:cs="Arial"/>
          <w:sz w:val="24"/>
          <w:lang w:val="cy-GB"/>
        </w:rPr>
        <w:t>eich tynnu oddi ar y G</w:t>
      </w:r>
      <w:r w:rsidR="00BD04D9" w:rsidRPr="00D01A27">
        <w:rPr>
          <w:rFonts w:ascii="Arial" w:eastAsia="Calibri" w:hAnsi="Arial" w:cs="Arial"/>
          <w:sz w:val="24"/>
          <w:lang w:val="cy-GB"/>
        </w:rPr>
        <w:t>ofrestr gofal cymdeithasol: Mae hyn yn golygu na fyddwch chi’n gallu parhau â’ch cwrs gradd gwaith cymdeithasol</w:t>
      </w:r>
    </w:p>
    <w:p w14:paraId="3E472FD8" w14:textId="77777777" w:rsidR="00E843FD" w:rsidRPr="00EE0BC0" w:rsidRDefault="00E843FD" w:rsidP="00E843FD">
      <w:pPr>
        <w:spacing w:after="0" w:line="240" w:lineRule="auto"/>
        <w:rPr>
          <w:rFonts w:ascii="Arial" w:eastAsia="Calibri" w:hAnsi="Arial" w:cs="Arial"/>
          <w:sz w:val="24"/>
          <w:lang w:val="cy-GB"/>
        </w:rPr>
      </w:pPr>
    </w:p>
    <w:p w14:paraId="4C033700" w14:textId="77777777" w:rsidR="00E843FD" w:rsidRPr="00EE0BC0" w:rsidRDefault="00BD04D9" w:rsidP="00E843FD">
      <w:pPr>
        <w:spacing w:after="0" w:line="240" w:lineRule="auto"/>
        <w:rPr>
          <w:rFonts w:ascii="Arial" w:eastAsia="Calibri" w:hAnsi="Arial" w:cs="Arial"/>
          <w:sz w:val="24"/>
          <w:lang w:val="cy-GB"/>
        </w:rPr>
      </w:pPr>
      <w:r>
        <w:rPr>
          <w:rFonts w:ascii="Arial" w:eastAsia="Calibri" w:hAnsi="Arial" w:cs="Arial"/>
          <w:sz w:val="24"/>
          <w:lang w:val="cy-GB"/>
        </w:rPr>
        <w:t>Cewch eich hysbysu o benderfyniad y panel. Caiff y penderfyniad ei gyhoeddi ar ein gwefan hefyd, a bydd y Gofrestr yn cael ei diweddaru i ddangos y penderfyniad a wnaed.</w:t>
      </w:r>
    </w:p>
    <w:p w14:paraId="3261EA6B" w14:textId="77777777" w:rsidR="00E843FD" w:rsidRPr="00EE0BC0" w:rsidRDefault="00E843FD" w:rsidP="00E843FD">
      <w:pPr>
        <w:spacing w:after="0" w:line="240" w:lineRule="auto"/>
        <w:contextualSpacing/>
        <w:rPr>
          <w:rFonts w:ascii="Arial" w:eastAsia="Calibri" w:hAnsi="Arial" w:cs="Arial"/>
          <w:sz w:val="24"/>
          <w:lang w:val="cy-GB"/>
        </w:rPr>
      </w:pPr>
    </w:p>
    <w:p w14:paraId="716AE887" w14:textId="77777777" w:rsidR="00D150DA" w:rsidRPr="00090734" w:rsidRDefault="00D150DA" w:rsidP="00E843FD">
      <w:pPr>
        <w:spacing w:after="0" w:line="240" w:lineRule="auto"/>
        <w:contextualSpacing/>
        <w:rPr>
          <w:rFonts w:ascii="Arial" w:eastAsia="Calibri" w:hAnsi="Arial" w:cs="Arial"/>
          <w:color w:val="FF7E79"/>
          <w:sz w:val="24"/>
          <w:lang w:val="cy-GB"/>
        </w:rPr>
      </w:pPr>
    </w:p>
    <w:p w14:paraId="2D678532" w14:textId="77777777" w:rsidR="00E843FD" w:rsidRPr="00090734" w:rsidRDefault="00BD04D9" w:rsidP="00E843FD">
      <w:pPr>
        <w:spacing w:after="0" w:line="240" w:lineRule="auto"/>
        <w:rPr>
          <w:rFonts w:ascii="Arial" w:hAnsi="Arial" w:cs="Arial"/>
          <w:b/>
          <w:color w:val="FF7E79"/>
          <w:sz w:val="28"/>
          <w:szCs w:val="28"/>
          <w:lang w:val="cy-GB"/>
        </w:rPr>
      </w:pPr>
      <w:r w:rsidRPr="00090734">
        <w:rPr>
          <w:rFonts w:ascii="Arial" w:hAnsi="Arial" w:cs="Arial"/>
          <w:b/>
          <w:color w:val="FF7E79"/>
          <w:sz w:val="28"/>
          <w:szCs w:val="28"/>
          <w:lang w:val="cy-GB"/>
        </w:rPr>
        <w:t>Pa mor hir fydd y prosesau yn ei gymryd</w:t>
      </w:r>
      <w:r w:rsidR="00E843FD" w:rsidRPr="00090734">
        <w:rPr>
          <w:rFonts w:ascii="Arial" w:hAnsi="Arial" w:cs="Arial"/>
          <w:b/>
          <w:color w:val="FF7E79"/>
          <w:sz w:val="28"/>
          <w:szCs w:val="28"/>
          <w:lang w:val="cy-GB"/>
        </w:rPr>
        <w:t>?</w:t>
      </w:r>
    </w:p>
    <w:p w14:paraId="776D9645" w14:textId="77777777" w:rsidR="00BD04D9" w:rsidRDefault="00BD04D9" w:rsidP="00E843FD">
      <w:pPr>
        <w:spacing w:after="0" w:line="240" w:lineRule="auto"/>
        <w:rPr>
          <w:rFonts w:ascii="Arial" w:hAnsi="Arial" w:cs="Arial"/>
          <w:sz w:val="24"/>
          <w:szCs w:val="24"/>
          <w:lang w:val="cy-GB"/>
        </w:rPr>
      </w:pPr>
      <w:r>
        <w:rPr>
          <w:rFonts w:ascii="Arial" w:hAnsi="Arial" w:cs="Arial"/>
          <w:sz w:val="24"/>
          <w:szCs w:val="24"/>
          <w:lang w:val="cy-GB"/>
        </w:rPr>
        <w:t xml:space="preserve">Mae pob achos yn wahanol, felly mae’n anodd rhoi </w:t>
      </w:r>
      <w:r w:rsidR="00E74AF6">
        <w:rPr>
          <w:rFonts w:ascii="Arial" w:hAnsi="Arial" w:cs="Arial"/>
          <w:sz w:val="24"/>
          <w:szCs w:val="24"/>
          <w:lang w:val="cy-GB"/>
        </w:rPr>
        <w:t xml:space="preserve">llinell amser gywir </w:t>
      </w:r>
      <w:r w:rsidR="00382D76">
        <w:rPr>
          <w:rFonts w:ascii="Arial" w:hAnsi="Arial" w:cs="Arial"/>
          <w:sz w:val="24"/>
          <w:szCs w:val="24"/>
          <w:lang w:val="cy-GB"/>
        </w:rPr>
        <w:t>o ran faint</w:t>
      </w:r>
      <w:r w:rsidR="002C1109">
        <w:rPr>
          <w:rFonts w:ascii="Arial" w:hAnsi="Arial" w:cs="Arial"/>
          <w:sz w:val="24"/>
          <w:szCs w:val="24"/>
          <w:lang w:val="cy-GB"/>
        </w:rPr>
        <w:t xml:space="preserve"> </w:t>
      </w:r>
      <w:r w:rsidR="00382D76">
        <w:rPr>
          <w:rFonts w:ascii="Arial" w:hAnsi="Arial" w:cs="Arial"/>
          <w:sz w:val="24"/>
          <w:szCs w:val="24"/>
          <w:lang w:val="cy-GB"/>
        </w:rPr>
        <w:t xml:space="preserve">o amser a gymer i </w:t>
      </w:r>
      <w:r w:rsidR="002C1109">
        <w:rPr>
          <w:rFonts w:ascii="Arial" w:hAnsi="Arial" w:cs="Arial"/>
          <w:sz w:val="24"/>
          <w:szCs w:val="24"/>
          <w:lang w:val="cy-GB"/>
        </w:rPr>
        <w:t xml:space="preserve">ni </w:t>
      </w:r>
      <w:r w:rsidR="00382D76">
        <w:rPr>
          <w:rFonts w:ascii="Arial" w:hAnsi="Arial" w:cs="Arial"/>
          <w:sz w:val="24"/>
          <w:szCs w:val="24"/>
          <w:lang w:val="cy-GB"/>
        </w:rPr>
        <w:t xml:space="preserve">ymchwilio iddo, ac, os yw’n symud ymlaen drwy’r broses gwrandawiadau, mae’n anodd dweud pa mor hir fydd y broses honno. Mae hefyd yn dibynnu ar b’un a ydym wedi derbyn yr holl dystiolaeth ofynnol o’ch prifysgol, </w:t>
      </w:r>
      <w:r w:rsidR="002C1109">
        <w:rPr>
          <w:rFonts w:ascii="Arial" w:hAnsi="Arial" w:cs="Arial"/>
          <w:sz w:val="24"/>
          <w:szCs w:val="24"/>
          <w:lang w:val="cy-GB"/>
        </w:rPr>
        <w:t>neu</w:t>
      </w:r>
      <w:r w:rsidR="00382D76">
        <w:rPr>
          <w:rFonts w:ascii="Arial" w:hAnsi="Arial" w:cs="Arial"/>
          <w:sz w:val="24"/>
          <w:szCs w:val="24"/>
          <w:lang w:val="cy-GB"/>
        </w:rPr>
        <w:t xml:space="preserve"> </w:t>
      </w:r>
      <w:r w:rsidR="002C1109">
        <w:rPr>
          <w:rFonts w:ascii="Arial" w:hAnsi="Arial" w:cs="Arial"/>
          <w:sz w:val="24"/>
          <w:szCs w:val="24"/>
          <w:lang w:val="cy-GB"/>
        </w:rPr>
        <w:t>b</w:t>
      </w:r>
      <w:r w:rsidR="00382D76">
        <w:rPr>
          <w:rFonts w:ascii="Arial" w:hAnsi="Arial" w:cs="Arial"/>
          <w:sz w:val="24"/>
          <w:szCs w:val="24"/>
          <w:lang w:val="cy-GB"/>
        </w:rPr>
        <w:t>’un a oes angen i ni aros hyd nes eu bod wedi cwblhau unrhyw ymchwiliad neu broses addasrwydd i ymarfer eu hunain.</w:t>
      </w:r>
    </w:p>
    <w:p w14:paraId="422ABD5E" w14:textId="77777777" w:rsidR="00BD04D9" w:rsidRDefault="00BD04D9" w:rsidP="00E843FD">
      <w:pPr>
        <w:spacing w:after="0" w:line="240" w:lineRule="auto"/>
        <w:rPr>
          <w:rFonts w:ascii="Arial" w:hAnsi="Arial" w:cs="Arial"/>
          <w:sz w:val="24"/>
          <w:szCs w:val="24"/>
          <w:lang w:val="cy-GB"/>
        </w:rPr>
      </w:pPr>
    </w:p>
    <w:p w14:paraId="7CAF92FD" w14:textId="77777777" w:rsidR="00713964" w:rsidRPr="00EE0BC0" w:rsidRDefault="00382D76" w:rsidP="00E843FD">
      <w:pPr>
        <w:spacing w:after="0" w:line="240" w:lineRule="auto"/>
        <w:rPr>
          <w:rFonts w:ascii="Arial" w:hAnsi="Arial" w:cs="Arial"/>
          <w:sz w:val="24"/>
          <w:szCs w:val="24"/>
          <w:lang w:val="cy-GB"/>
        </w:rPr>
      </w:pPr>
      <w:r>
        <w:rPr>
          <w:rFonts w:ascii="Arial" w:hAnsi="Arial" w:cs="Arial"/>
          <w:sz w:val="24"/>
          <w:szCs w:val="24"/>
          <w:lang w:val="cy-GB"/>
        </w:rPr>
        <w:t>O’r cyfeiriadau a wneir at Gofal Cymdeithasol Cymru, dim ond nifer fach o gyfeiriadau (tua 12%) sy’n cael eu cyfeirio at wrandawiad addasrwydd i ymarfer</w:t>
      </w:r>
      <w:r w:rsidR="00B8589E" w:rsidRPr="00B8589E">
        <w:rPr>
          <w:rFonts w:ascii="Arial" w:hAnsi="Arial" w:cs="Arial"/>
          <w:sz w:val="24"/>
          <w:szCs w:val="24"/>
          <w:lang w:val="cy-GB"/>
        </w:rPr>
        <w:t xml:space="preserve"> </w:t>
      </w:r>
      <w:r w:rsidR="00B8589E">
        <w:rPr>
          <w:rFonts w:ascii="Arial" w:hAnsi="Arial" w:cs="Arial"/>
          <w:sz w:val="24"/>
          <w:szCs w:val="24"/>
          <w:lang w:val="cy-GB"/>
        </w:rPr>
        <w:t>terfynol</w:t>
      </w:r>
      <w:r>
        <w:rPr>
          <w:rFonts w:ascii="Arial" w:hAnsi="Arial" w:cs="Arial"/>
          <w:sz w:val="24"/>
          <w:szCs w:val="24"/>
          <w:lang w:val="cy-GB"/>
        </w:rPr>
        <w:t>.</w:t>
      </w:r>
      <w:r w:rsidR="002C1109">
        <w:rPr>
          <w:rFonts w:ascii="Arial" w:hAnsi="Arial" w:cs="Arial"/>
          <w:sz w:val="24"/>
          <w:szCs w:val="24"/>
          <w:lang w:val="cy-GB"/>
        </w:rPr>
        <w:t xml:space="preserve"> Mae mwyafrif </w:t>
      </w:r>
      <w:r w:rsidR="0056268E">
        <w:rPr>
          <w:rFonts w:ascii="Arial" w:hAnsi="Arial" w:cs="Arial"/>
          <w:sz w:val="24"/>
          <w:szCs w:val="24"/>
          <w:lang w:val="cy-GB"/>
        </w:rPr>
        <w:t>y c</w:t>
      </w:r>
      <w:r w:rsidR="002C1109">
        <w:rPr>
          <w:rFonts w:ascii="Arial" w:hAnsi="Arial" w:cs="Arial"/>
          <w:sz w:val="24"/>
          <w:szCs w:val="24"/>
          <w:lang w:val="cy-GB"/>
        </w:rPr>
        <w:t>yfeiriadau yn cael eu cau mewn cynadleddau achosion swyddogion ar ôl ymchwilio ymhellach neu gyda sancsiynau swyddogion.</w:t>
      </w:r>
    </w:p>
    <w:p w14:paraId="76A6FDED" w14:textId="77777777" w:rsidR="00713964" w:rsidRPr="00EE0BC0" w:rsidRDefault="00713964" w:rsidP="00E843FD">
      <w:pPr>
        <w:spacing w:after="0" w:line="240" w:lineRule="auto"/>
        <w:rPr>
          <w:rFonts w:ascii="Arial" w:hAnsi="Arial" w:cs="Arial"/>
          <w:sz w:val="24"/>
          <w:szCs w:val="24"/>
          <w:lang w:val="cy-GB"/>
        </w:rPr>
      </w:pPr>
    </w:p>
    <w:p w14:paraId="7F685D69" w14:textId="77777777" w:rsidR="00E843FD" w:rsidRPr="00EE0BC0" w:rsidRDefault="002C1109" w:rsidP="00E843FD">
      <w:pPr>
        <w:spacing w:after="0" w:line="240" w:lineRule="auto"/>
        <w:rPr>
          <w:rFonts w:ascii="Arial" w:hAnsi="Arial" w:cs="Arial"/>
          <w:sz w:val="24"/>
          <w:szCs w:val="24"/>
          <w:lang w:val="cy-GB"/>
        </w:rPr>
      </w:pPr>
      <w:r>
        <w:rPr>
          <w:rFonts w:ascii="Arial" w:hAnsi="Arial" w:cs="Arial"/>
          <w:sz w:val="24"/>
          <w:szCs w:val="24"/>
          <w:lang w:val="cy-GB"/>
        </w:rPr>
        <w:t>Dyma enghreifftiau o linellau amser cyfartalog ar gyfer cwblhau achosion</w:t>
      </w:r>
      <w:r w:rsidR="00E843FD" w:rsidRPr="00EE0BC0">
        <w:rPr>
          <w:rFonts w:ascii="Arial" w:hAnsi="Arial" w:cs="Arial"/>
          <w:sz w:val="24"/>
          <w:szCs w:val="24"/>
          <w:lang w:val="cy-GB"/>
        </w:rPr>
        <w:t>:</w:t>
      </w:r>
    </w:p>
    <w:p w14:paraId="61D49023" w14:textId="77777777" w:rsidR="00E843FD" w:rsidRPr="00EE0BC0" w:rsidRDefault="00E843FD" w:rsidP="00E843FD">
      <w:pPr>
        <w:spacing w:after="0" w:line="240" w:lineRule="auto"/>
        <w:rPr>
          <w:rFonts w:ascii="Arial" w:hAnsi="Arial" w:cs="Arial"/>
          <w:b/>
          <w:sz w:val="24"/>
          <w:szCs w:val="24"/>
          <w:lang w:val="cy-GB"/>
        </w:rPr>
      </w:pPr>
    </w:p>
    <w:p w14:paraId="32AA6675" w14:textId="77777777" w:rsidR="00561D68" w:rsidRPr="00EE0BC0" w:rsidRDefault="00B8589E" w:rsidP="00561D68">
      <w:pPr>
        <w:pStyle w:val="ListParagraph"/>
        <w:numPr>
          <w:ilvl w:val="0"/>
          <w:numId w:val="10"/>
        </w:numPr>
        <w:spacing w:after="0" w:line="240" w:lineRule="auto"/>
        <w:rPr>
          <w:rFonts w:ascii="Arial" w:hAnsi="Arial" w:cs="Arial"/>
          <w:sz w:val="24"/>
          <w:szCs w:val="24"/>
          <w:lang w:val="cy-GB"/>
        </w:rPr>
      </w:pPr>
      <w:r>
        <w:rPr>
          <w:rFonts w:ascii="Arial" w:hAnsi="Arial" w:cs="Arial"/>
          <w:sz w:val="24"/>
          <w:szCs w:val="24"/>
          <w:lang w:val="cy-GB"/>
        </w:rPr>
        <w:t>Derbyn honiad i gau achos yn y cam ymchwilio</w:t>
      </w:r>
      <w:r w:rsidR="00E843FD" w:rsidRPr="00EE0BC0">
        <w:rPr>
          <w:rFonts w:ascii="Arial" w:hAnsi="Arial" w:cs="Arial"/>
          <w:sz w:val="24"/>
          <w:szCs w:val="24"/>
          <w:lang w:val="cy-GB"/>
        </w:rPr>
        <w:t>:</w:t>
      </w:r>
    </w:p>
    <w:p w14:paraId="4E2964E1" w14:textId="77777777" w:rsidR="00E843FD" w:rsidRPr="00EE0BC0" w:rsidRDefault="00B8589E" w:rsidP="00561D68">
      <w:pPr>
        <w:spacing w:after="0" w:line="240" w:lineRule="auto"/>
        <w:ind w:left="720" w:firstLine="60"/>
        <w:rPr>
          <w:rFonts w:ascii="Arial" w:hAnsi="Arial" w:cs="Arial"/>
          <w:sz w:val="24"/>
          <w:szCs w:val="24"/>
          <w:lang w:val="cy-GB"/>
        </w:rPr>
      </w:pPr>
      <w:r>
        <w:rPr>
          <w:rFonts w:ascii="Arial" w:hAnsi="Arial" w:cs="Arial"/>
          <w:sz w:val="24"/>
          <w:szCs w:val="24"/>
          <w:lang w:val="cy-GB"/>
        </w:rPr>
        <w:t xml:space="preserve">oddeutu hyd at </w:t>
      </w:r>
      <w:r w:rsidR="00F70836" w:rsidRPr="00EE0BC0">
        <w:rPr>
          <w:rFonts w:ascii="Arial" w:hAnsi="Arial" w:cs="Arial"/>
          <w:sz w:val="24"/>
          <w:szCs w:val="24"/>
          <w:lang w:val="cy-GB"/>
        </w:rPr>
        <w:t>3</w:t>
      </w:r>
      <w:r w:rsidR="00F41C54" w:rsidRPr="00EE0BC0">
        <w:rPr>
          <w:rFonts w:ascii="Arial" w:hAnsi="Arial" w:cs="Arial"/>
          <w:sz w:val="24"/>
          <w:szCs w:val="24"/>
          <w:lang w:val="cy-GB"/>
        </w:rPr>
        <w:t xml:space="preserve"> </w:t>
      </w:r>
      <w:r w:rsidR="00E843FD" w:rsidRPr="00EE0BC0">
        <w:rPr>
          <w:rFonts w:ascii="Arial" w:hAnsi="Arial" w:cs="Arial"/>
          <w:sz w:val="24"/>
          <w:szCs w:val="24"/>
          <w:lang w:val="cy-GB"/>
        </w:rPr>
        <w:t>m</w:t>
      </w:r>
      <w:r>
        <w:rPr>
          <w:rFonts w:ascii="Arial" w:hAnsi="Arial" w:cs="Arial"/>
          <w:sz w:val="24"/>
          <w:szCs w:val="24"/>
          <w:lang w:val="cy-GB"/>
        </w:rPr>
        <w:t>i</w:t>
      </w:r>
      <w:r w:rsidR="00E843FD" w:rsidRPr="00EE0BC0">
        <w:rPr>
          <w:rFonts w:ascii="Arial" w:hAnsi="Arial" w:cs="Arial"/>
          <w:sz w:val="24"/>
          <w:szCs w:val="24"/>
          <w:lang w:val="cy-GB"/>
        </w:rPr>
        <w:t xml:space="preserve">s, </w:t>
      </w:r>
      <w:r>
        <w:rPr>
          <w:rFonts w:ascii="Arial" w:hAnsi="Arial" w:cs="Arial"/>
          <w:sz w:val="24"/>
          <w:szCs w:val="24"/>
          <w:lang w:val="cy-GB"/>
        </w:rPr>
        <w:t>ond mae hyn yn amrywio gan ddibynnu ar gymhlethdod yr achos</w:t>
      </w:r>
      <w:r w:rsidR="00E843FD" w:rsidRPr="00EE0BC0">
        <w:rPr>
          <w:rFonts w:ascii="Arial" w:hAnsi="Arial" w:cs="Arial"/>
          <w:sz w:val="24"/>
          <w:szCs w:val="24"/>
          <w:lang w:val="cy-GB"/>
        </w:rPr>
        <w:t>.</w:t>
      </w:r>
    </w:p>
    <w:p w14:paraId="250FE56E" w14:textId="77777777" w:rsidR="00E843FD" w:rsidRPr="00EE0BC0" w:rsidRDefault="00E843FD" w:rsidP="00E843FD">
      <w:pPr>
        <w:spacing w:after="0" w:line="240" w:lineRule="auto"/>
        <w:ind w:left="360"/>
        <w:rPr>
          <w:rFonts w:ascii="Arial" w:hAnsi="Arial" w:cs="Arial"/>
          <w:sz w:val="24"/>
          <w:szCs w:val="24"/>
          <w:lang w:val="cy-GB"/>
        </w:rPr>
      </w:pPr>
    </w:p>
    <w:p w14:paraId="6DE170B2" w14:textId="77777777" w:rsidR="00EE2F4F" w:rsidRPr="00EE0BC0" w:rsidRDefault="00B8589E" w:rsidP="00EE0BC0">
      <w:pPr>
        <w:pStyle w:val="ListParagraph"/>
        <w:numPr>
          <w:ilvl w:val="0"/>
          <w:numId w:val="10"/>
        </w:numPr>
        <w:rPr>
          <w:rFonts w:ascii="Arial" w:hAnsi="Arial" w:cs="Arial"/>
          <w:sz w:val="24"/>
          <w:szCs w:val="24"/>
          <w:lang w:val="cy-GB"/>
        </w:rPr>
      </w:pPr>
      <w:r w:rsidRPr="00EE0BC0">
        <w:rPr>
          <w:rFonts w:ascii="Arial" w:hAnsi="Arial" w:cs="Arial"/>
          <w:sz w:val="24"/>
          <w:szCs w:val="24"/>
          <w:lang w:val="cy-GB"/>
        </w:rPr>
        <w:lastRenderedPageBreak/>
        <w:t>Derbyn honiad i gau achos mewn gwrandawiad addasrwydd i ymarfer:</w:t>
      </w:r>
      <w:r w:rsidR="00E843FD" w:rsidRPr="00EE0BC0">
        <w:rPr>
          <w:rFonts w:ascii="Arial" w:hAnsi="Arial" w:cs="Arial"/>
          <w:sz w:val="24"/>
          <w:szCs w:val="24"/>
          <w:lang w:val="cy-GB"/>
        </w:rPr>
        <w:t xml:space="preserve"> </w:t>
      </w:r>
      <w:r w:rsidR="00FB0A2C" w:rsidRPr="00EE0BC0">
        <w:rPr>
          <w:rFonts w:ascii="Arial" w:hAnsi="Arial" w:cs="Arial"/>
          <w:sz w:val="24"/>
          <w:szCs w:val="24"/>
          <w:lang w:val="cy-GB"/>
        </w:rPr>
        <w:t>oddeutu</w:t>
      </w:r>
      <w:r w:rsidR="00E843FD" w:rsidRPr="00EE0BC0">
        <w:rPr>
          <w:rFonts w:ascii="Arial" w:hAnsi="Arial" w:cs="Arial"/>
          <w:sz w:val="24"/>
          <w:szCs w:val="24"/>
          <w:lang w:val="cy-GB"/>
        </w:rPr>
        <w:t xml:space="preserve"> </w:t>
      </w:r>
      <w:r w:rsidR="00D150DA" w:rsidRPr="00EE0BC0">
        <w:rPr>
          <w:rFonts w:ascii="Arial" w:hAnsi="Arial" w:cs="Arial"/>
          <w:sz w:val="24"/>
          <w:szCs w:val="24"/>
          <w:lang w:val="cy-GB"/>
        </w:rPr>
        <w:t>6</w:t>
      </w:r>
      <w:r w:rsidR="00E843FD" w:rsidRPr="00EE0BC0">
        <w:rPr>
          <w:rFonts w:ascii="Arial" w:hAnsi="Arial" w:cs="Arial"/>
          <w:sz w:val="24"/>
          <w:szCs w:val="24"/>
          <w:lang w:val="cy-GB"/>
        </w:rPr>
        <w:t xml:space="preserve"> m</w:t>
      </w:r>
      <w:r w:rsidR="00FB0A2C" w:rsidRPr="00EE0BC0">
        <w:rPr>
          <w:rFonts w:ascii="Arial" w:hAnsi="Arial" w:cs="Arial"/>
          <w:sz w:val="24"/>
          <w:szCs w:val="24"/>
          <w:lang w:val="cy-GB"/>
        </w:rPr>
        <w:t>i</w:t>
      </w:r>
      <w:r w:rsidR="00E843FD" w:rsidRPr="00EE0BC0">
        <w:rPr>
          <w:rFonts w:ascii="Arial" w:hAnsi="Arial" w:cs="Arial"/>
          <w:sz w:val="24"/>
          <w:szCs w:val="24"/>
          <w:lang w:val="cy-GB"/>
        </w:rPr>
        <w:t xml:space="preserve">s, </w:t>
      </w:r>
      <w:r w:rsidR="00FB0A2C" w:rsidRPr="00EE0BC0">
        <w:rPr>
          <w:rFonts w:ascii="Arial" w:hAnsi="Arial" w:cs="Arial"/>
          <w:sz w:val="24"/>
          <w:szCs w:val="24"/>
          <w:lang w:val="cy-GB"/>
        </w:rPr>
        <w:t>eto gan ddibynnu ar gymhlethdod yr achos. Bydd hyn yn cynnwys amser a gymerir i drefnu gwrandawiad, a all gymryd hyd at 3 mis.</w:t>
      </w:r>
    </w:p>
    <w:p w14:paraId="7CAD3E4B" w14:textId="77777777" w:rsidR="00E843FD" w:rsidRPr="00EE0BC0" w:rsidRDefault="00E843FD" w:rsidP="00E843FD">
      <w:pPr>
        <w:spacing w:after="0" w:line="240" w:lineRule="auto"/>
        <w:rPr>
          <w:rFonts w:ascii="Arial" w:hAnsi="Arial" w:cs="Arial"/>
          <w:b/>
          <w:sz w:val="24"/>
          <w:szCs w:val="24"/>
          <w:lang w:val="cy-GB"/>
        </w:rPr>
      </w:pPr>
    </w:p>
    <w:p w14:paraId="1D3BB72A" w14:textId="3C3F0D32" w:rsidR="00552722" w:rsidRPr="00EE0BC0" w:rsidRDefault="00FB0A2C" w:rsidP="00552722">
      <w:pPr>
        <w:rPr>
          <w:rFonts w:ascii="Arial" w:hAnsi="Arial" w:cs="Arial"/>
          <w:sz w:val="24"/>
          <w:szCs w:val="24"/>
          <w:lang w:val="cy-GB"/>
        </w:rPr>
      </w:pPr>
      <w:r>
        <w:rPr>
          <w:rFonts w:ascii="Arial" w:hAnsi="Arial" w:cs="Arial"/>
          <w:sz w:val="24"/>
          <w:szCs w:val="24"/>
          <w:lang w:val="cy-GB"/>
        </w:rPr>
        <w:t>Gall achosion gymryd mwy o amser na’r graddfeydd amser uchod os ydym yn disgwyl</w:t>
      </w:r>
      <w:r w:rsidR="00BE7CF3">
        <w:rPr>
          <w:rFonts w:ascii="Arial" w:hAnsi="Arial" w:cs="Arial"/>
          <w:sz w:val="24"/>
          <w:szCs w:val="24"/>
          <w:lang w:val="cy-GB"/>
        </w:rPr>
        <w:t xml:space="preserve"> am dystiolaeth oddi wrth e.e. y</w:t>
      </w:r>
      <w:r>
        <w:rPr>
          <w:rFonts w:ascii="Arial" w:hAnsi="Arial" w:cs="Arial"/>
          <w:sz w:val="24"/>
          <w:szCs w:val="24"/>
          <w:lang w:val="cy-GB"/>
        </w:rPr>
        <w:t xml:space="preserve">mchwiliad </w:t>
      </w:r>
      <w:r w:rsidR="00D01A27">
        <w:rPr>
          <w:rFonts w:ascii="Arial" w:hAnsi="Arial" w:cs="Arial"/>
          <w:sz w:val="24"/>
          <w:szCs w:val="24"/>
          <w:lang w:val="cy-GB"/>
        </w:rPr>
        <w:t>diogelu, ymchwiliad yr h</w:t>
      </w:r>
      <w:r>
        <w:rPr>
          <w:rFonts w:ascii="Arial" w:hAnsi="Arial" w:cs="Arial"/>
          <w:sz w:val="24"/>
          <w:szCs w:val="24"/>
          <w:lang w:val="cy-GB"/>
        </w:rPr>
        <w:t>eddlu neu am i drefniadau achos llys gael eu cwblhau.</w:t>
      </w:r>
      <w:r w:rsidR="00552722" w:rsidRPr="00EE0BC0">
        <w:rPr>
          <w:rFonts w:ascii="Arial" w:hAnsi="Arial" w:cs="Arial"/>
          <w:sz w:val="24"/>
          <w:szCs w:val="24"/>
          <w:lang w:val="cy-GB"/>
        </w:rPr>
        <w:t xml:space="preserve"> </w:t>
      </w:r>
    </w:p>
    <w:p w14:paraId="16EE79BD" w14:textId="77777777" w:rsidR="00E843FD" w:rsidRDefault="00E843FD" w:rsidP="00E843FD">
      <w:pPr>
        <w:spacing w:after="0" w:line="240" w:lineRule="auto"/>
        <w:rPr>
          <w:rFonts w:ascii="Arial" w:hAnsi="Arial" w:cs="Arial"/>
          <w:b/>
          <w:sz w:val="24"/>
          <w:lang w:val="cy-GB"/>
        </w:rPr>
      </w:pPr>
    </w:p>
    <w:p w14:paraId="55C0F2F8" w14:textId="77777777" w:rsidR="0008283D" w:rsidRPr="00090734" w:rsidRDefault="0008283D" w:rsidP="00E843FD">
      <w:pPr>
        <w:spacing w:after="0" w:line="240" w:lineRule="auto"/>
        <w:rPr>
          <w:rFonts w:ascii="Arial" w:hAnsi="Arial" w:cs="Arial"/>
          <w:b/>
          <w:color w:val="FF7E79"/>
          <w:sz w:val="24"/>
          <w:lang w:val="cy-GB"/>
        </w:rPr>
      </w:pPr>
    </w:p>
    <w:p w14:paraId="6635ED7B" w14:textId="77777777" w:rsidR="00E843FD" w:rsidRPr="00EE0BC0" w:rsidRDefault="0008283D" w:rsidP="00E843FD">
      <w:pPr>
        <w:spacing w:after="0" w:line="240" w:lineRule="auto"/>
        <w:rPr>
          <w:rFonts w:ascii="Arial" w:hAnsi="Arial" w:cs="Arial"/>
          <w:b/>
          <w:sz w:val="28"/>
          <w:lang w:val="cy-GB"/>
        </w:rPr>
      </w:pPr>
      <w:r w:rsidRPr="00090734">
        <w:rPr>
          <w:rFonts w:ascii="Arial" w:hAnsi="Arial" w:cs="Arial"/>
          <w:b/>
          <w:color w:val="FF7E79"/>
          <w:sz w:val="28"/>
          <w:lang w:val="cy-GB"/>
        </w:rPr>
        <w:t>Rhoi gwybodaeth i chi</w:t>
      </w:r>
    </w:p>
    <w:p w14:paraId="3DE47C46" w14:textId="7AE68CD6" w:rsidR="00E843FD" w:rsidRPr="00EE0BC0" w:rsidRDefault="00D01A27" w:rsidP="00E843FD">
      <w:pPr>
        <w:spacing w:after="0" w:line="240" w:lineRule="auto"/>
        <w:rPr>
          <w:rFonts w:ascii="Arial" w:hAnsi="Arial" w:cs="Arial"/>
          <w:sz w:val="24"/>
          <w:szCs w:val="24"/>
          <w:lang w:val="cy-GB"/>
        </w:rPr>
      </w:pPr>
      <w:r>
        <w:rPr>
          <w:rFonts w:ascii="Arial" w:hAnsi="Arial" w:cs="Arial"/>
          <w:sz w:val="24"/>
          <w:szCs w:val="24"/>
          <w:lang w:val="cy-GB"/>
        </w:rPr>
        <w:t>Bydd swyddog o’r T</w:t>
      </w:r>
      <w:r w:rsidR="0008283D">
        <w:rPr>
          <w:rFonts w:ascii="Arial" w:hAnsi="Arial" w:cs="Arial"/>
          <w:sz w:val="24"/>
          <w:szCs w:val="24"/>
          <w:lang w:val="cy-GB"/>
        </w:rPr>
        <w:t>îm Addasrwydd i Ymarfer yn rhoi gwybodaeth i chi am sut mae’r achos yn mynd rhagddo yn rheolaidd yn ystod y broses. Hefyd, gallwch gysylltu â ni unrhyw bryd i ofyn am ddiweddariad.</w:t>
      </w:r>
    </w:p>
    <w:p w14:paraId="01805530" w14:textId="77777777" w:rsidR="00E843FD" w:rsidRPr="00EE0BC0" w:rsidRDefault="00E843FD" w:rsidP="00E843FD">
      <w:pPr>
        <w:spacing w:after="0" w:line="240" w:lineRule="auto"/>
        <w:rPr>
          <w:rFonts w:ascii="Arial" w:hAnsi="Arial" w:cs="Arial"/>
          <w:sz w:val="24"/>
          <w:szCs w:val="24"/>
          <w:lang w:val="cy-GB"/>
        </w:rPr>
      </w:pPr>
    </w:p>
    <w:p w14:paraId="3350B80D" w14:textId="77777777" w:rsidR="00D150DA" w:rsidRPr="00EE0BC0" w:rsidRDefault="00D150DA" w:rsidP="00E843FD">
      <w:pPr>
        <w:spacing w:after="0" w:line="240" w:lineRule="auto"/>
        <w:rPr>
          <w:rFonts w:ascii="Arial" w:hAnsi="Arial" w:cs="Arial"/>
          <w:b/>
          <w:sz w:val="28"/>
          <w:szCs w:val="24"/>
          <w:lang w:val="cy-GB"/>
        </w:rPr>
      </w:pPr>
    </w:p>
    <w:p w14:paraId="3AB1AB9B" w14:textId="77777777" w:rsidR="00E843FD" w:rsidRPr="00EE0BC0" w:rsidRDefault="00FB0A2C" w:rsidP="00E843FD">
      <w:pPr>
        <w:spacing w:after="0" w:line="240" w:lineRule="auto"/>
        <w:rPr>
          <w:rFonts w:ascii="Arial" w:hAnsi="Arial" w:cs="Arial"/>
          <w:b/>
          <w:sz w:val="28"/>
          <w:szCs w:val="24"/>
          <w:lang w:val="cy-GB"/>
        </w:rPr>
      </w:pPr>
      <w:r w:rsidRPr="00090734">
        <w:rPr>
          <w:rFonts w:ascii="Arial" w:hAnsi="Arial" w:cs="Arial"/>
          <w:b/>
          <w:color w:val="FF7E79"/>
          <w:sz w:val="28"/>
          <w:szCs w:val="24"/>
          <w:lang w:val="cy-GB"/>
        </w:rPr>
        <w:t>Rhagor o wybodaeth</w:t>
      </w:r>
    </w:p>
    <w:p w14:paraId="4D113954" w14:textId="0B42BA8B" w:rsidR="00E843FD" w:rsidRPr="00EE0BC0" w:rsidRDefault="00FB0A2C" w:rsidP="006F136C">
      <w:pPr>
        <w:spacing w:after="0" w:line="240" w:lineRule="auto"/>
        <w:rPr>
          <w:rFonts w:ascii="Arial" w:hAnsi="Arial" w:cs="Arial"/>
          <w:b/>
          <w:sz w:val="24"/>
          <w:lang w:val="cy-GB"/>
        </w:rPr>
      </w:pPr>
      <w:r>
        <w:rPr>
          <w:rFonts w:ascii="Arial" w:hAnsi="Arial" w:cs="Arial"/>
          <w:sz w:val="24"/>
          <w:szCs w:val="24"/>
          <w:lang w:val="cy-GB"/>
        </w:rPr>
        <w:t xml:space="preserve">Mae’r wybodaeth uchod yn grynodeb o’r </w:t>
      </w:r>
      <w:r w:rsidR="0008283D">
        <w:rPr>
          <w:rFonts w:ascii="Arial" w:hAnsi="Arial" w:cs="Arial"/>
          <w:sz w:val="24"/>
          <w:szCs w:val="24"/>
          <w:lang w:val="cy-GB"/>
        </w:rPr>
        <w:t xml:space="preserve">ymchwiliad a’r </w:t>
      </w:r>
      <w:r>
        <w:rPr>
          <w:rFonts w:ascii="Arial" w:hAnsi="Arial" w:cs="Arial"/>
          <w:sz w:val="24"/>
          <w:szCs w:val="24"/>
          <w:lang w:val="cy-GB"/>
        </w:rPr>
        <w:t>broses gwrandawiadau</w:t>
      </w:r>
      <w:r w:rsidR="0008283D">
        <w:rPr>
          <w:rFonts w:ascii="Arial" w:hAnsi="Arial" w:cs="Arial"/>
          <w:sz w:val="24"/>
          <w:szCs w:val="24"/>
          <w:lang w:val="cy-GB"/>
        </w:rPr>
        <w:t xml:space="preserve"> a amlinellir yn y ddeddfwriaeth a’r Rheolau sy’n llywodraethu’r prosesau hyn.  Os ydych eisiau rhagor o fanylion, edrychwch ar ein gwefan </w:t>
      </w:r>
      <w:hyperlink r:id="rId13" w:history="1">
        <w:r w:rsidR="00940381" w:rsidRPr="00090734">
          <w:rPr>
            <w:rStyle w:val="Hyperlink"/>
            <w:rFonts w:ascii="Arial" w:hAnsi="Arial" w:cs="Arial"/>
            <w:color w:val="FF7E79"/>
            <w:sz w:val="24"/>
            <w:szCs w:val="24"/>
            <w:lang w:val="cy-GB"/>
          </w:rPr>
          <w:t>www.gofalcymdeithasol.cymru</w:t>
        </w:r>
      </w:hyperlink>
      <w:r w:rsidR="00940381" w:rsidRPr="00090734">
        <w:rPr>
          <w:rFonts w:ascii="Arial" w:hAnsi="Arial" w:cs="Arial"/>
          <w:color w:val="FF7E79"/>
          <w:sz w:val="24"/>
          <w:szCs w:val="24"/>
          <w:lang w:val="cy-GB"/>
        </w:rPr>
        <w:t xml:space="preserve"> </w:t>
      </w:r>
      <w:r w:rsidR="0008283D" w:rsidRPr="00090734">
        <w:rPr>
          <w:rFonts w:ascii="Arial" w:hAnsi="Arial" w:cs="Arial"/>
          <w:color w:val="FF7E79"/>
          <w:sz w:val="24"/>
          <w:szCs w:val="24"/>
          <w:lang w:val="cy-GB"/>
        </w:rPr>
        <w:t>.</w:t>
      </w:r>
      <w:r w:rsidR="00300B85" w:rsidRPr="00090734">
        <w:rPr>
          <w:rFonts w:ascii="Arial" w:hAnsi="Arial" w:cs="Arial"/>
          <w:color w:val="FF7E79"/>
          <w:sz w:val="24"/>
          <w:szCs w:val="24"/>
          <w:lang w:val="cy-GB"/>
        </w:rPr>
        <w:t xml:space="preserve"> </w:t>
      </w:r>
    </w:p>
    <w:p w14:paraId="28D12FC5" w14:textId="77777777" w:rsidR="00E843FD" w:rsidRPr="00EE0BC0" w:rsidRDefault="00E843FD" w:rsidP="0023775D">
      <w:pPr>
        <w:spacing w:after="0" w:line="240" w:lineRule="auto"/>
        <w:rPr>
          <w:rFonts w:ascii="Arial" w:hAnsi="Arial" w:cs="Arial"/>
          <w:sz w:val="24"/>
          <w:szCs w:val="24"/>
          <w:lang w:val="cy-GB"/>
        </w:rPr>
      </w:pPr>
    </w:p>
    <w:p w14:paraId="7C2273C0" w14:textId="77777777" w:rsidR="0008778C" w:rsidRPr="00EE0BC0" w:rsidRDefault="0008778C" w:rsidP="0023775D">
      <w:pPr>
        <w:spacing w:after="0" w:line="240" w:lineRule="auto"/>
        <w:rPr>
          <w:rFonts w:ascii="Arial" w:hAnsi="Arial" w:cs="Arial"/>
          <w:sz w:val="24"/>
          <w:szCs w:val="24"/>
          <w:lang w:val="cy-GB"/>
        </w:rPr>
      </w:pPr>
    </w:p>
    <w:p w14:paraId="50BF8F20" w14:textId="77777777" w:rsidR="00E843FD" w:rsidRPr="00090734" w:rsidRDefault="00E843FD" w:rsidP="0023775D">
      <w:pPr>
        <w:spacing w:after="0" w:line="240" w:lineRule="auto"/>
        <w:rPr>
          <w:rFonts w:ascii="Arial" w:hAnsi="Arial" w:cs="Arial"/>
          <w:b/>
          <w:color w:val="FF7E79"/>
          <w:sz w:val="28"/>
          <w:lang w:val="cy-GB"/>
        </w:rPr>
      </w:pPr>
      <w:r w:rsidRPr="00090734">
        <w:rPr>
          <w:rFonts w:ascii="Arial" w:hAnsi="Arial" w:cs="Arial"/>
          <w:b/>
          <w:color w:val="FF7E79"/>
          <w:sz w:val="28"/>
          <w:lang w:val="cy-GB"/>
        </w:rPr>
        <w:t>C</w:t>
      </w:r>
      <w:r w:rsidR="0008283D" w:rsidRPr="00090734">
        <w:rPr>
          <w:rFonts w:ascii="Arial" w:hAnsi="Arial" w:cs="Arial"/>
          <w:b/>
          <w:color w:val="FF7E79"/>
          <w:sz w:val="28"/>
          <w:lang w:val="cy-GB"/>
        </w:rPr>
        <w:t>ysylltu â ni</w:t>
      </w:r>
      <w:r w:rsidRPr="00090734">
        <w:rPr>
          <w:rFonts w:ascii="Arial" w:hAnsi="Arial" w:cs="Arial"/>
          <w:b/>
          <w:color w:val="FF7E79"/>
          <w:sz w:val="28"/>
          <w:lang w:val="cy-GB"/>
        </w:rPr>
        <w:t xml:space="preserve"> </w:t>
      </w:r>
    </w:p>
    <w:p w14:paraId="5FE29A8F" w14:textId="77777777" w:rsidR="00E843FD" w:rsidRPr="00EE0BC0" w:rsidRDefault="00E843FD" w:rsidP="0023775D">
      <w:pPr>
        <w:spacing w:after="0" w:line="240" w:lineRule="auto"/>
        <w:contextualSpacing/>
        <w:rPr>
          <w:rFonts w:ascii="Arial" w:hAnsi="Arial" w:cs="Arial"/>
          <w:b/>
          <w:sz w:val="24"/>
          <w:lang w:val="cy-GB"/>
        </w:rPr>
      </w:pPr>
    </w:p>
    <w:p w14:paraId="13505B49" w14:textId="77777777" w:rsidR="00E843FD" w:rsidRPr="00EE0BC0" w:rsidRDefault="0008283D" w:rsidP="00E843FD">
      <w:pPr>
        <w:spacing w:after="0" w:line="240" w:lineRule="auto"/>
        <w:contextualSpacing/>
        <w:rPr>
          <w:rFonts w:ascii="Arial" w:hAnsi="Arial" w:cs="Arial"/>
          <w:b/>
          <w:sz w:val="24"/>
          <w:lang w:val="cy-GB"/>
        </w:rPr>
      </w:pPr>
      <w:r>
        <w:rPr>
          <w:rFonts w:ascii="Arial" w:hAnsi="Arial" w:cs="Arial"/>
          <w:b/>
          <w:sz w:val="24"/>
          <w:lang w:val="cy-GB"/>
        </w:rPr>
        <w:t>Tîm Addasrwydd i Ymarfer</w:t>
      </w:r>
    </w:p>
    <w:p w14:paraId="0CCAB240" w14:textId="77777777" w:rsidR="00E843FD" w:rsidRPr="00EE0BC0" w:rsidRDefault="0008283D" w:rsidP="00E843FD">
      <w:pPr>
        <w:spacing w:after="0" w:line="240" w:lineRule="auto"/>
        <w:contextualSpacing/>
        <w:rPr>
          <w:rFonts w:ascii="Arial" w:hAnsi="Arial" w:cs="Arial"/>
          <w:sz w:val="24"/>
          <w:lang w:val="cy-GB"/>
        </w:rPr>
      </w:pPr>
      <w:r>
        <w:rPr>
          <w:rFonts w:ascii="Arial" w:hAnsi="Arial" w:cs="Arial"/>
          <w:sz w:val="24"/>
          <w:lang w:val="cy-GB"/>
        </w:rPr>
        <w:t>I gael gwybodaeth am ymchwiliad i achos, cysylltwch â’r</w:t>
      </w:r>
      <w:r w:rsidR="00E843FD" w:rsidRPr="00EE0BC0">
        <w:rPr>
          <w:rFonts w:ascii="Arial" w:hAnsi="Arial" w:cs="Arial"/>
          <w:sz w:val="24"/>
          <w:lang w:val="cy-GB"/>
        </w:rPr>
        <w:t>:</w:t>
      </w:r>
    </w:p>
    <w:p w14:paraId="5724F39A" w14:textId="77777777" w:rsidR="00E843FD" w:rsidRPr="00EE0BC0" w:rsidRDefault="00E843FD" w:rsidP="00E843FD">
      <w:pPr>
        <w:spacing w:after="0" w:line="240" w:lineRule="auto"/>
        <w:contextualSpacing/>
        <w:rPr>
          <w:rFonts w:ascii="Arial" w:hAnsi="Arial" w:cs="Arial"/>
          <w:sz w:val="24"/>
          <w:lang w:val="cy-GB"/>
        </w:rPr>
      </w:pPr>
    </w:p>
    <w:p w14:paraId="3FA2372F" w14:textId="77777777" w:rsidR="0008283D" w:rsidRDefault="0008283D" w:rsidP="00E843FD">
      <w:pPr>
        <w:spacing w:after="0" w:line="240" w:lineRule="auto"/>
        <w:contextualSpacing/>
        <w:rPr>
          <w:rStyle w:val="Emphasis"/>
          <w:rFonts w:ascii="Arial" w:hAnsi="Arial" w:cs="Arial"/>
          <w:bCs/>
          <w:i w:val="0"/>
          <w:iCs w:val="0"/>
          <w:sz w:val="24"/>
          <w:shd w:val="clear" w:color="auto" w:fill="FFFFFF"/>
        </w:rPr>
      </w:pPr>
      <w:r>
        <w:rPr>
          <w:rFonts w:ascii="Arial" w:hAnsi="Arial" w:cs="Arial"/>
          <w:sz w:val="24"/>
          <w:lang w:val="cy-GB"/>
        </w:rPr>
        <w:t>Tîm Addasrwydd i Ymarfer</w:t>
      </w:r>
      <w:r w:rsidR="00E843FD" w:rsidRPr="00EE0BC0">
        <w:rPr>
          <w:rFonts w:ascii="Arial" w:hAnsi="Arial" w:cs="Arial"/>
          <w:sz w:val="24"/>
          <w:lang w:val="cy-GB"/>
        </w:rPr>
        <w:t xml:space="preserve">: 029 2078 0545 </w:t>
      </w:r>
      <w:r>
        <w:rPr>
          <w:rFonts w:ascii="Arial" w:hAnsi="Arial" w:cs="Arial"/>
          <w:sz w:val="24"/>
          <w:szCs w:val="24"/>
          <w:lang w:val="cy-GB"/>
        </w:rPr>
        <w:t>neu</w:t>
      </w:r>
      <w:r w:rsidR="00E843FD" w:rsidRPr="00090734">
        <w:rPr>
          <w:rFonts w:ascii="Arial" w:hAnsi="Arial" w:cs="Arial"/>
          <w:color w:val="FF7E79"/>
          <w:sz w:val="24"/>
          <w:szCs w:val="24"/>
          <w:lang w:val="cy-GB"/>
        </w:rPr>
        <w:t xml:space="preserve"> </w:t>
      </w:r>
      <w:hyperlink r:id="rId14" w:history="1">
        <w:r w:rsidRPr="00090734">
          <w:rPr>
            <w:rStyle w:val="Hyperlink"/>
            <w:rFonts w:ascii="Arial" w:hAnsi="Arial" w:cs="Arial"/>
            <w:bCs/>
            <w:color w:val="FF7E79"/>
            <w:sz w:val="24"/>
            <w:shd w:val="clear" w:color="auto" w:fill="FFFFFF"/>
          </w:rPr>
          <w:t>aiy</w:t>
        </w:r>
        <w:r w:rsidRPr="00090734">
          <w:rPr>
            <w:rStyle w:val="Hyperlink"/>
            <w:rFonts w:ascii="Arial" w:hAnsi="Arial" w:cs="Arial"/>
            <w:color w:val="FF7E79"/>
            <w:sz w:val="24"/>
            <w:shd w:val="clear" w:color="auto" w:fill="FFFFFF"/>
          </w:rPr>
          <w:t>@</w:t>
        </w:r>
        <w:r w:rsidRPr="00090734">
          <w:rPr>
            <w:rStyle w:val="Hyperlink"/>
            <w:rFonts w:ascii="Arial" w:hAnsi="Arial" w:cs="Arial"/>
            <w:bCs/>
            <w:color w:val="FF7E79"/>
            <w:sz w:val="24"/>
            <w:shd w:val="clear" w:color="auto" w:fill="FFFFFF"/>
          </w:rPr>
          <w:t>gofalcymdeithasol</w:t>
        </w:r>
        <w:r w:rsidRPr="00090734">
          <w:rPr>
            <w:rStyle w:val="Hyperlink"/>
            <w:rFonts w:ascii="Arial" w:hAnsi="Arial" w:cs="Arial"/>
            <w:color w:val="FF7E79"/>
            <w:sz w:val="24"/>
            <w:shd w:val="clear" w:color="auto" w:fill="FFFFFF"/>
          </w:rPr>
          <w:t>.</w:t>
        </w:r>
        <w:r w:rsidRPr="00090734">
          <w:rPr>
            <w:rStyle w:val="Hyperlink"/>
            <w:rFonts w:ascii="Arial" w:hAnsi="Arial" w:cs="Arial"/>
            <w:bCs/>
            <w:color w:val="FF7E79"/>
            <w:sz w:val="24"/>
            <w:shd w:val="clear" w:color="auto" w:fill="FFFFFF"/>
          </w:rPr>
          <w:t>cymru</w:t>
        </w:r>
      </w:hyperlink>
    </w:p>
    <w:p w14:paraId="4D2BD08D" w14:textId="77777777" w:rsidR="00D317AE" w:rsidRPr="00EE0BC0" w:rsidRDefault="00D317AE" w:rsidP="00E843FD">
      <w:pPr>
        <w:spacing w:after="0" w:line="240" w:lineRule="auto"/>
        <w:contextualSpacing/>
        <w:rPr>
          <w:rStyle w:val="CommentReference"/>
          <w:rFonts w:ascii="Arial" w:hAnsi="Arial" w:cs="Arial"/>
          <w:sz w:val="24"/>
          <w:szCs w:val="24"/>
          <w:lang w:val="cy-GB"/>
        </w:rPr>
      </w:pPr>
    </w:p>
    <w:p w14:paraId="24ECA032" w14:textId="77777777" w:rsidR="00E843FD" w:rsidRPr="00EE0BC0" w:rsidRDefault="00E843FD" w:rsidP="00E843FD">
      <w:pPr>
        <w:spacing w:after="0" w:line="240" w:lineRule="auto"/>
        <w:contextualSpacing/>
        <w:rPr>
          <w:rFonts w:ascii="Arial" w:hAnsi="Arial" w:cs="Arial"/>
          <w:sz w:val="24"/>
          <w:lang w:val="cy-GB"/>
        </w:rPr>
      </w:pPr>
    </w:p>
    <w:p w14:paraId="24CA5204" w14:textId="77777777" w:rsidR="00E843FD" w:rsidRPr="00EE0BC0" w:rsidRDefault="0008283D" w:rsidP="00E843FD">
      <w:pPr>
        <w:spacing w:after="0" w:line="240" w:lineRule="auto"/>
        <w:contextualSpacing/>
        <w:rPr>
          <w:rFonts w:ascii="Arial" w:hAnsi="Arial" w:cs="Arial"/>
          <w:b/>
          <w:sz w:val="24"/>
          <w:lang w:val="cy-GB"/>
        </w:rPr>
      </w:pPr>
      <w:r>
        <w:rPr>
          <w:rFonts w:ascii="Arial" w:hAnsi="Arial" w:cs="Arial"/>
          <w:b/>
          <w:sz w:val="24"/>
          <w:lang w:val="cy-GB"/>
        </w:rPr>
        <w:t>Tîm Gwrandawiadau</w:t>
      </w:r>
    </w:p>
    <w:p w14:paraId="00B9319C" w14:textId="77777777" w:rsidR="00E843FD" w:rsidRPr="00EE0BC0" w:rsidRDefault="0008283D" w:rsidP="00E843FD">
      <w:pPr>
        <w:spacing w:after="0" w:line="240" w:lineRule="auto"/>
        <w:contextualSpacing/>
        <w:rPr>
          <w:rFonts w:ascii="Arial" w:hAnsi="Arial" w:cs="Arial"/>
          <w:sz w:val="24"/>
          <w:lang w:val="cy-GB"/>
        </w:rPr>
      </w:pPr>
      <w:r>
        <w:rPr>
          <w:rFonts w:ascii="Arial" w:hAnsi="Arial" w:cs="Arial"/>
          <w:sz w:val="24"/>
          <w:lang w:val="cy-GB"/>
        </w:rPr>
        <w:t>I gael gwybodaeth am wrandawiad ar achos, cysylltwch â’r</w:t>
      </w:r>
      <w:r w:rsidR="00E843FD" w:rsidRPr="00EE0BC0">
        <w:rPr>
          <w:rFonts w:ascii="Arial" w:hAnsi="Arial" w:cs="Arial"/>
          <w:sz w:val="24"/>
          <w:lang w:val="cy-GB"/>
        </w:rPr>
        <w:t>:</w:t>
      </w:r>
    </w:p>
    <w:p w14:paraId="5BB0CC17" w14:textId="77777777" w:rsidR="00E843FD" w:rsidRPr="00EE0BC0" w:rsidRDefault="00E843FD" w:rsidP="00E843FD">
      <w:pPr>
        <w:spacing w:after="0" w:line="240" w:lineRule="auto"/>
        <w:contextualSpacing/>
        <w:rPr>
          <w:rFonts w:ascii="Arial" w:hAnsi="Arial" w:cs="Arial"/>
          <w:sz w:val="24"/>
          <w:lang w:val="cy-GB"/>
        </w:rPr>
      </w:pPr>
    </w:p>
    <w:p w14:paraId="289284D2" w14:textId="77777777" w:rsidR="00D317AE" w:rsidRPr="00EE0BC0" w:rsidRDefault="0008283D" w:rsidP="00E843FD">
      <w:pPr>
        <w:spacing w:after="0" w:line="240" w:lineRule="auto"/>
        <w:contextualSpacing/>
        <w:rPr>
          <w:rFonts w:ascii="Arial" w:hAnsi="Arial" w:cs="Arial"/>
          <w:sz w:val="24"/>
          <w:lang w:val="cy-GB"/>
        </w:rPr>
      </w:pPr>
      <w:r>
        <w:rPr>
          <w:rFonts w:ascii="Arial" w:hAnsi="Arial" w:cs="Arial"/>
          <w:sz w:val="24"/>
          <w:lang w:val="cy-GB"/>
        </w:rPr>
        <w:t>Tîm Gwrandawiadau</w:t>
      </w:r>
      <w:r w:rsidR="00E843FD" w:rsidRPr="00EE0BC0">
        <w:rPr>
          <w:rFonts w:ascii="Arial" w:hAnsi="Arial" w:cs="Arial"/>
          <w:sz w:val="24"/>
          <w:lang w:val="cy-GB"/>
        </w:rPr>
        <w:t xml:space="preserve">: 029 2078 0505 </w:t>
      </w:r>
      <w:r>
        <w:rPr>
          <w:rFonts w:ascii="Arial" w:hAnsi="Arial" w:cs="Arial"/>
          <w:sz w:val="24"/>
          <w:lang w:val="cy-GB"/>
        </w:rPr>
        <w:t xml:space="preserve">neu </w:t>
      </w:r>
      <w:hyperlink r:id="rId15" w:history="1">
        <w:r w:rsidRPr="00090734">
          <w:rPr>
            <w:rStyle w:val="Hyperlink"/>
            <w:rFonts w:ascii="Arial" w:hAnsi="Arial" w:cs="Arial"/>
            <w:color w:val="FF7E79"/>
            <w:sz w:val="24"/>
            <w:lang w:val="cy-GB"/>
          </w:rPr>
          <w:t>gwrandawiadau@gofalcymdeithasol.cymru</w:t>
        </w:r>
      </w:hyperlink>
    </w:p>
    <w:p w14:paraId="17FE31E6" w14:textId="77777777" w:rsidR="00E843FD" w:rsidRPr="00EE0BC0" w:rsidRDefault="00E843FD" w:rsidP="00E843FD">
      <w:pPr>
        <w:spacing w:after="0" w:line="240" w:lineRule="auto"/>
        <w:rPr>
          <w:rFonts w:ascii="Arial" w:hAnsi="Arial" w:cs="Arial"/>
          <w:lang w:val="cy-GB"/>
        </w:rPr>
      </w:pPr>
    </w:p>
    <w:p w14:paraId="0DCD1495" w14:textId="77777777" w:rsidR="00D317AE" w:rsidRPr="00EE0BC0" w:rsidRDefault="00D317AE" w:rsidP="00E843FD">
      <w:pPr>
        <w:spacing w:after="0" w:line="240" w:lineRule="auto"/>
        <w:rPr>
          <w:rFonts w:ascii="Arial" w:hAnsi="Arial" w:cs="Arial"/>
          <w:lang w:val="cy-GB"/>
        </w:rPr>
      </w:pPr>
    </w:p>
    <w:p w14:paraId="0F9B4B4F" w14:textId="77777777" w:rsidR="00E843FD" w:rsidRPr="00EE0BC0" w:rsidRDefault="0008283D" w:rsidP="00E843FD">
      <w:pPr>
        <w:spacing w:after="0" w:line="240" w:lineRule="auto"/>
        <w:jc w:val="both"/>
        <w:rPr>
          <w:rFonts w:ascii="Arial" w:eastAsia="Times New Roman" w:hAnsi="Arial" w:cs="Arial"/>
          <w:sz w:val="24"/>
          <w:szCs w:val="24"/>
          <w:lang w:val="cy-GB"/>
        </w:rPr>
      </w:pPr>
      <w:r>
        <w:rPr>
          <w:rFonts w:ascii="Arial" w:eastAsia="Times New Roman" w:hAnsi="Arial" w:cs="Arial"/>
          <w:sz w:val="24"/>
          <w:szCs w:val="24"/>
          <w:lang w:val="cy-GB"/>
        </w:rPr>
        <w:t>Cyfeiriad</w:t>
      </w:r>
      <w:r w:rsidR="00E843FD" w:rsidRPr="00EE0BC0">
        <w:rPr>
          <w:rFonts w:ascii="Arial" w:eastAsia="Times New Roman" w:hAnsi="Arial" w:cs="Arial"/>
          <w:sz w:val="24"/>
          <w:szCs w:val="24"/>
          <w:lang w:val="cy-GB"/>
        </w:rPr>
        <w:t>:</w:t>
      </w:r>
      <w:r w:rsidR="00E843FD" w:rsidRPr="00EE0BC0">
        <w:rPr>
          <w:rFonts w:ascii="Arial" w:eastAsia="Times New Roman" w:hAnsi="Arial" w:cs="Arial"/>
          <w:sz w:val="24"/>
          <w:szCs w:val="24"/>
          <w:lang w:val="cy-GB"/>
        </w:rPr>
        <w:tab/>
      </w:r>
      <w:r>
        <w:rPr>
          <w:rFonts w:ascii="Arial" w:eastAsia="Times New Roman" w:hAnsi="Arial" w:cs="Arial"/>
          <w:sz w:val="24"/>
          <w:szCs w:val="24"/>
          <w:lang w:val="cy-GB"/>
        </w:rPr>
        <w:t>Gofal Cymdeithasol Cymru</w:t>
      </w:r>
      <w:r w:rsidR="00E843FD" w:rsidRPr="00EE0BC0">
        <w:rPr>
          <w:rFonts w:ascii="Arial" w:eastAsia="Times New Roman" w:hAnsi="Arial" w:cs="Arial"/>
          <w:sz w:val="24"/>
          <w:szCs w:val="24"/>
          <w:lang w:val="cy-GB"/>
        </w:rPr>
        <w:t>, South Gate House, Wood Street, Ca</w:t>
      </w:r>
      <w:r>
        <w:rPr>
          <w:rFonts w:ascii="Arial" w:eastAsia="Times New Roman" w:hAnsi="Arial" w:cs="Arial"/>
          <w:sz w:val="24"/>
          <w:szCs w:val="24"/>
          <w:lang w:val="cy-GB"/>
        </w:rPr>
        <w:t>e</w:t>
      </w:r>
      <w:r w:rsidR="00E843FD" w:rsidRPr="00EE0BC0">
        <w:rPr>
          <w:rFonts w:ascii="Arial" w:eastAsia="Times New Roman" w:hAnsi="Arial" w:cs="Arial"/>
          <w:sz w:val="24"/>
          <w:szCs w:val="24"/>
          <w:lang w:val="cy-GB"/>
        </w:rPr>
        <w:t>rd</w:t>
      </w:r>
      <w:r>
        <w:rPr>
          <w:rFonts w:ascii="Arial" w:eastAsia="Times New Roman" w:hAnsi="Arial" w:cs="Arial"/>
          <w:sz w:val="24"/>
          <w:szCs w:val="24"/>
          <w:lang w:val="cy-GB"/>
        </w:rPr>
        <w:t>ydd</w:t>
      </w:r>
      <w:r w:rsidR="00E843FD" w:rsidRPr="00EE0BC0">
        <w:rPr>
          <w:rFonts w:ascii="Arial" w:eastAsia="Times New Roman" w:hAnsi="Arial" w:cs="Arial"/>
          <w:sz w:val="24"/>
          <w:szCs w:val="24"/>
          <w:lang w:val="cy-GB"/>
        </w:rPr>
        <w:t xml:space="preserve">, </w:t>
      </w:r>
      <w:r w:rsidR="00E843FD" w:rsidRPr="00EE0BC0">
        <w:rPr>
          <w:rFonts w:ascii="Arial" w:eastAsia="Times New Roman" w:hAnsi="Arial" w:cs="Arial"/>
          <w:sz w:val="24"/>
          <w:szCs w:val="24"/>
          <w:lang w:val="cy-GB"/>
        </w:rPr>
        <w:tab/>
      </w:r>
      <w:r w:rsidR="00E843FD" w:rsidRPr="00EE0BC0">
        <w:rPr>
          <w:rFonts w:ascii="Arial" w:eastAsia="Times New Roman" w:hAnsi="Arial" w:cs="Arial"/>
          <w:sz w:val="24"/>
          <w:szCs w:val="24"/>
          <w:lang w:val="cy-GB"/>
        </w:rPr>
        <w:tab/>
        <w:t>CF10 1EW</w:t>
      </w:r>
    </w:p>
    <w:p w14:paraId="53A4CB7F" w14:textId="77777777" w:rsidR="00E843FD" w:rsidRPr="00EE0BC0" w:rsidRDefault="00E843FD" w:rsidP="00E843FD">
      <w:pPr>
        <w:spacing w:after="0" w:line="240" w:lineRule="auto"/>
        <w:jc w:val="both"/>
        <w:rPr>
          <w:rFonts w:ascii="Arial" w:eastAsia="Times New Roman" w:hAnsi="Arial" w:cs="Arial"/>
          <w:sz w:val="24"/>
          <w:szCs w:val="24"/>
          <w:lang w:val="cy-GB"/>
        </w:rPr>
      </w:pPr>
    </w:p>
    <w:p w14:paraId="741FB102" w14:textId="77777777" w:rsidR="00E843FD" w:rsidRPr="00EE0BC0" w:rsidRDefault="0008283D" w:rsidP="00E843FD">
      <w:pPr>
        <w:spacing w:after="0" w:line="240" w:lineRule="auto"/>
        <w:rPr>
          <w:rFonts w:ascii="Arial" w:hAnsi="Arial" w:cs="Arial"/>
          <w:sz w:val="24"/>
          <w:lang w:val="cy-GB"/>
        </w:rPr>
      </w:pPr>
      <w:r>
        <w:rPr>
          <w:rFonts w:ascii="Arial" w:hAnsi="Arial" w:cs="Arial"/>
          <w:sz w:val="24"/>
          <w:lang w:val="cy-GB"/>
        </w:rPr>
        <w:t>Gwefan</w:t>
      </w:r>
      <w:r w:rsidR="00E843FD" w:rsidRPr="00EE0BC0">
        <w:rPr>
          <w:rFonts w:ascii="Arial" w:hAnsi="Arial" w:cs="Arial"/>
          <w:sz w:val="24"/>
          <w:lang w:val="cy-GB"/>
        </w:rPr>
        <w:t>:</w:t>
      </w:r>
      <w:r w:rsidR="0087739B" w:rsidRPr="00EE0BC0">
        <w:rPr>
          <w:rFonts w:ascii="Arial" w:hAnsi="Arial" w:cs="Arial"/>
          <w:sz w:val="24"/>
          <w:lang w:val="cy-GB"/>
        </w:rPr>
        <w:t xml:space="preserve">       </w:t>
      </w:r>
      <w:hyperlink r:id="rId16" w:history="1">
        <w:r w:rsidRPr="00090734">
          <w:rPr>
            <w:rStyle w:val="Hyperlink"/>
            <w:rFonts w:ascii="Arial" w:hAnsi="Arial" w:cs="Arial"/>
            <w:color w:val="FF7E79"/>
            <w:sz w:val="24"/>
            <w:lang w:val="cy-GB"/>
          </w:rPr>
          <w:t>www.gofalcymdeithasol.cymru</w:t>
        </w:r>
      </w:hyperlink>
    </w:p>
    <w:p w14:paraId="7ED68CD0" w14:textId="77777777" w:rsidR="0008778C" w:rsidRPr="00EE0BC0" w:rsidRDefault="0008778C" w:rsidP="00E843FD">
      <w:pPr>
        <w:spacing w:after="0" w:line="240" w:lineRule="auto"/>
        <w:rPr>
          <w:rFonts w:ascii="Arial" w:hAnsi="Arial" w:cs="Arial"/>
          <w:sz w:val="24"/>
          <w:lang w:val="cy-GB"/>
        </w:rPr>
      </w:pPr>
    </w:p>
    <w:p w14:paraId="07E507C5" w14:textId="77777777" w:rsidR="0008778C" w:rsidRPr="00EE0BC0" w:rsidRDefault="0008778C" w:rsidP="00E843FD">
      <w:pPr>
        <w:spacing w:after="0" w:line="240" w:lineRule="auto"/>
        <w:rPr>
          <w:rFonts w:ascii="Arial" w:hAnsi="Arial" w:cs="Arial"/>
          <w:sz w:val="24"/>
          <w:lang w:val="cy-GB"/>
        </w:rPr>
      </w:pPr>
    </w:p>
    <w:p w14:paraId="7867BBF2" w14:textId="77777777" w:rsidR="0008778C" w:rsidRPr="00EE0BC0" w:rsidRDefault="0008778C" w:rsidP="00E843FD">
      <w:pPr>
        <w:spacing w:after="0" w:line="240" w:lineRule="auto"/>
        <w:rPr>
          <w:rFonts w:ascii="Arial" w:hAnsi="Arial" w:cs="Arial"/>
          <w:sz w:val="24"/>
          <w:szCs w:val="24"/>
          <w:lang w:val="cy-GB"/>
        </w:rPr>
      </w:pPr>
    </w:p>
    <w:p w14:paraId="3EA239A3" w14:textId="77777777" w:rsidR="000B5C48" w:rsidRPr="00EE0BC0" w:rsidRDefault="000B5C48" w:rsidP="000B5C48">
      <w:pPr>
        <w:spacing w:after="0" w:line="240" w:lineRule="auto"/>
        <w:rPr>
          <w:rFonts w:ascii="Arial" w:hAnsi="Arial" w:cs="Arial"/>
          <w:sz w:val="24"/>
          <w:lang w:val="cy-GB"/>
        </w:rPr>
      </w:pPr>
      <w:bookmarkStart w:id="1" w:name="cysill"/>
      <w:bookmarkEnd w:id="1"/>
    </w:p>
    <w:sectPr w:rsidR="000B5C48" w:rsidRPr="00EE0BC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545B" w14:textId="77777777" w:rsidR="00363FED" w:rsidRDefault="00363FED" w:rsidP="00E843FD">
      <w:pPr>
        <w:spacing w:after="0" w:line="240" w:lineRule="auto"/>
      </w:pPr>
      <w:r>
        <w:separator/>
      </w:r>
    </w:p>
  </w:endnote>
  <w:endnote w:type="continuationSeparator" w:id="0">
    <w:p w14:paraId="7B492E61" w14:textId="77777777" w:rsidR="00363FED" w:rsidRDefault="00363FED" w:rsidP="00E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49788"/>
      <w:docPartObj>
        <w:docPartGallery w:val="Page Numbers (Bottom of Page)"/>
        <w:docPartUnique/>
      </w:docPartObj>
    </w:sdtPr>
    <w:sdtEndPr>
      <w:rPr>
        <w:noProof/>
      </w:rPr>
    </w:sdtEndPr>
    <w:sdtContent>
      <w:p w14:paraId="0763571F" w14:textId="7C09C259" w:rsidR="00BA03AA" w:rsidRDefault="00BA03AA">
        <w:pPr>
          <w:pStyle w:val="Footer"/>
          <w:jc w:val="right"/>
        </w:pPr>
        <w:r>
          <w:fldChar w:fldCharType="begin"/>
        </w:r>
        <w:r>
          <w:instrText xml:space="preserve"> PAGE   \* MERGEFORMAT </w:instrText>
        </w:r>
        <w:r>
          <w:fldChar w:fldCharType="separate"/>
        </w:r>
        <w:r w:rsidR="00C742EA">
          <w:rPr>
            <w:noProof/>
          </w:rPr>
          <w:t>6</w:t>
        </w:r>
        <w:r>
          <w:rPr>
            <w:noProof/>
          </w:rPr>
          <w:fldChar w:fldCharType="end"/>
        </w:r>
      </w:p>
    </w:sdtContent>
  </w:sdt>
  <w:p w14:paraId="0911FB89" w14:textId="77777777" w:rsidR="00BA03AA" w:rsidRDefault="00BA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62A5" w14:textId="77777777" w:rsidR="00363FED" w:rsidRDefault="00363FED" w:rsidP="00E843FD">
      <w:pPr>
        <w:spacing w:after="0" w:line="240" w:lineRule="auto"/>
      </w:pPr>
      <w:r>
        <w:separator/>
      </w:r>
    </w:p>
  </w:footnote>
  <w:footnote w:type="continuationSeparator" w:id="0">
    <w:p w14:paraId="432CC0DF" w14:textId="77777777" w:rsidR="00363FED" w:rsidRDefault="00363FED" w:rsidP="00E8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3B"/>
    <w:multiLevelType w:val="hybridMultilevel"/>
    <w:tmpl w:val="4CE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5B8"/>
    <w:multiLevelType w:val="hybridMultilevel"/>
    <w:tmpl w:val="540832A4"/>
    <w:lvl w:ilvl="0" w:tplc="2F065DD0">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461B3"/>
    <w:multiLevelType w:val="hybridMultilevel"/>
    <w:tmpl w:val="FE7A197A"/>
    <w:lvl w:ilvl="0" w:tplc="DFF674DA">
      <w:start w:val="1"/>
      <w:numFmt w:val="bullet"/>
      <w:lvlText w:val=""/>
      <w:lvlJc w:val="left"/>
      <w:pPr>
        <w:ind w:left="720" w:hanging="360"/>
      </w:pPr>
      <w:rPr>
        <w:rFonts w:ascii="Symbol" w:hAnsi="Symbol" w:hint="default"/>
        <w:color w:val="FF7E7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E2C14"/>
    <w:multiLevelType w:val="hybridMultilevel"/>
    <w:tmpl w:val="8356F2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BD707B"/>
    <w:multiLevelType w:val="hybridMultilevel"/>
    <w:tmpl w:val="011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5776"/>
    <w:multiLevelType w:val="hybridMultilevel"/>
    <w:tmpl w:val="4566DE1A"/>
    <w:lvl w:ilvl="0" w:tplc="3B5457DA">
      <w:start w:val="1"/>
      <w:numFmt w:val="bullet"/>
      <w:lvlText w:val=""/>
      <w:lvlJc w:val="left"/>
      <w:pPr>
        <w:ind w:left="36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B33F7"/>
    <w:multiLevelType w:val="hybridMultilevel"/>
    <w:tmpl w:val="B40C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15D46"/>
    <w:multiLevelType w:val="hybridMultilevel"/>
    <w:tmpl w:val="1FCC5D30"/>
    <w:lvl w:ilvl="0" w:tplc="4ED0D942">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5421F5"/>
    <w:multiLevelType w:val="hybridMultilevel"/>
    <w:tmpl w:val="A58A438C"/>
    <w:lvl w:ilvl="0" w:tplc="BFBAEFEA">
      <w:start w:val="1"/>
      <w:numFmt w:val="bullet"/>
      <w:lvlText w:val=""/>
      <w:lvlJc w:val="left"/>
      <w:pPr>
        <w:ind w:left="720" w:hanging="360"/>
      </w:pPr>
      <w:rPr>
        <w:rFonts w:ascii="Symbol" w:hAnsi="Symbol" w:hint="default"/>
        <w:color w:val="FF7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B63DC"/>
    <w:multiLevelType w:val="hybridMultilevel"/>
    <w:tmpl w:val="9AD0AA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625AEB"/>
    <w:multiLevelType w:val="hybridMultilevel"/>
    <w:tmpl w:val="E98EB19A"/>
    <w:lvl w:ilvl="0" w:tplc="F1921C84">
      <w:start w:val="1"/>
      <w:numFmt w:val="bullet"/>
      <w:lvlText w:val=""/>
      <w:lvlJc w:val="left"/>
      <w:pPr>
        <w:ind w:left="780" w:hanging="360"/>
      </w:pPr>
      <w:rPr>
        <w:rFonts w:ascii="Symbol" w:hAnsi="Symbol" w:hint="default"/>
        <w:color w:val="FF7E79"/>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FD5863"/>
    <w:multiLevelType w:val="hybridMultilevel"/>
    <w:tmpl w:val="C11CE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3610B7"/>
    <w:multiLevelType w:val="hybridMultilevel"/>
    <w:tmpl w:val="95AE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A614D"/>
    <w:multiLevelType w:val="hybridMultilevel"/>
    <w:tmpl w:val="422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C0A50"/>
    <w:multiLevelType w:val="hybridMultilevel"/>
    <w:tmpl w:val="38326024"/>
    <w:lvl w:ilvl="0" w:tplc="E402AABE">
      <w:start w:val="1"/>
      <w:numFmt w:val="bullet"/>
      <w:lvlText w:val=""/>
      <w:lvlJc w:val="left"/>
      <w:pPr>
        <w:ind w:left="720" w:hanging="360"/>
      </w:pPr>
      <w:rPr>
        <w:rFonts w:ascii="Symbol" w:hAnsi="Symbol" w:hint="default"/>
        <w:color w:val="FF7E79"/>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76BB3570"/>
    <w:multiLevelType w:val="hybridMultilevel"/>
    <w:tmpl w:val="9A7860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1629B6"/>
    <w:multiLevelType w:val="hybridMultilevel"/>
    <w:tmpl w:val="607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6"/>
  </w:num>
  <w:num w:numId="6">
    <w:abstractNumId w:val="11"/>
  </w:num>
  <w:num w:numId="7">
    <w:abstractNumId w:val="13"/>
  </w:num>
  <w:num w:numId="8">
    <w:abstractNumId w:val="16"/>
  </w:num>
  <w:num w:numId="9">
    <w:abstractNumId w:val="0"/>
  </w:num>
  <w:num w:numId="10">
    <w:abstractNumId w:val="8"/>
  </w:num>
  <w:num w:numId="11">
    <w:abstractNumId w:val="3"/>
  </w:num>
  <w:num w:numId="12">
    <w:abstractNumId w:val="15"/>
  </w:num>
  <w:num w:numId="13">
    <w:abstractNumId w:val="9"/>
  </w:num>
  <w:num w:numId="14">
    <w:abstractNumId w:val="5"/>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41"/>
    <w:rsid w:val="00026AE1"/>
    <w:rsid w:val="000816A9"/>
    <w:rsid w:val="0008283D"/>
    <w:rsid w:val="0008778C"/>
    <w:rsid w:val="00090734"/>
    <w:rsid w:val="000956F8"/>
    <w:rsid w:val="000B3C56"/>
    <w:rsid w:val="000B5C48"/>
    <w:rsid w:val="000C196C"/>
    <w:rsid w:val="001072FF"/>
    <w:rsid w:val="00152917"/>
    <w:rsid w:val="001947BF"/>
    <w:rsid w:val="001958A9"/>
    <w:rsid w:val="001974E6"/>
    <w:rsid w:val="001D30C7"/>
    <w:rsid w:val="001E0A41"/>
    <w:rsid w:val="002259C6"/>
    <w:rsid w:val="0023775D"/>
    <w:rsid w:val="0027561B"/>
    <w:rsid w:val="002C1109"/>
    <w:rsid w:val="00300B85"/>
    <w:rsid w:val="00303EF9"/>
    <w:rsid w:val="00311983"/>
    <w:rsid w:val="00363FED"/>
    <w:rsid w:val="00382D76"/>
    <w:rsid w:val="003858B5"/>
    <w:rsid w:val="003A7032"/>
    <w:rsid w:val="003F1FE0"/>
    <w:rsid w:val="004115C4"/>
    <w:rsid w:val="00420F48"/>
    <w:rsid w:val="00520F7B"/>
    <w:rsid w:val="0052186C"/>
    <w:rsid w:val="00525D1A"/>
    <w:rsid w:val="00552722"/>
    <w:rsid w:val="00561D68"/>
    <w:rsid w:val="0056268E"/>
    <w:rsid w:val="00586F09"/>
    <w:rsid w:val="005F41B9"/>
    <w:rsid w:val="00606CCC"/>
    <w:rsid w:val="00653CD3"/>
    <w:rsid w:val="006A6D49"/>
    <w:rsid w:val="006D5073"/>
    <w:rsid w:val="006F136C"/>
    <w:rsid w:val="0070298C"/>
    <w:rsid w:val="00713964"/>
    <w:rsid w:val="007722E8"/>
    <w:rsid w:val="0078214E"/>
    <w:rsid w:val="00873893"/>
    <w:rsid w:val="0087739B"/>
    <w:rsid w:val="008973CF"/>
    <w:rsid w:val="008D25FE"/>
    <w:rsid w:val="008D4DCB"/>
    <w:rsid w:val="00905DC1"/>
    <w:rsid w:val="00917578"/>
    <w:rsid w:val="00940381"/>
    <w:rsid w:val="00942985"/>
    <w:rsid w:val="009524F7"/>
    <w:rsid w:val="009F3274"/>
    <w:rsid w:val="00A1330D"/>
    <w:rsid w:val="00A16421"/>
    <w:rsid w:val="00A57FC0"/>
    <w:rsid w:val="00A70505"/>
    <w:rsid w:val="00A7081D"/>
    <w:rsid w:val="00A942A9"/>
    <w:rsid w:val="00AD6CD1"/>
    <w:rsid w:val="00B03F31"/>
    <w:rsid w:val="00B11A88"/>
    <w:rsid w:val="00B213B1"/>
    <w:rsid w:val="00B2619D"/>
    <w:rsid w:val="00B3799E"/>
    <w:rsid w:val="00B8589E"/>
    <w:rsid w:val="00BA03AA"/>
    <w:rsid w:val="00BA4D70"/>
    <w:rsid w:val="00BC013D"/>
    <w:rsid w:val="00BD04D9"/>
    <w:rsid w:val="00BE7CF3"/>
    <w:rsid w:val="00C04DD2"/>
    <w:rsid w:val="00C1258C"/>
    <w:rsid w:val="00C20348"/>
    <w:rsid w:val="00C47529"/>
    <w:rsid w:val="00C5431E"/>
    <w:rsid w:val="00C67E59"/>
    <w:rsid w:val="00C742EA"/>
    <w:rsid w:val="00C84CE2"/>
    <w:rsid w:val="00CB4961"/>
    <w:rsid w:val="00D01A27"/>
    <w:rsid w:val="00D150DA"/>
    <w:rsid w:val="00D24ED4"/>
    <w:rsid w:val="00D317AE"/>
    <w:rsid w:val="00DB3E60"/>
    <w:rsid w:val="00DB6CE4"/>
    <w:rsid w:val="00DC1B8C"/>
    <w:rsid w:val="00DD79B6"/>
    <w:rsid w:val="00DE3E8B"/>
    <w:rsid w:val="00E74AF6"/>
    <w:rsid w:val="00E843FD"/>
    <w:rsid w:val="00EB1B63"/>
    <w:rsid w:val="00EE0BC0"/>
    <w:rsid w:val="00EE2F4F"/>
    <w:rsid w:val="00EF5241"/>
    <w:rsid w:val="00F02C48"/>
    <w:rsid w:val="00F147DC"/>
    <w:rsid w:val="00F1550B"/>
    <w:rsid w:val="00F36B54"/>
    <w:rsid w:val="00F41C54"/>
    <w:rsid w:val="00F70836"/>
    <w:rsid w:val="00F76736"/>
    <w:rsid w:val="00FA623B"/>
    <w:rsid w:val="00FB0A2C"/>
    <w:rsid w:val="00FE42C7"/>
    <w:rsid w:val="00FE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3DBE"/>
  <w15:docId w15:val="{8C1E2312-C2CE-4BBD-A49D-8010E7F5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CB"/>
    <w:pPr>
      <w:ind w:left="720"/>
      <w:contextualSpacing/>
    </w:pPr>
  </w:style>
  <w:style w:type="character" w:styleId="CommentReference">
    <w:name w:val="annotation reference"/>
    <w:basedOn w:val="DefaultParagraphFont"/>
    <w:uiPriority w:val="99"/>
    <w:semiHidden/>
    <w:unhideWhenUsed/>
    <w:rsid w:val="00DC1B8C"/>
    <w:rPr>
      <w:sz w:val="16"/>
      <w:szCs w:val="16"/>
    </w:rPr>
  </w:style>
  <w:style w:type="paragraph" w:styleId="CommentText">
    <w:name w:val="annotation text"/>
    <w:basedOn w:val="Normal"/>
    <w:link w:val="CommentTextChar"/>
    <w:uiPriority w:val="99"/>
    <w:semiHidden/>
    <w:unhideWhenUsed/>
    <w:rsid w:val="00DC1B8C"/>
    <w:pPr>
      <w:spacing w:line="240" w:lineRule="auto"/>
    </w:pPr>
    <w:rPr>
      <w:sz w:val="20"/>
      <w:szCs w:val="20"/>
    </w:rPr>
  </w:style>
  <w:style w:type="character" w:customStyle="1" w:styleId="CommentTextChar">
    <w:name w:val="Comment Text Char"/>
    <w:basedOn w:val="DefaultParagraphFont"/>
    <w:link w:val="CommentText"/>
    <w:uiPriority w:val="99"/>
    <w:semiHidden/>
    <w:rsid w:val="00DC1B8C"/>
    <w:rPr>
      <w:sz w:val="20"/>
      <w:szCs w:val="20"/>
    </w:rPr>
  </w:style>
  <w:style w:type="paragraph" w:styleId="CommentSubject">
    <w:name w:val="annotation subject"/>
    <w:basedOn w:val="CommentText"/>
    <w:next w:val="CommentText"/>
    <w:link w:val="CommentSubjectChar"/>
    <w:uiPriority w:val="99"/>
    <w:semiHidden/>
    <w:unhideWhenUsed/>
    <w:rsid w:val="00DC1B8C"/>
    <w:rPr>
      <w:b/>
      <w:bCs/>
    </w:rPr>
  </w:style>
  <w:style w:type="character" w:customStyle="1" w:styleId="CommentSubjectChar">
    <w:name w:val="Comment Subject Char"/>
    <w:basedOn w:val="CommentTextChar"/>
    <w:link w:val="CommentSubject"/>
    <w:uiPriority w:val="99"/>
    <w:semiHidden/>
    <w:rsid w:val="00DC1B8C"/>
    <w:rPr>
      <w:b/>
      <w:bCs/>
      <w:sz w:val="20"/>
      <w:szCs w:val="20"/>
    </w:rPr>
  </w:style>
  <w:style w:type="paragraph" w:styleId="BalloonText">
    <w:name w:val="Balloon Text"/>
    <w:basedOn w:val="Normal"/>
    <w:link w:val="BalloonTextChar"/>
    <w:uiPriority w:val="99"/>
    <w:semiHidden/>
    <w:unhideWhenUsed/>
    <w:rsid w:val="00DC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B8C"/>
    <w:rPr>
      <w:rFonts w:ascii="Tahoma" w:hAnsi="Tahoma" w:cs="Tahoma"/>
      <w:sz w:val="16"/>
      <w:szCs w:val="16"/>
    </w:rPr>
  </w:style>
  <w:style w:type="character" w:styleId="Hyperlink">
    <w:name w:val="Hyperlink"/>
    <w:rsid w:val="00E843FD"/>
    <w:rPr>
      <w:color w:val="0000FF"/>
      <w:u w:val="single"/>
    </w:rPr>
  </w:style>
  <w:style w:type="paragraph" w:styleId="FootnoteText">
    <w:name w:val="footnote text"/>
    <w:basedOn w:val="Normal"/>
    <w:link w:val="FootnoteTextChar"/>
    <w:uiPriority w:val="99"/>
    <w:semiHidden/>
    <w:unhideWhenUsed/>
    <w:rsid w:val="00E84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3FD"/>
    <w:rPr>
      <w:sz w:val="20"/>
      <w:szCs w:val="20"/>
    </w:rPr>
  </w:style>
  <w:style w:type="character" w:styleId="FootnoteReference">
    <w:name w:val="footnote reference"/>
    <w:basedOn w:val="DefaultParagraphFont"/>
    <w:uiPriority w:val="99"/>
    <w:semiHidden/>
    <w:unhideWhenUsed/>
    <w:rsid w:val="00E843FD"/>
    <w:rPr>
      <w:vertAlign w:val="superscript"/>
    </w:rPr>
  </w:style>
  <w:style w:type="paragraph" w:styleId="Header">
    <w:name w:val="header"/>
    <w:basedOn w:val="Normal"/>
    <w:link w:val="HeaderChar"/>
    <w:uiPriority w:val="99"/>
    <w:unhideWhenUsed/>
    <w:rsid w:val="00B3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99E"/>
  </w:style>
  <w:style w:type="paragraph" w:styleId="Footer">
    <w:name w:val="footer"/>
    <w:basedOn w:val="Normal"/>
    <w:link w:val="FooterChar"/>
    <w:uiPriority w:val="99"/>
    <w:unhideWhenUsed/>
    <w:rsid w:val="00B3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9E"/>
  </w:style>
  <w:style w:type="character" w:styleId="Emphasis">
    <w:name w:val="Emphasis"/>
    <w:basedOn w:val="DefaultParagraphFont"/>
    <w:uiPriority w:val="20"/>
    <w:qFormat/>
    <w:rsid w:val="0008283D"/>
    <w:rPr>
      <w:i/>
      <w:iCs/>
    </w:rPr>
  </w:style>
  <w:style w:type="paragraph" w:styleId="HTMLPreformatted">
    <w:name w:val="HTML Preformatted"/>
    <w:basedOn w:val="Normal"/>
    <w:link w:val="HTMLPreformattedChar"/>
    <w:uiPriority w:val="99"/>
    <w:semiHidden/>
    <w:unhideWhenUsed/>
    <w:rsid w:val="0091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1757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7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falcymdeithasol.cym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falcymdeithasol.cy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gwrandawiadau@gofalcymdeithasol.cym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y@gofalcymdeithasol.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PUBLICATION</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3C5DF6CDE344BA888FDEB9B2984A6" ma:contentTypeVersion="0" ma:contentTypeDescription="Create a new document." ma:contentTypeScope="" ma:versionID="3806555922ae21ddb5af9c190332c43c">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6265-A32F-42C0-B056-4911350A2DAE}">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3B7296C6-AE50-45AC-A856-10CC1DD3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D3D2E-D08A-486E-9BE3-C4BE1EFF86AE}">
  <ds:schemaRefs>
    <ds:schemaRef ds:uri="http://schemas.microsoft.com/sharepoint/v3/contenttype/forms"/>
  </ds:schemaRefs>
</ds:datastoreItem>
</file>

<file path=customXml/itemProps4.xml><?xml version="1.0" encoding="utf-8"?>
<ds:datastoreItem xmlns:ds="http://schemas.openxmlformats.org/officeDocument/2006/customXml" ds:itemID="{54F5EEDA-E8C4-49E4-8B04-594F1411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EKJ</dc:creator>
  <cp:lastModifiedBy>Sachaa Mills</cp:lastModifiedBy>
  <cp:revision>27</cp:revision>
  <dcterms:created xsi:type="dcterms:W3CDTF">2018-02-13T11:46:00Z</dcterms:created>
  <dcterms:modified xsi:type="dcterms:W3CDTF">2018-06-08T11:26:00Z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0x0101000023C5DF6CDE344BA888FDEB9B2984A6</vt:lpwstr>
  </property>
</Properties>
</file>