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F5F0A" w14:textId="34E0FCD0" w:rsidR="002D4774" w:rsidRPr="00A27966" w:rsidRDefault="002D4774" w:rsidP="009921B9">
      <w:pPr>
        <w:pBdr>
          <w:bottom w:val="single" w:sz="8" w:space="1" w:color="5CC9E3"/>
        </w:pBdr>
        <w:spacing w:before="60" w:after="60"/>
        <w:ind w:right="-711"/>
        <w:rPr>
          <w:b/>
          <w:sz w:val="34"/>
          <w:szCs w:val="34"/>
          <w:lang w:val="cy-GB"/>
        </w:rPr>
      </w:pPr>
      <w:r w:rsidRPr="00A27966">
        <w:rPr>
          <w:b/>
          <w:sz w:val="34"/>
          <w:szCs w:val="34"/>
          <w:lang w:val="cy-GB"/>
        </w:rPr>
        <w:t>DEDDF GWASANAETHAU CYMDEITHASOL</w:t>
      </w:r>
      <w:r w:rsidR="005C2A2A">
        <w:rPr>
          <w:b/>
          <w:sz w:val="34"/>
          <w:szCs w:val="34"/>
          <w:lang w:val="cy-GB"/>
        </w:rPr>
        <w:t xml:space="preserve"> A LLESIANT</w:t>
      </w:r>
      <w:r w:rsidRPr="00A27966">
        <w:rPr>
          <w:b/>
          <w:sz w:val="34"/>
          <w:szCs w:val="34"/>
          <w:lang w:val="cy-GB"/>
        </w:rPr>
        <w:t xml:space="preserve"> (CYMRU)</w:t>
      </w:r>
      <w:r w:rsidR="009921B9">
        <w:rPr>
          <w:b/>
          <w:sz w:val="34"/>
          <w:szCs w:val="34"/>
          <w:lang w:val="cy-GB"/>
        </w:rPr>
        <w:t xml:space="preserve"> 2014</w:t>
      </w:r>
    </w:p>
    <w:p w14:paraId="4F8DEEFA" w14:textId="46DFFFB5" w:rsidR="002D4774" w:rsidRPr="00A27966" w:rsidRDefault="002D4774" w:rsidP="002D4774">
      <w:pPr>
        <w:spacing w:before="60" w:after="60"/>
        <w:rPr>
          <w:b/>
          <w:sz w:val="34"/>
          <w:szCs w:val="34"/>
          <w:lang w:val="cy-GB"/>
        </w:rPr>
      </w:pPr>
      <w:r w:rsidRPr="00A27966">
        <w:rPr>
          <w:b/>
          <w:sz w:val="34"/>
          <w:szCs w:val="34"/>
          <w:lang w:val="cy-GB"/>
        </w:rPr>
        <w:t>TAFLEN</w:t>
      </w:r>
    </w:p>
    <w:p w14:paraId="1315DFD7" w14:textId="77777777" w:rsidR="002D4774" w:rsidRPr="00A27966" w:rsidRDefault="002D4774" w:rsidP="002D4774">
      <w:pPr>
        <w:rPr>
          <w:lang w:val="cy-GB"/>
        </w:rPr>
      </w:pPr>
    </w:p>
    <w:p w14:paraId="4938E79D" w14:textId="61F817B7" w:rsidR="002D4774" w:rsidRPr="009921B9" w:rsidRDefault="002D4774" w:rsidP="009921B9">
      <w:pPr>
        <w:pStyle w:val="Heading2"/>
        <w:ind w:right="-853"/>
        <w:rPr>
          <w:rFonts w:eastAsia="Frutiger-Light"/>
          <w:color w:val="5CC9E3"/>
          <w:sz w:val="36"/>
          <w:szCs w:val="36"/>
          <w:lang w:val="cy-GB"/>
        </w:rPr>
      </w:pPr>
      <w:r w:rsidRPr="009921B9">
        <w:rPr>
          <w:rFonts w:eastAsia="Frutiger-Light"/>
          <w:color w:val="5CC9E3"/>
          <w:sz w:val="36"/>
          <w:szCs w:val="36"/>
          <w:lang w:val="cy-GB"/>
        </w:rPr>
        <w:t>Gorchmynion A</w:t>
      </w:r>
      <w:r w:rsidR="009921B9" w:rsidRPr="009921B9">
        <w:rPr>
          <w:rFonts w:eastAsia="Frutiger-Light"/>
          <w:color w:val="5CC9E3"/>
          <w:sz w:val="36"/>
          <w:szCs w:val="36"/>
          <w:lang w:val="cy-GB"/>
        </w:rPr>
        <w:t>mddiffyn a Chynorthwyo Oedolion</w:t>
      </w:r>
    </w:p>
    <w:p w14:paraId="3533E5A9" w14:textId="6D34D057" w:rsidR="00872FAB" w:rsidRPr="009921B9" w:rsidRDefault="00005CBC" w:rsidP="00872FAB">
      <w:pPr>
        <w:pStyle w:val="Heading2"/>
        <w:ind w:left="576" w:hanging="576"/>
        <w:rPr>
          <w:rFonts w:eastAsia="Frutiger-Light"/>
          <w:color w:val="5CC9E3"/>
          <w:sz w:val="36"/>
          <w:szCs w:val="36"/>
        </w:rPr>
      </w:pPr>
      <w:r>
        <w:rPr>
          <w:rFonts w:eastAsia="Frutiger-Light"/>
          <w:color w:val="5CC9E3"/>
          <w:sz w:val="36"/>
          <w:szCs w:val="36"/>
          <w:lang w:val="cy-GB"/>
        </w:rPr>
        <w:t>Y broses ar gyfer swyddogion a</w:t>
      </w:r>
      <w:r w:rsidR="002D4774" w:rsidRPr="009921B9">
        <w:rPr>
          <w:rFonts w:eastAsia="Frutiger-Light"/>
          <w:color w:val="5CC9E3"/>
          <w:sz w:val="36"/>
          <w:szCs w:val="36"/>
          <w:lang w:val="cy-GB"/>
        </w:rPr>
        <w:t>wdurdodedig</w:t>
      </w:r>
    </w:p>
    <w:p w14:paraId="0F47FA32" w14:textId="77777777" w:rsidR="00834CED" w:rsidRDefault="00834CED" w:rsidP="00834CED"/>
    <w:p w14:paraId="709F75A8" w14:textId="5A1E79A0" w:rsidR="00AC33A1" w:rsidRPr="00D64777" w:rsidRDefault="00BD0034" w:rsidP="00BD0034">
      <w:pPr>
        <w:rPr>
          <w:lang w:val="cy-GB"/>
        </w:rPr>
      </w:pPr>
      <w:r w:rsidRPr="00D64777">
        <w:rPr>
          <w:lang w:val="cy-GB"/>
        </w:rPr>
        <w:t xml:space="preserve">Mae </w:t>
      </w:r>
      <w:r w:rsidRPr="00AC33A1">
        <w:rPr>
          <w:i/>
          <w:lang w:val="cy-GB"/>
        </w:rPr>
        <w:t>Gweithi</w:t>
      </w:r>
      <w:r w:rsidR="009921B9" w:rsidRPr="00AC33A1">
        <w:rPr>
          <w:i/>
          <w:lang w:val="cy-GB"/>
        </w:rPr>
        <w:t>o Gyda’n Gilydd i Ddiogelu Pobl: C</w:t>
      </w:r>
      <w:r w:rsidRPr="00AC33A1">
        <w:rPr>
          <w:i/>
          <w:lang w:val="cy-GB"/>
        </w:rPr>
        <w:t>yfrol 4</w:t>
      </w:r>
      <w:r w:rsidR="009921B9" w:rsidRPr="00AC33A1">
        <w:rPr>
          <w:i/>
          <w:lang w:val="cy-GB"/>
        </w:rPr>
        <w:t xml:space="preserve"> –</w:t>
      </w:r>
      <w:r w:rsidRPr="00AC33A1">
        <w:rPr>
          <w:i/>
          <w:lang w:val="cy-GB"/>
        </w:rPr>
        <w:t xml:space="preserve"> Gorchmynion Amddiffyn a Chynorthwyo Oedolion</w:t>
      </w:r>
      <w:r w:rsidRPr="00D64777">
        <w:rPr>
          <w:lang w:val="cy-GB"/>
        </w:rPr>
        <w:t xml:space="preserve"> yn datgan y bydd: </w:t>
      </w:r>
    </w:p>
    <w:p w14:paraId="2E629AEC" w14:textId="77777777" w:rsidR="00BD0034" w:rsidRPr="00D64777" w:rsidRDefault="00BD0034" w:rsidP="00BD0034">
      <w:pPr>
        <w:rPr>
          <w:szCs w:val="24"/>
          <w:lang w:val="cy-GB"/>
        </w:rPr>
      </w:pPr>
      <w:r w:rsidRPr="00D64777">
        <w:rPr>
          <w:i/>
          <w:lang w:val="cy-GB"/>
        </w:rPr>
        <w:t>1.8</w:t>
      </w:r>
      <w:r>
        <w:rPr>
          <w:i/>
          <w:lang w:val="cy-GB"/>
        </w:rPr>
        <w:t xml:space="preserve"> </w:t>
      </w:r>
      <w:r w:rsidRPr="00D64777">
        <w:rPr>
          <w:i/>
          <w:lang w:val="cy-GB"/>
        </w:rPr>
        <w:t>‘Swyddog</w:t>
      </w:r>
      <w:r>
        <w:rPr>
          <w:i/>
          <w:lang w:val="cy-GB"/>
        </w:rPr>
        <w:t>ion</w:t>
      </w:r>
      <w:r w:rsidRPr="00D64777">
        <w:rPr>
          <w:i/>
          <w:lang w:val="cy-GB"/>
        </w:rPr>
        <w:t xml:space="preserve"> awdurdodedig’ yn mynychu rhaglen hyfforddi arbenigol a bydd gofyn iddyn nhw ddiweddaru e</w:t>
      </w:r>
      <w:r>
        <w:rPr>
          <w:i/>
          <w:lang w:val="cy-GB"/>
        </w:rPr>
        <w:t>u</w:t>
      </w:r>
      <w:r w:rsidRPr="00D64777">
        <w:rPr>
          <w:i/>
          <w:lang w:val="cy-GB"/>
        </w:rPr>
        <w:t xml:space="preserve"> sgiliau a’u cynnal yn gyfredol.</w:t>
      </w:r>
    </w:p>
    <w:p w14:paraId="17DE0A8E" w14:textId="77777777" w:rsidR="00BD0034" w:rsidRPr="00D64777" w:rsidRDefault="00BD0034" w:rsidP="00BD0034">
      <w:pPr>
        <w:rPr>
          <w:szCs w:val="24"/>
          <w:lang w:val="cy-GB"/>
        </w:rPr>
      </w:pPr>
    </w:p>
    <w:p w14:paraId="3C47B39E" w14:textId="77777777" w:rsidR="00BD0034" w:rsidRPr="00D64777" w:rsidRDefault="00BD0034" w:rsidP="00BD0034">
      <w:pPr>
        <w:rPr>
          <w:lang w:val="cy-GB"/>
        </w:rPr>
      </w:pPr>
      <w:r w:rsidRPr="00D64777">
        <w:rPr>
          <w:lang w:val="cy-GB"/>
        </w:rPr>
        <w:t>Mae angen galluoedd penodol ar swyddogion awdurdodedig i ymgymryd â’r rôl:</w:t>
      </w:r>
    </w:p>
    <w:p w14:paraId="25C2798F" w14:textId="77777777" w:rsidR="00BD0034" w:rsidRPr="00D64777" w:rsidRDefault="00BD0034" w:rsidP="00BD0034">
      <w:pPr>
        <w:rPr>
          <w:i/>
          <w:szCs w:val="24"/>
          <w:lang w:val="cy-GB"/>
        </w:rPr>
      </w:pPr>
      <w:r w:rsidRPr="00D64777">
        <w:rPr>
          <w:i/>
          <w:szCs w:val="24"/>
          <w:lang w:val="cy-GB"/>
        </w:rPr>
        <w:t>1.9</w:t>
      </w:r>
      <w:r>
        <w:rPr>
          <w:i/>
          <w:szCs w:val="24"/>
          <w:lang w:val="cy-GB"/>
        </w:rPr>
        <w:t xml:space="preserve"> </w:t>
      </w:r>
      <w:r w:rsidRPr="00D64777">
        <w:rPr>
          <w:i/>
          <w:szCs w:val="24"/>
          <w:lang w:val="cy-GB"/>
        </w:rPr>
        <w:t xml:space="preserve"> Dylai</w:t>
      </w:r>
      <w:r>
        <w:rPr>
          <w:i/>
          <w:szCs w:val="24"/>
          <w:lang w:val="cy-GB"/>
        </w:rPr>
        <w:t xml:space="preserve"> </w:t>
      </w:r>
      <w:r w:rsidRPr="00D64777">
        <w:rPr>
          <w:i/>
          <w:szCs w:val="24"/>
          <w:lang w:val="cy-GB"/>
        </w:rPr>
        <w:t xml:space="preserve">‘swyddog awdurdodedig’ feddu ar y sgiliau a’r priodweddau canlynol: </w:t>
      </w:r>
    </w:p>
    <w:p w14:paraId="30BE2F87" w14:textId="0CDF2428" w:rsidR="00BD0034" w:rsidRPr="00D64777" w:rsidRDefault="00BD0034" w:rsidP="00BD0034">
      <w:pPr>
        <w:pStyle w:val="ListParagraph"/>
        <w:numPr>
          <w:ilvl w:val="0"/>
          <w:numId w:val="45"/>
        </w:numPr>
        <w:rPr>
          <w:i/>
          <w:szCs w:val="24"/>
          <w:lang w:val="cy-GB"/>
        </w:rPr>
      </w:pPr>
      <w:r w:rsidRPr="00D64777">
        <w:rPr>
          <w:i/>
          <w:szCs w:val="24"/>
          <w:lang w:val="cy-GB"/>
        </w:rPr>
        <w:t xml:space="preserve">y gallu i baratoi a chyflwyno, gyda chymorth cyfreithiol, gais am </w:t>
      </w:r>
      <w:r w:rsidR="00005CBC">
        <w:rPr>
          <w:i/>
          <w:lang w:val="cy-GB"/>
        </w:rPr>
        <w:t xml:space="preserve">gorchymyn </w:t>
      </w:r>
      <w:r w:rsidR="00005CBC" w:rsidRPr="004E3E1F">
        <w:rPr>
          <w:i/>
          <w:lang w:val="cy-GB"/>
        </w:rPr>
        <w:t>amddiffyn a chynorthwyo oedolion</w:t>
      </w:r>
      <w:r w:rsidR="00005CBC" w:rsidRPr="00D64777">
        <w:rPr>
          <w:i/>
          <w:szCs w:val="24"/>
          <w:lang w:val="cy-GB"/>
        </w:rPr>
        <w:t xml:space="preserve"> </w:t>
      </w:r>
      <w:r w:rsidRPr="00D64777">
        <w:rPr>
          <w:i/>
          <w:szCs w:val="24"/>
          <w:lang w:val="cy-GB"/>
        </w:rPr>
        <w:t xml:space="preserve">yn glir ac yn hyderus i ynad heddwch; </w:t>
      </w:r>
    </w:p>
    <w:p w14:paraId="0B3219F3" w14:textId="479459F2" w:rsidR="00BD0034" w:rsidRPr="00D64777" w:rsidRDefault="00BD0034" w:rsidP="00BD0034">
      <w:pPr>
        <w:pStyle w:val="ListParagraph"/>
        <w:numPr>
          <w:ilvl w:val="0"/>
          <w:numId w:val="45"/>
        </w:numPr>
        <w:rPr>
          <w:i/>
          <w:szCs w:val="24"/>
          <w:lang w:val="cy-GB"/>
        </w:rPr>
      </w:pPr>
      <w:r w:rsidRPr="00D64777">
        <w:rPr>
          <w:i/>
          <w:szCs w:val="24"/>
          <w:lang w:val="cy-GB"/>
        </w:rPr>
        <w:t xml:space="preserve">dealltwriaeth o’r fframwaith cyfreithiol y mae </w:t>
      </w:r>
      <w:r w:rsidR="00005CBC" w:rsidRPr="004E3E1F">
        <w:rPr>
          <w:i/>
          <w:lang w:val="cy-GB"/>
        </w:rPr>
        <w:t>gorchmynion amddiffyn a chynorthwyo oedolion</w:t>
      </w:r>
      <w:r w:rsidR="00005CBC" w:rsidRPr="00D64777">
        <w:rPr>
          <w:i/>
          <w:szCs w:val="24"/>
          <w:lang w:val="cy-GB"/>
        </w:rPr>
        <w:t xml:space="preserve"> </w:t>
      </w:r>
      <w:r w:rsidRPr="00D64777">
        <w:rPr>
          <w:i/>
          <w:szCs w:val="24"/>
          <w:lang w:val="cy-GB"/>
        </w:rPr>
        <w:t>yn gweithredu ynddo gan gynnwys goblygiadau Deddf Hawliau Dynol 1998, Deddf Cydraddoldeb</w:t>
      </w:r>
      <w:r>
        <w:rPr>
          <w:i/>
          <w:szCs w:val="24"/>
          <w:lang w:val="cy-GB"/>
        </w:rPr>
        <w:t xml:space="preserve"> </w:t>
      </w:r>
      <w:r w:rsidRPr="00D64777">
        <w:rPr>
          <w:i/>
          <w:szCs w:val="24"/>
          <w:lang w:val="cy-GB"/>
        </w:rPr>
        <w:t>2010 a’r angen i barchu amrywiaeth;</w:t>
      </w:r>
    </w:p>
    <w:p w14:paraId="1C1A32D5" w14:textId="43F113E6" w:rsidR="00BD0034" w:rsidRPr="00D64777" w:rsidRDefault="00BD0034" w:rsidP="00BD0034">
      <w:pPr>
        <w:pStyle w:val="ListParagraph"/>
        <w:numPr>
          <w:ilvl w:val="0"/>
          <w:numId w:val="45"/>
        </w:numPr>
        <w:rPr>
          <w:i/>
          <w:szCs w:val="24"/>
          <w:lang w:val="cy-GB"/>
        </w:rPr>
      </w:pPr>
      <w:r w:rsidRPr="00D64777">
        <w:rPr>
          <w:i/>
          <w:szCs w:val="24"/>
          <w:lang w:val="cy-GB"/>
        </w:rPr>
        <w:t>y gallu i asesu unrhyw risg i’r person y credir ei fo</w:t>
      </w:r>
      <w:bookmarkStart w:id="0" w:name="_GoBack"/>
      <w:bookmarkEnd w:id="0"/>
      <w:r w:rsidRPr="00D64777">
        <w:rPr>
          <w:i/>
          <w:szCs w:val="24"/>
          <w:lang w:val="cy-GB"/>
        </w:rPr>
        <w:t xml:space="preserve">d yn oedolyn mewn perygl cyn gwneud y cais ac, os caniateir </w:t>
      </w:r>
      <w:r w:rsidR="00005CBC" w:rsidRPr="00881502">
        <w:rPr>
          <w:i/>
          <w:lang w:val="cy-GB"/>
        </w:rPr>
        <w:t>gorchymyn amddiffyn a chynorthwyo oedolion</w:t>
      </w:r>
      <w:r w:rsidRPr="00D64777">
        <w:rPr>
          <w:i/>
          <w:szCs w:val="24"/>
          <w:lang w:val="cy-GB"/>
        </w:rPr>
        <w:t xml:space="preserve">, yn syth ar ôl iddo gael ei weithredu; </w:t>
      </w:r>
    </w:p>
    <w:p w14:paraId="341CC7A8" w14:textId="77777777" w:rsidR="00BD0034" w:rsidRPr="00D64777" w:rsidRDefault="00BD0034" w:rsidP="00BD0034">
      <w:pPr>
        <w:pStyle w:val="ListParagraph"/>
        <w:numPr>
          <w:ilvl w:val="0"/>
          <w:numId w:val="45"/>
        </w:numPr>
        <w:rPr>
          <w:i/>
          <w:szCs w:val="24"/>
          <w:lang w:val="cy-GB"/>
        </w:rPr>
      </w:pPr>
      <w:r w:rsidRPr="00D64777">
        <w:rPr>
          <w:i/>
          <w:szCs w:val="24"/>
          <w:lang w:val="cy-GB"/>
        </w:rPr>
        <w:t xml:space="preserve">lefel uchel o ddealltwriaeth o gyd-destun camdriniaeth, sefyllfaoedd camdriniol ac esgeulustod. </w:t>
      </w:r>
    </w:p>
    <w:p w14:paraId="4F244D4D" w14:textId="77777777" w:rsidR="00BD0034" w:rsidRPr="00D64777" w:rsidRDefault="00BD0034" w:rsidP="00BD0034">
      <w:pPr>
        <w:pStyle w:val="ListParagraph"/>
        <w:numPr>
          <w:ilvl w:val="0"/>
          <w:numId w:val="45"/>
        </w:numPr>
        <w:rPr>
          <w:i/>
          <w:szCs w:val="24"/>
          <w:lang w:val="cy-GB"/>
        </w:rPr>
      </w:pPr>
      <w:r w:rsidRPr="00D64777">
        <w:rPr>
          <w:i/>
          <w:szCs w:val="24"/>
          <w:lang w:val="cy-GB"/>
        </w:rPr>
        <w:t xml:space="preserve">y gallu i adnabod ymddygiad sy’n rheoli’n orfodol a’i effaith ar oedolion mewn perygl; </w:t>
      </w:r>
    </w:p>
    <w:p w14:paraId="3EB65193" w14:textId="77777777" w:rsidR="00BD0034" w:rsidRPr="00D64777" w:rsidRDefault="00BD0034" w:rsidP="00BD0034">
      <w:pPr>
        <w:pStyle w:val="ListParagraph"/>
        <w:numPr>
          <w:ilvl w:val="0"/>
          <w:numId w:val="48"/>
        </w:numPr>
        <w:rPr>
          <w:i/>
          <w:szCs w:val="24"/>
          <w:lang w:val="cy-GB"/>
        </w:rPr>
      </w:pPr>
      <w:r w:rsidRPr="00D64777">
        <w:rPr>
          <w:i/>
          <w:szCs w:val="24"/>
          <w:lang w:val="cy-GB"/>
        </w:rPr>
        <w:t xml:space="preserve">dealltwriaeth drylwyr o ddarpariaethau Deddf Galluedd Meddyliol 2005 o ran asesu galluedd, asesu budd i bobl a rôl Eiriolwr Galluedd Meddyliol Annibynnol; </w:t>
      </w:r>
    </w:p>
    <w:p w14:paraId="73643CA1" w14:textId="77777777" w:rsidR="00BD0034" w:rsidRPr="00D64777" w:rsidRDefault="00BD0034" w:rsidP="00BD0034">
      <w:pPr>
        <w:pStyle w:val="ListParagraph"/>
        <w:numPr>
          <w:ilvl w:val="0"/>
          <w:numId w:val="45"/>
        </w:numPr>
        <w:rPr>
          <w:i/>
          <w:szCs w:val="24"/>
          <w:lang w:val="cy-GB"/>
        </w:rPr>
      </w:pPr>
      <w:r w:rsidRPr="00D64777">
        <w:rPr>
          <w:i/>
          <w:szCs w:val="24"/>
          <w:lang w:val="cy-GB"/>
        </w:rPr>
        <w:t xml:space="preserve">sgiliau cyfathrebu effeithiol a’r gallu i ganfod unrhyw anghenion cyfathrebu arbennig sydd gan y person y credir ei fod/ei bod mewn perygl a sut gellir gwella eu gallu i gyfleu eu dymuniadau; </w:t>
      </w:r>
    </w:p>
    <w:p w14:paraId="6776F096" w14:textId="77777777" w:rsidR="00BD0034" w:rsidRPr="00D64777" w:rsidRDefault="00BD0034" w:rsidP="00BD0034">
      <w:pPr>
        <w:pStyle w:val="ListParagraph"/>
        <w:numPr>
          <w:ilvl w:val="0"/>
          <w:numId w:val="45"/>
        </w:numPr>
        <w:rPr>
          <w:i/>
          <w:szCs w:val="24"/>
          <w:lang w:val="cy-GB"/>
        </w:rPr>
      </w:pPr>
      <w:r w:rsidRPr="00D64777">
        <w:rPr>
          <w:i/>
          <w:szCs w:val="24"/>
          <w:lang w:val="cy-GB"/>
        </w:rPr>
        <w:t xml:space="preserve">y gallu i fod yn bendant a rheoli mewn sefyllfaoedd anodd a heriol; </w:t>
      </w:r>
    </w:p>
    <w:p w14:paraId="58F88D52" w14:textId="77777777" w:rsidR="00BD0034" w:rsidRPr="00D64777" w:rsidRDefault="00BD0034" w:rsidP="00BD0034">
      <w:pPr>
        <w:pStyle w:val="ListParagraph"/>
        <w:numPr>
          <w:ilvl w:val="0"/>
          <w:numId w:val="45"/>
        </w:numPr>
        <w:rPr>
          <w:i/>
          <w:szCs w:val="24"/>
          <w:lang w:val="cy-GB"/>
        </w:rPr>
      </w:pPr>
      <w:r w:rsidRPr="00D64777">
        <w:rPr>
          <w:i/>
          <w:szCs w:val="24"/>
          <w:lang w:val="cy-GB"/>
        </w:rPr>
        <w:t>y gallu a’r parodrwydd i herio eu hasiantaeth eu hun ac asiantaethau eraill pan fo angen; ac</w:t>
      </w:r>
    </w:p>
    <w:p w14:paraId="52527308" w14:textId="77777777" w:rsidR="00BD0034" w:rsidRPr="00D64777" w:rsidRDefault="00BD0034" w:rsidP="00BD0034">
      <w:pPr>
        <w:pStyle w:val="ListParagraph"/>
        <w:numPr>
          <w:ilvl w:val="0"/>
          <w:numId w:val="45"/>
        </w:numPr>
        <w:rPr>
          <w:i/>
          <w:szCs w:val="24"/>
          <w:lang w:val="cy-GB"/>
        </w:rPr>
      </w:pPr>
      <w:r w:rsidRPr="00D64777">
        <w:rPr>
          <w:i/>
          <w:szCs w:val="24"/>
          <w:lang w:val="cy-GB"/>
        </w:rPr>
        <w:t>ymwybyddiaeth o’r adeg y mae angen eiriolwr a sut i gynorthwyo’r oedolyn i gael eiriolwr.</w:t>
      </w:r>
    </w:p>
    <w:p w14:paraId="4013D77E" w14:textId="77777777" w:rsidR="00BD0034" w:rsidRPr="00715C53" w:rsidRDefault="00BD0034" w:rsidP="00BD0034">
      <w:pPr>
        <w:rPr>
          <w:i/>
          <w:sz w:val="16"/>
          <w:szCs w:val="24"/>
          <w:lang w:val="cy-GB"/>
        </w:rPr>
      </w:pPr>
    </w:p>
    <w:p w14:paraId="543ED197" w14:textId="4C90B599" w:rsidR="00BD0034" w:rsidRPr="00D64777" w:rsidRDefault="00BD0034" w:rsidP="00BD0034">
      <w:pPr>
        <w:rPr>
          <w:szCs w:val="24"/>
          <w:lang w:val="cy-GB"/>
        </w:rPr>
      </w:pPr>
      <w:r w:rsidRPr="00D64777">
        <w:rPr>
          <w:szCs w:val="24"/>
          <w:lang w:val="cy-GB"/>
        </w:rPr>
        <w:t xml:space="preserve">Mae canllawiau ar gyfer </w:t>
      </w:r>
      <w:r w:rsidR="00005CBC">
        <w:rPr>
          <w:lang w:val="cy-GB"/>
        </w:rPr>
        <w:t>gorchymyn</w:t>
      </w:r>
      <w:r w:rsidR="00005CBC" w:rsidRPr="00D64777">
        <w:rPr>
          <w:lang w:val="cy-GB"/>
        </w:rPr>
        <w:t xml:space="preserve"> amddiffyn a chynorthwyo oedolion</w:t>
      </w:r>
      <w:r w:rsidR="00005CBC" w:rsidRPr="00D64777">
        <w:rPr>
          <w:szCs w:val="24"/>
          <w:lang w:val="cy-GB"/>
        </w:rPr>
        <w:t xml:space="preserve"> </w:t>
      </w:r>
      <w:r w:rsidRPr="00D64777">
        <w:rPr>
          <w:szCs w:val="24"/>
          <w:lang w:val="cy-GB"/>
        </w:rPr>
        <w:t>yn datgan:</w:t>
      </w:r>
    </w:p>
    <w:p w14:paraId="08FB7F60" w14:textId="77777777" w:rsidR="00BD0034" w:rsidRPr="00D64777" w:rsidRDefault="00BD0034" w:rsidP="00BD0034">
      <w:pPr>
        <w:rPr>
          <w:i/>
          <w:szCs w:val="24"/>
          <w:lang w:val="cy-GB"/>
        </w:rPr>
      </w:pPr>
      <w:r w:rsidRPr="00D64777">
        <w:rPr>
          <w:i/>
          <w:szCs w:val="24"/>
          <w:lang w:val="cy-GB"/>
        </w:rPr>
        <w:t>1.10</w:t>
      </w:r>
      <w:r>
        <w:rPr>
          <w:i/>
          <w:szCs w:val="24"/>
          <w:lang w:val="cy-GB"/>
        </w:rPr>
        <w:t xml:space="preserve"> </w:t>
      </w:r>
      <w:r w:rsidRPr="00D64777">
        <w:rPr>
          <w:i/>
          <w:szCs w:val="24"/>
          <w:lang w:val="cy-GB"/>
        </w:rPr>
        <w:t xml:space="preserve"> </w:t>
      </w:r>
      <w:r>
        <w:rPr>
          <w:i/>
          <w:szCs w:val="24"/>
          <w:lang w:val="cy-GB"/>
        </w:rPr>
        <w:t>Bydd y</w:t>
      </w:r>
      <w:r w:rsidRPr="00D64777">
        <w:rPr>
          <w:i/>
          <w:szCs w:val="24"/>
          <w:lang w:val="cy-GB"/>
        </w:rPr>
        <w:t xml:space="preserve"> rhestr uchod o sgiliau a phriodweddau yn sail i hyfforddiant ac asesiad o ‘swyddog awdurdodedig’.</w:t>
      </w:r>
    </w:p>
    <w:p w14:paraId="4E025226" w14:textId="73C97DC7" w:rsidR="00BD0034" w:rsidRPr="00715C53" w:rsidRDefault="00BD0034" w:rsidP="00BD0034">
      <w:pPr>
        <w:rPr>
          <w:sz w:val="18"/>
          <w:szCs w:val="24"/>
          <w:lang w:val="cy-GB"/>
        </w:rPr>
      </w:pPr>
    </w:p>
    <w:p w14:paraId="4A166D9F" w14:textId="5D659542" w:rsidR="00BD0034" w:rsidRPr="00D64777" w:rsidRDefault="00BD0034" w:rsidP="00BD0034">
      <w:pPr>
        <w:rPr>
          <w:szCs w:val="24"/>
          <w:lang w:val="cy-GB"/>
        </w:rPr>
      </w:pPr>
      <w:r w:rsidRPr="00D64777">
        <w:rPr>
          <w:szCs w:val="24"/>
          <w:lang w:val="cy-GB"/>
        </w:rPr>
        <w:t>Caiff swyddogion awdurdodedig eu henwebu gan eu hawdurdod lleol. Yr awdurdod lleol sy’n cadarnhau</w:t>
      </w:r>
      <w:r>
        <w:rPr>
          <w:szCs w:val="24"/>
          <w:lang w:val="cy-GB"/>
        </w:rPr>
        <w:t xml:space="preserve"> </w:t>
      </w:r>
      <w:r w:rsidRPr="00D64777">
        <w:rPr>
          <w:szCs w:val="24"/>
          <w:lang w:val="cy-GB"/>
        </w:rPr>
        <w:t>eu bod yn awdurdodedig yn dilyn hyfforddiant</w:t>
      </w:r>
      <w:r w:rsidR="008F16E8">
        <w:rPr>
          <w:szCs w:val="24"/>
          <w:lang w:val="cy-GB"/>
        </w:rPr>
        <w:t xml:space="preserve"> wedi ei gymeradwyo gan Gyngor Gofal Cymru</w:t>
      </w:r>
      <w:r w:rsidRPr="00D64777">
        <w:rPr>
          <w:szCs w:val="24"/>
          <w:lang w:val="cy-GB"/>
        </w:rPr>
        <w:t xml:space="preserve">. </w:t>
      </w:r>
      <w:r w:rsidR="00881502">
        <w:rPr>
          <w:szCs w:val="24"/>
          <w:lang w:val="cy-GB"/>
        </w:rPr>
        <w:t>Bydd</w:t>
      </w:r>
      <w:r w:rsidR="008F16E8">
        <w:rPr>
          <w:szCs w:val="24"/>
          <w:lang w:val="cy-GB"/>
        </w:rPr>
        <w:t xml:space="preserve"> modiwl hyfforddi ar </w:t>
      </w:r>
      <w:r w:rsidR="00881502">
        <w:rPr>
          <w:szCs w:val="24"/>
          <w:lang w:val="cy-GB"/>
        </w:rPr>
        <w:t xml:space="preserve">gael yn fuan ar </w:t>
      </w:r>
      <w:hyperlink r:id="rId12" w:history="1">
        <w:r w:rsidR="00881502" w:rsidRPr="00881502">
          <w:rPr>
            <w:rStyle w:val="Hyperlink"/>
            <w:szCs w:val="24"/>
            <w:lang w:val="cy-GB"/>
          </w:rPr>
          <w:t>Man Dysgu</w:t>
        </w:r>
      </w:hyperlink>
      <w:r w:rsidR="008F16E8">
        <w:rPr>
          <w:szCs w:val="24"/>
          <w:lang w:val="cy-GB"/>
        </w:rPr>
        <w:t xml:space="preserve"> </w:t>
      </w:r>
      <w:r w:rsidR="00881502">
        <w:rPr>
          <w:szCs w:val="24"/>
          <w:lang w:val="cy-GB"/>
        </w:rPr>
        <w:t xml:space="preserve">Cyngor Gofal </w:t>
      </w:r>
      <w:r w:rsidR="008F16E8">
        <w:rPr>
          <w:szCs w:val="24"/>
          <w:lang w:val="cy-GB"/>
        </w:rPr>
        <w:t>Cymru.</w:t>
      </w:r>
    </w:p>
    <w:p w14:paraId="5978433A" w14:textId="77777777" w:rsidR="00BD0034" w:rsidRPr="00715C53" w:rsidRDefault="00BD0034" w:rsidP="00BD0034">
      <w:pPr>
        <w:rPr>
          <w:sz w:val="18"/>
          <w:szCs w:val="24"/>
          <w:lang w:val="cy-GB"/>
        </w:rPr>
      </w:pPr>
    </w:p>
    <w:p w14:paraId="75B7F96F" w14:textId="255F0499" w:rsidR="00BD0034" w:rsidRPr="00D64777" w:rsidRDefault="00BD0034" w:rsidP="00BD0034">
      <w:pPr>
        <w:rPr>
          <w:szCs w:val="24"/>
          <w:lang w:val="cy-GB"/>
        </w:rPr>
      </w:pPr>
      <w:r w:rsidRPr="00D64777">
        <w:rPr>
          <w:szCs w:val="24"/>
          <w:lang w:val="cy-GB"/>
        </w:rPr>
        <w:t xml:space="preserve">Mae’r </w:t>
      </w:r>
      <w:r w:rsidR="008F16E8">
        <w:rPr>
          <w:szCs w:val="24"/>
          <w:lang w:val="cy-GB"/>
        </w:rPr>
        <w:t>modiwl</w:t>
      </w:r>
      <w:r w:rsidRPr="00D64777">
        <w:rPr>
          <w:szCs w:val="24"/>
          <w:lang w:val="cy-GB"/>
        </w:rPr>
        <w:t xml:space="preserve"> hyfforddi yn galluogi swyddog</w:t>
      </w:r>
      <w:r>
        <w:rPr>
          <w:szCs w:val="24"/>
          <w:lang w:val="cy-GB"/>
        </w:rPr>
        <w:t>ion</w:t>
      </w:r>
      <w:r w:rsidRPr="00D64777">
        <w:rPr>
          <w:szCs w:val="24"/>
          <w:lang w:val="cy-GB"/>
        </w:rPr>
        <w:t xml:space="preserve"> awdurdodedig i:</w:t>
      </w:r>
    </w:p>
    <w:p w14:paraId="2DE910B6" w14:textId="77777777" w:rsidR="00BD0034" w:rsidRPr="00D64777" w:rsidRDefault="00BD0034" w:rsidP="00BD0034">
      <w:pPr>
        <w:pStyle w:val="ListParagraph"/>
        <w:numPr>
          <w:ilvl w:val="0"/>
          <w:numId w:val="43"/>
        </w:numPr>
        <w:rPr>
          <w:szCs w:val="24"/>
          <w:lang w:val="cy-GB"/>
        </w:rPr>
      </w:pPr>
      <w:r w:rsidRPr="00D64777">
        <w:rPr>
          <w:szCs w:val="24"/>
          <w:lang w:val="cy-GB"/>
        </w:rPr>
        <w:t>Gael gwybodaeth</w:t>
      </w:r>
    </w:p>
    <w:p w14:paraId="6132D37B" w14:textId="3F678EA8" w:rsidR="00BD0034" w:rsidRPr="00D64777" w:rsidRDefault="00BD0034" w:rsidP="00BD0034">
      <w:pPr>
        <w:pStyle w:val="ListParagraph"/>
        <w:numPr>
          <w:ilvl w:val="0"/>
          <w:numId w:val="43"/>
        </w:numPr>
        <w:rPr>
          <w:szCs w:val="24"/>
          <w:lang w:val="cy-GB"/>
        </w:rPr>
      </w:pPr>
      <w:r w:rsidRPr="00D64777">
        <w:rPr>
          <w:szCs w:val="24"/>
          <w:lang w:val="cy-GB"/>
        </w:rPr>
        <w:t>Ystyried e</w:t>
      </w:r>
      <w:r>
        <w:rPr>
          <w:szCs w:val="24"/>
          <w:lang w:val="cy-GB"/>
        </w:rPr>
        <w:t>u h</w:t>
      </w:r>
      <w:r w:rsidR="00AC33A1">
        <w:rPr>
          <w:szCs w:val="24"/>
          <w:lang w:val="cy-GB"/>
        </w:rPr>
        <w:t>ymddygiad</w:t>
      </w:r>
    </w:p>
    <w:p w14:paraId="75E80CD1" w14:textId="77777777" w:rsidR="00BD0034" w:rsidRPr="00D64777" w:rsidRDefault="00BD0034" w:rsidP="00BD0034">
      <w:pPr>
        <w:pStyle w:val="ListParagraph"/>
        <w:numPr>
          <w:ilvl w:val="0"/>
          <w:numId w:val="43"/>
        </w:numPr>
        <w:rPr>
          <w:szCs w:val="24"/>
          <w:lang w:val="cy-GB"/>
        </w:rPr>
      </w:pPr>
      <w:r w:rsidRPr="00D64777">
        <w:rPr>
          <w:szCs w:val="24"/>
          <w:lang w:val="cy-GB"/>
        </w:rPr>
        <w:t>Cychwyn ymarfer e</w:t>
      </w:r>
      <w:r>
        <w:rPr>
          <w:szCs w:val="24"/>
          <w:lang w:val="cy-GB"/>
        </w:rPr>
        <w:t>u</w:t>
      </w:r>
      <w:r w:rsidRPr="00D64777">
        <w:rPr>
          <w:szCs w:val="24"/>
          <w:lang w:val="cy-GB"/>
        </w:rPr>
        <w:t xml:space="preserve"> sgiliau.</w:t>
      </w:r>
    </w:p>
    <w:p w14:paraId="6240A6C9" w14:textId="77777777" w:rsidR="00BD0034" w:rsidRPr="004D3D66" w:rsidRDefault="00BD0034" w:rsidP="00BD0034">
      <w:pPr>
        <w:rPr>
          <w:sz w:val="18"/>
          <w:szCs w:val="24"/>
          <w:lang w:val="cy-GB"/>
        </w:rPr>
      </w:pPr>
    </w:p>
    <w:p w14:paraId="654B4668" w14:textId="79808423" w:rsidR="00BD0034" w:rsidRPr="00D64777" w:rsidRDefault="00BD0034" w:rsidP="00BD0034">
      <w:pPr>
        <w:rPr>
          <w:szCs w:val="24"/>
          <w:lang w:val="cy-GB"/>
        </w:rPr>
      </w:pPr>
      <w:r w:rsidRPr="00D64777">
        <w:rPr>
          <w:szCs w:val="24"/>
          <w:lang w:val="cy-GB"/>
        </w:rPr>
        <w:t>Bydd angen i swyddogion awdurdodedig ro</w:t>
      </w:r>
      <w:r>
        <w:rPr>
          <w:szCs w:val="24"/>
          <w:lang w:val="cy-GB"/>
        </w:rPr>
        <w:t>i'</w:t>
      </w:r>
      <w:r w:rsidRPr="00D64777">
        <w:rPr>
          <w:szCs w:val="24"/>
          <w:lang w:val="cy-GB"/>
        </w:rPr>
        <w:t xml:space="preserve">r hyn y maen nhw wedi’i ddysgu </w:t>
      </w:r>
      <w:r w:rsidR="008F16E8">
        <w:rPr>
          <w:szCs w:val="24"/>
          <w:lang w:val="cy-GB"/>
        </w:rPr>
        <w:t xml:space="preserve">yn ei gyd-destun </w:t>
      </w:r>
      <w:r w:rsidRPr="00D64777">
        <w:rPr>
          <w:szCs w:val="24"/>
          <w:lang w:val="cy-GB"/>
        </w:rPr>
        <w:t>a datblygu eu gwaith.</w:t>
      </w:r>
    </w:p>
    <w:p w14:paraId="13D8F85F" w14:textId="22608179" w:rsidR="00BD0034" w:rsidRDefault="00BD0034" w:rsidP="00C576E9">
      <w:pPr>
        <w:jc w:val="right"/>
        <w:rPr>
          <w:sz w:val="18"/>
          <w:szCs w:val="24"/>
          <w:lang w:val="cy-GB"/>
        </w:rPr>
      </w:pPr>
    </w:p>
    <w:p w14:paraId="6B53C65D" w14:textId="77777777" w:rsidR="008F16E8" w:rsidRPr="004D3D66" w:rsidRDefault="008F16E8" w:rsidP="00BD0034">
      <w:pPr>
        <w:rPr>
          <w:sz w:val="18"/>
          <w:szCs w:val="24"/>
          <w:lang w:val="cy-GB"/>
        </w:rPr>
      </w:pPr>
    </w:p>
    <w:p w14:paraId="05BD2045" w14:textId="1F675A7C" w:rsidR="00BD0034" w:rsidRPr="00D64777" w:rsidRDefault="00BD0034" w:rsidP="00BD0034">
      <w:pPr>
        <w:rPr>
          <w:szCs w:val="24"/>
          <w:lang w:val="cy-GB"/>
        </w:rPr>
      </w:pPr>
      <w:r w:rsidRPr="00D64777">
        <w:rPr>
          <w:szCs w:val="24"/>
          <w:lang w:val="cy-GB"/>
        </w:rPr>
        <w:t>Isod, ceir y broses</w:t>
      </w:r>
      <w:r>
        <w:rPr>
          <w:szCs w:val="24"/>
          <w:lang w:val="cy-GB"/>
        </w:rPr>
        <w:t xml:space="preserve"> </w:t>
      </w:r>
      <w:r w:rsidRPr="00D64777">
        <w:rPr>
          <w:szCs w:val="24"/>
          <w:lang w:val="cy-GB"/>
        </w:rPr>
        <w:t xml:space="preserve">hyfforddi ar gyfer </w:t>
      </w:r>
      <w:r w:rsidR="00005CBC">
        <w:rPr>
          <w:lang w:val="cy-GB"/>
        </w:rPr>
        <w:t>gorchymyn</w:t>
      </w:r>
      <w:r w:rsidR="00005CBC" w:rsidRPr="00D64777">
        <w:rPr>
          <w:lang w:val="cy-GB"/>
        </w:rPr>
        <w:t xml:space="preserve"> amddiffyn a chynorthwyo oedolion</w:t>
      </w:r>
      <w:r w:rsidRPr="00D64777">
        <w:rPr>
          <w:szCs w:val="24"/>
          <w:lang w:val="cy-GB"/>
        </w:rPr>
        <w:t>:</w:t>
      </w:r>
    </w:p>
    <w:p w14:paraId="438B9CAE" w14:textId="77777777" w:rsidR="00BD0034" w:rsidRPr="004D3D66" w:rsidRDefault="00BD0034" w:rsidP="00BD0034">
      <w:pPr>
        <w:rPr>
          <w:sz w:val="18"/>
          <w:szCs w:val="24"/>
          <w:lang w:val="cy-GB"/>
        </w:rPr>
      </w:pPr>
    </w:p>
    <w:p w14:paraId="5E06A017" w14:textId="14DB0677" w:rsidR="00BD0034" w:rsidRDefault="00BD0034" w:rsidP="00BD0034">
      <w:pPr>
        <w:rPr>
          <w:szCs w:val="24"/>
          <w:lang w:val="cy-GB"/>
        </w:rPr>
      </w:pPr>
      <w:r w:rsidRPr="00D64777">
        <w:rPr>
          <w:szCs w:val="24"/>
          <w:lang w:val="cy-GB"/>
        </w:rPr>
        <w:t>Cyn ymgymryd â’r hyfforddiant, dylai swyddogion awdurdodedig enwebedig gwblhau</w:t>
      </w:r>
      <w:r w:rsidR="008F16E8">
        <w:rPr>
          <w:szCs w:val="24"/>
          <w:lang w:val="cy-GB"/>
        </w:rPr>
        <w:t xml:space="preserve">'r </w:t>
      </w:r>
      <w:r w:rsidR="008F16E8" w:rsidRPr="00A27966">
        <w:rPr>
          <w:b/>
          <w:szCs w:val="24"/>
          <w:lang w:val="cy-GB"/>
        </w:rPr>
        <w:t>Gweithgaredd: Paratoi a</w:t>
      </w:r>
      <w:r w:rsidR="006261D9">
        <w:rPr>
          <w:b/>
          <w:szCs w:val="24"/>
          <w:lang w:val="cy-GB"/>
        </w:rPr>
        <w:t xml:space="preserve"> dadansoddiad o anghenion d</w:t>
      </w:r>
      <w:r w:rsidRPr="00A27966">
        <w:rPr>
          <w:b/>
          <w:szCs w:val="24"/>
          <w:lang w:val="cy-GB"/>
        </w:rPr>
        <w:t>ysgu</w:t>
      </w:r>
      <w:r w:rsidRPr="00D64777">
        <w:rPr>
          <w:szCs w:val="24"/>
          <w:lang w:val="cy-GB"/>
        </w:rPr>
        <w:t xml:space="preserve">. Bydd hyn yn eu galluogi i ganfod lefel gyfredol eu galluoedd, eu cryfderau a meysydd i’w datblygu. </w:t>
      </w:r>
    </w:p>
    <w:p w14:paraId="31F89AFB" w14:textId="77777777" w:rsidR="00AC33A1" w:rsidRPr="00D64777" w:rsidRDefault="00AC33A1" w:rsidP="00BD0034">
      <w:pPr>
        <w:rPr>
          <w:szCs w:val="24"/>
          <w:lang w:val="cy-GB"/>
        </w:rPr>
      </w:pPr>
    </w:p>
    <w:p w14:paraId="3F388D3D" w14:textId="1DD58913" w:rsidR="00BD0034" w:rsidRPr="00D64777" w:rsidRDefault="00BD0034" w:rsidP="00BD0034">
      <w:pPr>
        <w:rPr>
          <w:szCs w:val="24"/>
          <w:lang w:val="cy-GB"/>
        </w:rPr>
      </w:pPr>
      <w:r w:rsidRPr="00D64777">
        <w:rPr>
          <w:szCs w:val="24"/>
          <w:lang w:val="cy-GB"/>
        </w:rPr>
        <w:t xml:space="preserve">Ar ddiwedd y modiwl bydd swyddogion awdurdodedig yn </w:t>
      </w:r>
      <w:r w:rsidR="000866E9">
        <w:rPr>
          <w:szCs w:val="24"/>
          <w:lang w:val="cy-GB"/>
        </w:rPr>
        <w:t xml:space="preserve">cwblhau'r </w:t>
      </w:r>
      <w:r w:rsidR="000866E9" w:rsidRPr="00AC33A1">
        <w:rPr>
          <w:b/>
          <w:szCs w:val="24"/>
          <w:lang w:val="cy-GB"/>
        </w:rPr>
        <w:t>Gweithgaredd: d</w:t>
      </w:r>
      <w:r w:rsidRPr="00AC33A1">
        <w:rPr>
          <w:b/>
          <w:szCs w:val="24"/>
          <w:lang w:val="cy-GB"/>
        </w:rPr>
        <w:t xml:space="preserve">adansoddiad </w:t>
      </w:r>
      <w:r w:rsidR="000866E9" w:rsidRPr="00AC33A1">
        <w:rPr>
          <w:b/>
          <w:szCs w:val="24"/>
          <w:lang w:val="cy-GB"/>
        </w:rPr>
        <w:t>d</w:t>
      </w:r>
      <w:r w:rsidR="008F16E8" w:rsidRPr="00AC33A1">
        <w:rPr>
          <w:b/>
          <w:szCs w:val="24"/>
          <w:lang w:val="cy-GB"/>
        </w:rPr>
        <w:t xml:space="preserve">ilynol </w:t>
      </w:r>
      <w:r w:rsidR="000866E9" w:rsidRPr="00AC33A1">
        <w:rPr>
          <w:b/>
          <w:szCs w:val="24"/>
          <w:lang w:val="cy-GB"/>
        </w:rPr>
        <w:t>o anghenion d</w:t>
      </w:r>
      <w:r w:rsidRPr="00AC33A1">
        <w:rPr>
          <w:b/>
          <w:szCs w:val="24"/>
          <w:lang w:val="cy-GB"/>
        </w:rPr>
        <w:t>ysgu</w:t>
      </w:r>
      <w:r w:rsidR="000866E9">
        <w:rPr>
          <w:szCs w:val="24"/>
          <w:lang w:val="cy-GB"/>
        </w:rPr>
        <w:t xml:space="preserve"> a chynllun g</w:t>
      </w:r>
      <w:r w:rsidR="008F16E8">
        <w:rPr>
          <w:szCs w:val="24"/>
          <w:lang w:val="cy-GB"/>
        </w:rPr>
        <w:t>weithredu</w:t>
      </w:r>
      <w:r w:rsidRPr="00D64777">
        <w:rPr>
          <w:szCs w:val="24"/>
          <w:lang w:val="cy-GB"/>
        </w:rPr>
        <w:t xml:space="preserve"> i ganfod yr hyn y maen nhw wedi’i ddysgu, sut y byddan nhw</w:t>
      </w:r>
      <w:r w:rsidR="00AC33A1">
        <w:rPr>
          <w:szCs w:val="24"/>
          <w:lang w:val="cy-GB"/>
        </w:rPr>
        <w:t>’</w:t>
      </w:r>
      <w:r w:rsidRPr="00D64777">
        <w:rPr>
          <w:szCs w:val="24"/>
          <w:lang w:val="cy-GB"/>
        </w:rPr>
        <w:t>n defny</w:t>
      </w:r>
      <w:r>
        <w:rPr>
          <w:szCs w:val="24"/>
          <w:lang w:val="cy-GB"/>
        </w:rPr>
        <w:t>dd</w:t>
      </w:r>
      <w:r w:rsidRPr="00D64777">
        <w:rPr>
          <w:szCs w:val="24"/>
          <w:lang w:val="cy-GB"/>
        </w:rPr>
        <w:t>io hyn a p</w:t>
      </w:r>
      <w:r>
        <w:rPr>
          <w:szCs w:val="24"/>
          <w:lang w:val="cy-GB"/>
        </w:rPr>
        <w:t>ha</w:t>
      </w:r>
      <w:r w:rsidRPr="00D64777">
        <w:rPr>
          <w:szCs w:val="24"/>
          <w:lang w:val="cy-GB"/>
        </w:rPr>
        <w:t xml:space="preserve"> ddysgu pellach a datblygiad sydd eu hangen arnyn nhw.</w:t>
      </w:r>
      <w:r>
        <w:rPr>
          <w:szCs w:val="24"/>
          <w:lang w:val="cy-GB"/>
        </w:rPr>
        <w:t xml:space="preserve"> </w:t>
      </w:r>
      <w:r w:rsidR="008F16E8">
        <w:rPr>
          <w:szCs w:val="24"/>
          <w:lang w:val="cy-GB"/>
        </w:rPr>
        <w:t>Mae'r cynllun gweithredu'n cynnwys:</w:t>
      </w:r>
    </w:p>
    <w:p w14:paraId="778F32CD" w14:textId="77777777" w:rsidR="00BD0034" w:rsidRPr="004D3D66" w:rsidRDefault="00BD0034" w:rsidP="00BD0034">
      <w:pPr>
        <w:rPr>
          <w:sz w:val="18"/>
          <w:szCs w:val="24"/>
          <w:lang w:val="cy-GB"/>
        </w:rPr>
      </w:pPr>
    </w:p>
    <w:p w14:paraId="5A7A9225" w14:textId="77777777" w:rsidR="00BD0034" w:rsidRPr="00D64777" w:rsidRDefault="00BD0034" w:rsidP="00BD0034">
      <w:pPr>
        <w:pStyle w:val="ListParagraph"/>
        <w:numPr>
          <w:ilvl w:val="0"/>
          <w:numId w:val="44"/>
        </w:numPr>
        <w:rPr>
          <w:szCs w:val="24"/>
          <w:lang w:val="cy-GB"/>
        </w:rPr>
      </w:pPr>
      <w:r w:rsidRPr="00D64777">
        <w:rPr>
          <w:szCs w:val="24"/>
          <w:lang w:val="cy-GB"/>
        </w:rPr>
        <w:t xml:space="preserve">Y camau y byddan nhw’n eu gweithredu i roi’r hyn y maen nhw wedi’i ddysgu ar waith </w:t>
      </w:r>
    </w:p>
    <w:p w14:paraId="2B4582FD" w14:textId="77777777" w:rsidR="00BD0034" w:rsidRPr="00D64777" w:rsidRDefault="00BD0034" w:rsidP="00BD0034">
      <w:pPr>
        <w:pStyle w:val="ListParagraph"/>
        <w:numPr>
          <w:ilvl w:val="0"/>
          <w:numId w:val="44"/>
        </w:numPr>
        <w:rPr>
          <w:szCs w:val="24"/>
          <w:lang w:val="cy-GB"/>
        </w:rPr>
      </w:pPr>
      <w:r w:rsidRPr="00D64777">
        <w:rPr>
          <w:szCs w:val="24"/>
          <w:lang w:val="cy-GB"/>
        </w:rPr>
        <w:t xml:space="preserve">Y cymorth fydd ei angen arnyn nhw i wneud hyn </w:t>
      </w:r>
    </w:p>
    <w:p w14:paraId="24BEECD1" w14:textId="77777777" w:rsidR="00BD0034" w:rsidRPr="00D64777" w:rsidRDefault="00BD0034" w:rsidP="00BD0034">
      <w:pPr>
        <w:pStyle w:val="ListParagraph"/>
        <w:numPr>
          <w:ilvl w:val="0"/>
          <w:numId w:val="44"/>
        </w:numPr>
        <w:rPr>
          <w:szCs w:val="24"/>
          <w:lang w:val="cy-GB"/>
        </w:rPr>
      </w:pPr>
      <w:r w:rsidRPr="00D64777">
        <w:rPr>
          <w:szCs w:val="24"/>
          <w:lang w:val="cy-GB"/>
        </w:rPr>
        <w:t>Y canlyniadau y byddan nhw’n disgwyl eu gweld</w:t>
      </w:r>
    </w:p>
    <w:p w14:paraId="4B8FDDA6" w14:textId="77777777" w:rsidR="00BD0034" w:rsidRPr="00D64777" w:rsidRDefault="00BD0034" w:rsidP="00BD0034">
      <w:pPr>
        <w:pStyle w:val="ListParagraph"/>
        <w:numPr>
          <w:ilvl w:val="0"/>
          <w:numId w:val="44"/>
        </w:numPr>
        <w:rPr>
          <w:szCs w:val="24"/>
          <w:lang w:val="cy-GB"/>
        </w:rPr>
      </w:pPr>
      <w:r w:rsidRPr="00D64777">
        <w:rPr>
          <w:szCs w:val="24"/>
          <w:lang w:val="cy-GB"/>
        </w:rPr>
        <w:t>Ffrâm amser i gyflawni’r canlyniadau hyn</w:t>
      </w:r>
      <w:r>
        <w:rPr>
          <w:szCs w:val="24"/>
          <w:lang w:val="cy-GB"/>
        </w:rPr>
        <w:t xml:space="preserve"> </w:t>
      </w:r>
    </w:p>
    <w:p w14:paraId="69370D55" w14:textId="77777777" w:rsidR="00BD0034" w:rsidRPr="004D3D66" w:rsidRDefault="00BD0034" w:rsidP="00BD0034">
      <w:pPr>
        <w:rPr>
          <w:sz w:val="18"/>
          <w:szCs w:val="24"/>
          <w:lang w:val="cy-GB"/>
        </w:rPr>
      </w:pPr>
    </w:p>
    <w:p w14:paraId="00076287" w14:textId="20A824E4" w:rsidR="00BD0034" w:rsidRPr="00D64777" w:rsidRDefault="00BD0034" w:rsidP="00BD0034">
      <w:pPr>
        <w:spacing w:after="200"/>
        <w:rPr>
          <w:lang w:val="cy-GB"/>
        </w:rPr>
      </w:pPr>
      <w:r w:rsidRPr="00D64777">
        <w:rPr>
          <w:lang w:val="cy-GB"/>
        </w:rPr>
        <w:t>Bydd</w:t>
      </w:r>
      <w:r w:rsidR="006261D9">
        <w:rPr>
          <w:lang w:val="cy-GB"/>
        </w:rPr>
        <w:t xml:space="preserve"> awdurdodau lleol yn adolygu’r dadansoddiad o anghenion d</w:t>
      </w:r>
      <w:r w:rsidRPr="00D64777">
        <w:rPr>
          <w:lang w:val="cy-GB"/>
        </w:rPr>
        <w:t xml:space="preserve">ysgu a’r cynllun gweithredu gyda’r swyddog awdurdodedig ac, os bydd yr awdurdod lleol </w:t>
      </w:r>
      <w:r>
        <w:rPr>
          <w:lang w:val="cy-GB"/>
        </w:rPr>
        <w:t>yn</w:t>
      </w:r>
      <w:r w:rsidRPr="00D64777">
        <w:rPr>
          <w:lang w:val="cy-GB"/>
        </w:rPr>
        <w:t xml:space="preserve"> fodlon y gall y swyddog awdurdodedig wneud y gwaith hwn, bydd ei enw/ei henw yn cael ei ychwanegu at y rhestr genedlaethol.</w:t>
      </w:r>
    </w:p>
    <w:p w14:paraId="365B970E" w14:textId="4D42D1CF" w:rsidR="00BD0034" w:rsidRDefault="00BD0034" w:rsidP="00BD0034">
      <w:pPr>
        <w:spacing w:after="200"/>
        <w:rPr>
          <w:lang w:val="cy-GB"/>
        </w:rPr>
      </w:pPr>
      <w:r w:rsidRPr="00D64777">
        <w:rPr>
          <w:lang w:val="cy-GB"/>
        </w:rPr>
        <w:t>O leiaf unwaith y flwyddyn, dylai sw</w:t>
      </w:r>
      <w:r w:rsidR="006261D9">
        <w:rPr>
          <w:lang w:val="cy-GB"/>
        </w:rPr>
        <w:t>yddog awdurdodedig ailadrodd y dadansoddiad o anghenion d</w:t>
      </w:r>
      <w:r w:rsidRPr="00D64777">
        <w:rPr>
          <w:lang w:val="cy-GB"/>
        </w:rPr>
        <w:t>ysgu ac adolygu'r cynllun gweithredu fel rhan o’u proses werthuso.</w:t>
      </w:r>
      <w:r>
        <w:rPr>
          <w:lang w:val="cy-GB"/>
        </w:rPr>
        <w:t xml:space="preserve"> </w:t>
      </w:r>
      <w:r w:rsidRPr="00D64777">
        <w:rPr>
          <w:lang w:val="cy-GB"/>
        </w:rPr>
        <w:t xml:space="preserve"> </w:t>
      </w:r>
    </w:p>
    <w:p w14:paraId="4D0C4CDB" w14:textId="2D958254" w:rsidR="008F16E8" w:rsidRDefault="008F16E8">
      <w:pPr>
        <w:spacing w:after="200" w:line="276" w:lineRule="auto"/>
        <w:rPr>
          <w:lang w:val="cy-GB"/>
        </w:rPr>
      </w:pPr>
      <w:r>
        <w:rPr>
          <w:lang w:val="cy-GB"/>
        </w:rPr>
        <w:br w:type="page"/>
      </w:r>
    </w:p>
    <w:p w14:paraId="5BB58A6F" w14:textId="4586D347" w:rsidR="008F16E8" w:rsidRPr="00D64777" w:rsidRDefault="00542B67" w:rsidP="00BD0034">
      <w:pPr>
        <w:spacing w:after="200"/>
        <w:rPr>
          <w:lang w:val="cy-GB"/>
        </w:rPr>
      </w:pPr>
      <w:r w:rsidRPr="00D64777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E3FBB0" wp14:editId="5AC6B0D3">
                <wp:simplePos x="0" y="0"/>
                <wp:positionH relativeFrom="column">
                  <wp:posOffset>1729740</wp:posOffset>
                </wp:positionH>
                <wp:positionV relativeFrom="paragraph">
                  <wp:posOffset>288925</wp:posOffset>
                </wp:positionV>
                <wp:extent cx="2820035" cy="1403985"/>
                <wp:effectExtent l="0" t="0" r="18415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0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33DAE" w14:textId="08C7D7BD" w:rsidR="00BD0034" w:rsidRPr="00A27966" w:rsidRDefault="00BD0034" w:rsidP="00BD0034">
                            <w:pPr>
                              <w:jc w:val="center"/>
                              <w:rPr>
                                <w:lang w:val="cy-GB"/>
                              </w:rPr>
                            </w:pPr>
                            <w:r w:rsidRPr="00A27966">
                              <w:rPr>
                                <w:lang w:val="cy-GB"/>
                              </w:rPr>
                              <w:t xml:space="preserve">Awdurdod lleol yn enwebu </w:t>
                            </w:r>
                            <w:r w:rsidR="00542B67">
                              <w:rPr>
                                <w:lang w:val="cy-GB"/>
                              </w:rPr>
                              <w:t>s</w:t>
                            </w:r>
                            <w:r w:rsidRPr="00A27966">
                              <w:rPr>
                                <w:lang w:val="cy-GB"/>
                              </w:rPr>
                              <w:t xml:space="preserve">wyddog </w:t>
                            </w:r>
                            <w:r w:rsidR="00542B67">
                              <w:rPr>
                                <w:lang w:val="cy-GB"/>
                              </w:rPr>
                              <w:t>a</w:t>
                            </w:r>
                            <w:r w:rsidRPr="00A27966">
                              <w:rPr>
                                <w:lang w:val="cy-GB"/>
                              </w:rPr>
                              <w:t>wdurdodedig (SA)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2pt;margin-top:22.75pt;width:222.0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">
                <v:textbox style="mso-fit-shape-to-text:t">
                  <w:txbxContent>
                    <w:p w14:paraId="0D233DAE" w14:textId="08C7D7BD" w:rsidR="00BD0034" w:rsidRPr="00A27966" w:rsidRDefault="00BD0034" w:rsidP="00BD0034">
                      <w:pPr>
                        <w:jc w:val="center"/>
                        <w:rPr>
                          <w:lang w:val="cy-GB"/>
                        </w:rPr>
                      </w:pPr>
                      <w:r w:rsidRPr="00A27966">
                        <w:rPr>
                          <w:lang w:val="cy-GB"/>
                        </w:rPr>
                        <w:t xml:space="preserve">Awdurdod lleol yn enwebu </w:t>
                      </w:r>
                      <w:r w:rsidR="00542B67">
                        <w:rPr>
                          <w:lang w:val="cy-GB"/>
                        </w:rPr>
                        <w:t>s</w:t>
                      </w:r>
                      <w:r w:rsidRPr="00A27966">
                        <w:rPr>
                          <w:lang w:val="cy-GB"/>
                        </w:rPr>
                        <w:t xml:space="preserve">wyddog </w:t>
                      </w:r>
                      <w:r w:rsidR="00542B67">
                        <w:rPr>
                          <w:lang w:val="cy-GB"/>
                        </w:rPr>
                        <w:t>a</w:t>
                      </w:r>
                      <w:r w:rsidRPr="00A27966">
                        <w:rPr>
                          <w:lang w:val="cy-GB"/>
                        </w:rPr>
                        <w:t>wdurdodedig (SA)</w:t>
                      </w:r>
                    </w:p>
                  </w:txbxContent>
                </v:textbox>
              </v:shape>
            </w:pict>
          </mc:Fallback>
        </mc:AlternateContent>
      </w:r>
    </w:p>
    <w:p w14:paraId="72BECEE6" w14:textId="524D3EF2" w:rsidR="00BD0034" w:rsidRPr="00D64777" w:rsidRDefault="00BD0034" w:rsidP="00BD0034">
      <w:pPr>
        <w:rPr>
          <w:lang w:val="cy-GB"/>
        </w:rPr>
      </w:pPr>
    </w:p>
    <w:p w14:paraId="1D143ABA" w14:textId="77777777" w:rsidR="00BD0034" w:rsidRPr="00D64777" w:rsidRDefault="00BD0034" w:rsidP="00BD0034">
      <w:pPr>
        <w:rPr>
          <w:b/>
          <w:szCs w:val="24"/>
          <w:lang w:val="cy-GB"/>
        </w:rPr>
      </w:pPr>
    </w:p>
    <w:p w14:paraId="2C1DBE13" w14:textId="7874AE3D" w:rsidR="00BD0034" w:rsidRPr="00D64777" w:rsidRDefault="00542B67" w:rsidP="00BD0034">
      <w:pPr>
        <w:rPr>
          <w:szCs w:val="24"/>
          <w:lang w:val="cy-GB"/>
        </w:rPr>
      </w:pPr>
      <w:r w:rsidRPr="00D647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32769A" wp14:editId="0B3545BF">
                <wp:simplePos x="0" y="0"/>
                <wp:positionH relativeFrom="column">
                  <wp:posOffset>3111500</wp:posOffset>
                </wp:positionH>
                <wp:positionV relativeFrom="paragraph">
                  <wp:posOffset>105410</wp:posOffset>
                </wp:positionV>
                <wp:extent cx="45085" cy="206375"/>
                <wp:effectExtent l="19050" t="0" r="31115" b="41275"/>
                <wp:wrapNone/>
                <wp:docPr id="5" name="Down Arrow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06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044" o:spid="_x0000_s1026" type="#_x0000_t67" style="position:absolute;margin-left:245pt;margin-top:8.3pt;width:3.55pt;height:16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" adj="19241" fillcolor="#4f81bd [3204]" strokecolor="#243f60 [1604]" strokeweight="2pt"/>
            </w:pict>
          </mc:Fallback>
        </mc:AlternateContent>
      </w:r>
    </w:p>
    <w:p w14:paraId="0C11A3D7" w14:textId="77777777" w:rsidR="00BD0034" w:rsidRPr="00D64777" w:rsidRDefault="00BD0034" w:rsidP="00BD0034">
      <w:pPr>
        <w:rPr>
          <w:szCs w:val="24"/>
          <w:lang w:val="cy-GB"/>
        </w:rPr>
      </w:pPr>
      <w:r w:rsidRPr="00D647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19E493" wp14:editId="7C4491C9">
                <wp:simplePos x="0" y="0"/>
                <wp:positionH relativeFrom="column">
                  <wp:posOffset>1715770</wp:posOffset>
                </wp:positionH>
                <wp:positionV relativeFrom="paragraph">
                  <wp:posOffset>140335</wp:posOffset>
                </wp:positionV>
                <wp:extent cx="2834102" cy="1403985"/>
                <wp:effectExtent l="0" t="0" r="23495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10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E1633" w14:textId="78D510E2" w:rsidR="00BD0034" w:rsidRPr="00A27966" w:rsidRDefault="00542B67" w:rsidP="00BD0034">
                            <w:pPr>
                              <w:jc w:val="center"/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>Mae’r SA yn cwblhau dadansoddiad o anghenion d</w:t>
                            </w:r>
                            <w:r w:rsidR="00BD0034" w:rsidRPr="00A27966">
                              <w:rPr>
                                <w:lang w:val="cy-GB"/>
                              </w:rPr>
                              <w:t>ysgu (DAD)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35.1pt;margin-top:11.05pt;width:223.1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">
                <v:textbox style="mso-fit-shape-to-text:t">
                  <w:txbxContent>
                    <w:p w14:paraId="0FCE1633" w14:textId="78D510E2" w:rsidR="00BD0034" w:rsidRPr="00A27966" w:rsidRDefault="00542B67" w:rsidP="00BD0034">
                      <w:pPr>
                        <w:jc w:val="center"/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>Mae’r SA yn cwblhau dadansoddiad o anghenion d</w:t>
                      </w:r>
                      <w:r w:rsidR="00BD0034" w:rsidRPr="00A27966">
                        <w:rPr>
                          <w:lang w:val="cy-GB"/>
                        </w:rPr>
                        <w:t>ysgu (DAD)</w:t>
                      </w:r>
                    </w:p>
                  </w:txbxContent>
                </v:textbox>
              </v:shape>
            </w:pict>
          </mc:Fallback>
        </mc:AlternateContent>
      </w:r>
    </w:p>
    <w:p w14:paraId="1BC726C8" w14:textId="77777777" w:rsidR="00BD0034" w:rsidRPr="00D64777" w:rsidRDefault="00BD0034" w:rsidP="00BD0034">
      <w:pPr>
        <w:rPr>
          <w:szCs w:val="24"/>
          <w:lang w:val="cy-GB"/>
        </w:rPr>
      </w:pPr>
    </w:p>
    <w:p w14:paraId="4227788F" w14:textId="77777777" w:rsidR="00BD0034" w:rsidRPr="00D64777" w:rsidRDefault="00BD0034" w:rsidP="00BD0034">
      <w:pPr>
        <w:rPr>
          <w:szCs w:val="24"/>
          <w:lang w:val="cy-GB"/>
        </w:rPr>
      </w:pPr>
    </w:p>
    <w:p w14:paraId="7F48DEBC" w14:textId="77777777" w:rsidR="00BD0034" w:rsidRPr="00D64777" w:rsidRDefault="00BD0034" w:rsidP="00BD0034">
      <w:pPr>
        <w:rPr>
          <w:szCs w:val="24"/>
          <w:lang w:val="cy-GB"/>
        </w:rPr>
      </w:pPr>
      <w:r w:rsidRPr="00D647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A02FF7" wp14:editId="3DF409BA">
                <wp:simplePos x="0" y="0"/>
                <wp:positionH relativeFrom="column">
                  <wp:posOffset>3119120</wp:posOffset>
                </wp:positionH>
                <wp:positionV relativeFrom="paragraph">
                  <wp:posOffset>92710</wp:posOffset>
                </wp:positionV>
                <wp:extent cx="45719" cy="206375"/>
                <wp:effectExtent l="19050" t="0" r="31115" b="41275"/>
                <wp:wrapNone/>
                <wp:docPr id="7" name="Down Arrow 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63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1043" o:spid="_x0000_s1026" type="#_x0000_t67" style="position:absolute;margin-left:245.6pt;margin-top:7.3pt;width:3.6pt;height:16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" adj="19207" fillcolor="#4f81bd" strokecolor="#385d8a" strokeweight="2pt"/>
            </w:pict>
          </mc:Fallback>
        </mc:AlternateContent>
      </w:r>
    </w:p>
    <w:p w14:paraId="2995DBDE" w14:textId="77777777" w:rsidR="00BD0034" w:rsidRPr="00D64777" w:rsidRDefault="00BD0034" w:rsidP="00BD0034">
      <w:pPr>
        <w:rPr>
          <w:szCs w:val="24"/>
          <w:lang w:val="cy-GB"/>
        </w:rPr>
      </w:pPr>
      <w:r w:rsidRPr="00D647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04B40B" wp14:editId="3EB3F201">
                <wp:simplePos x="0" y="0"/>
                <wp:positionH relativeFrom="column">
                  <wp:posOffset>1708785</wp:posOffset>
                </wp:positionH>
                <wp:positionV relativeFrom="paragraph">
                  <wp:posOffset>128905</wp:posOffset>
                </wp:positionV>
                <wp:extent cx="2883877" cy="1403985"/>
                <wp:effectExtent l="0" t="0" r="12065" b="2159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387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DCE75" w14:textId="05D36BA0" w:rsidR="00BD0034" w:rsidRPr="00A27966" w:rsidRDefault="00BD0034" w:rsidP="00BD0034">
                            <w:pPr>
                              <w:jc w:val="center"/>
                              <w:rPr>
                                <w:lang w:val="cy-GB"/>
                              </w:rPr>
                            </w:pPr>
                            <w:r w:rsidRPr="00A27966">
                              <w:rPr>
                                <w:lang w:val="cy-GB"/>
                              </w:rPr>
                              <w:t>Ma</w:t>
                            </w:r>
                            <w:r w:rsidR="00542B67">
                              <w:rPr>
                                <w:lang w:val="cy-GB"/>
                              </w:rPr>
                              <w:t>e’r SA yn cwblhau hyfforddiant (â</w:t>
                            </w:r>
                            <w:r w:rsidRPr="00A27966">
                              <w:rPr>
                                <w:lang w:val="cy-GB"/>
                              </w:rPr>
                              <w:t xml:space="preserve"> ddilyswyd gan </w:t>
                            </w:r>
                            <w:r w:rsidR="00542B67">
                              <w:rPr>
                                <w:lang w:val="cy-GB"/>
                              </w:rPr>
                              <w:t>Cyngor Gofal Cymru ei fod yn delio â’r hanfodion)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134.55pt;margin-top:10.15pt;width:227.1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">
                <v:textbox style="mso-fit-shape-to-text:t">
                  <w:txbxContent>
                    <w:p w14:paraId="72FDCE75" w14:textId="05D36BA0" w:rsidR="00BD0034" w:rsidRPr="00A27966" w:rsidRDefault="00BD0034" w:rsidP="00BD0034">
                      <w:pPr>
                        <w:jc w:val="center"/>
                        <w:rPr>
                          <w:lang w:val="cy-GB"/>
                        </w:rPr>
                      </w:pPr>
                      <w:r w:rsidRPr="00A27966">
                        <w:rPr>
                          <w:lang w:val="cy-GB"/>
                        </w:rPr>
                        <w:t>Ma</w:t>
                      </w:r>
                      <w:r w:rsidR="00542B67">
                        <w:rPr>
                          <w:lang w:val="cy-GB"/>
                        </w:rPr>
                        <w:t>e’r SA yn cwblhau hyfforddiant (â</w:t>
                      </w:r>
                      <w:r w:rsidRPr="00A27966">
                        <w:rPr>
                          <w:lang w:val="cy-GB"/>
                        </w:rPr>
                        <w:t xml:space="preserve"> ddilyswyd gan </w:t>
                      </w:r>
                      <w:r w:rsidR="00542B67">
                        <w:rPr>
                          <w:lang w:val="cy-GB"/>
                        </w:rPr>
                        <w:t>Cyngor Gofal Cymru ei fod yn delio â’r hanfodion)</w:t>
                      </w:r>
                    </w:p>
                  </w:txbxContent>
                </v:textbox>
              </v:shape>
            </w:pict>
          </mc:Fallback>
        </mc:AlternateContent>
      </w:r>
    </w:p>
    <w:p w14:paraId="75209A01" w14:textId="77777777" w:rsidR="00BD0034" w:rsidRPr="00D64777" w:rsidRDefault="00BD0034" w:rsidP="00BD0034">
      <w:pPr>
        <w:rPr>
          <w:szCs w:val="24"/>
          <w:lang w:val="cy-GB"/>
        </w:rPr>
      </w:pPr>
    </w:p>
    <w:p w14:paraId="7EC107B4" w14:textId="77777777" w:rsidR="00BD0034" w:rsidRPr="00D64777" w:rsidRDefault="00BD0034" w:rsidP="00BD0034">
      <w:pPr>
        <w:rPr>
          <w:szCs w:val="24"/>
          <w:lang w:val="cy-GB"/>
        </w:rPr>
      </w:pPr>
    </w:p>
    <w:p w14:paraId="4E518198" w14:textId="05CE17E4" w:rsidR="00BD0034" w:rsidRPr="00D64777" w:rsidRDefault="00BD0034" w:rsidP="00BD0034">
      <w:pPr>
        <w:rPr>
          <w:szCs w:val="24"/>
          <w:lang w:val="cy-GB"/>
        </w:rPr>
      </w:pPr>
    </w:p>
    <w:p w14:paraId="27E59224" w14:textId="4E773AA7" w:rsidR="00BD0034" w:rsidRPr="00D64777" w:rsidRDefault="00542B67" w:rsidP="00BD0034">
      <w:pPr>
        <w:rPr>
          <w:szCs w:val="24"/>
          <w:lang w:val="cy-GB"/>
        </w:rPr>
      </w:pPr>
      <w:r w:rsidRPr="00D647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771D39" wp14:editId="31651557">
                <wp:simplePos x="0" y="0"/>
                <wp:positionH relativeFrom="column">
                  <wp:posOffset>3124200</wp:posOffset>
                </wp:positionH>
                <wp:positionV relativeFrom="paragraph">
                  <wp:posOffset>80010</wp:posOffset>
                </wp:positionV>
                <wp:extent cx="45085" cy="206375"/>
                <wp:effectExtent l="19050" t="0" r="31115" b="41275"/>
                <wp:wrapNone/>
                <wp:docPr id="4" name="Down Arrow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063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1036" o:spid="_x0000_s1026" type="#_x0000_t67" style="position:absolute;margin-left:246pt;margin-top:6.3pt;width:3.55pt;height:16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" adj="19241" fillcolor="#4f81bd" strokecolor="#385d8a" strokeweight="2pt"/>
            </w:pict>
          </mc:Fallback>
        </mc:AlternateContent>
      </w:r>
    </w:p>
    <w:p w14:paraId="2D243477" w14:textId="77777777" w:rsidR="00BD0034" w:rsidRPr="00D64777" w:rsidRDefault="00BD0034" w:rsidP="00BD0034">
      <w:pPr>
        <w:rPr>
          <w:szCs w:val="24"/>
          <w:lang w:val="cy-GB"/>
        </w:rPr>
      </w:pPr>
      <w:r w:rsidRPr="00D647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540348" wp14:editId="7F23C9D4">
                <wp:simplePos x="0" y="0"/>
                <wp:positionH relativeFrom="column">
                  <wp:posOffset>1715770</wp:posOffset>
                </wp:positionH>
                <wp:positionV relativeFrom="paragraph">
                  <wp:posOffset>114935</wp:posOffset>
                </wp:positionV>
                <wp:extent cx="2919046" cy="1403985"/>
                <wp:effectExtent l="0" t="0" r="15240" b="2159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04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88FBD" w14:textId="288A55E1" w:rsidR="00BD0034" w:rsidRPr="00A27966" w:rsidRDefault="00BD0034" w:rsidP="00BD0034">
                            <w:pPr>
                              <w:jc w:val="center"/>
                              <w:rPr>
                                <w:lang w:val="cy-GB"/>
                              </w:rPr>
                            </w:pPr>
                            <w:r w:rsidRPr="00A27966">
                              <w:rPr>
                                <w:lang w:val="cy-GB"/>
                              </w:rPr>
                              <w:t>Yn dilyn hyfforddiant</w:t>
                            </w:r>
                            <w:r w:rsidR="00971B76">
                              <w:rPr>
                                <w:lang w:val="cy-GB"/>
                              </w:rPr>
                              <w:t>,</w:t>
                            </w:r>
                            <w:r w:rsidRPr="00A27966">
                              <w:rPr>
                                <w:lang w:val="cy-GB"/>
                              </w:rPr>
                              <w:t xml:space="preserve"> yr SA yn cwblhau DAD ac yn ysgrifennu cynllun gweithredu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35.1pt;margin-top:9.05pt;width:229.8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">
                <v:textbox style="mso-fit-shape-to-text:t">
                  <w:txbxContent>
                    <w:p w14:paraId="5A788FBD" w14:textId="288A55E1" w:rsidR="00BD0034" w:rsidRPr="00A27966" w:rsidRDefault="00BD0034" w:rsidP="00BD0034">
                      <w:pPr>
                        <w:jc w:val="center"/>
                        <w:rPr>
                          <w:lang w:val="cy-GB"/>
                        </w:rPr>
                      </w:pPr>
                      <w:r w:rsidRPr="00A27966">
                        <w:rPr>
                          <w:lang w:val="cy-GB"/>
                        </w:rPr>
                        <w:t>Yn dilyn hyfforddiant</w:t>
                      </w:r>
                      <w:r w:rsidR="00971B76">
                        <w:rPr>
                          <w:lang w:val="cy-GB"/>
                        </w:rPr>
                        <w:t>,</w:t>
                      </w:r>
                      <w:r w:rsidRPr="00A27966">
                        <w:rPr>
                          <w:lang w:val="cy-GB"/>
                        </w:rPr>
                        <w:t xml:space="preserve"> yr SA yn cwblhau DAD ac yn ysgrifennu cynllun gweithredu </w:t>
                      </w:r>
                    </w:p>
                  </w:txbxContent>
                </v:textbox>
              </v:shape>
            </w:pict>
          </mc:Fallback>
        </mc:AlternateContent>
      </w:r>
    </w:p>
    <w:p w14:paraId="60FD7459" w14:textId="77777777" w:rsidR="00BD0034" w:rsidRPr="00D64777" w:rsidRDefault="00BD0034" w:rsidP="00BD0034">
      <w:pPr>
        <w:rPr>
          <w:szCs w:val="24"/>
          <w:lang w:val="cy-GB"/>
        </w:rPr>
      </w:pPr>
    </w:p>
    <w:p w14:paraId="7665603B" w14:textId="07FE49EF" w:rsidR="00BD0034" w:rsidRPr="00D64777" w:rsidRDefault="00BD0034" w:rsidP="00BD0034">
      <w:pPr>
        <w:rPr>
          <w:szCs w:val="24"/>
          <w:lang w:val="cy-GB"/>
        </w:rPr>
      </w:pPr>
    </w:p>
    <w:p w14:paraId="2A29B8D6" w14:textId="3FB54F05" w:rsidR="00BD0034" w:rsidRPr="00D64777" w:rsidRDefault="00BD0034" w:rsidP="00BD0034">
      <w:pPr>
        <w:rPr>
          <w:szCs w:val="24"/>
          <w:lang w:val="cy-GB"/>
        </w:rPr>
      </w:pPr>
    </w:p>
    <w:p w14:paraId="1DA4B7E5" w14:textId="29A54D8E" w:rsidR="00BD0034" w:rsidRPr="00D64777" w:rsidRDefault="00542B67" w:rsidP="00BD0034">
      <w:pPr>
        <w:rPr>
          <w:szCs w:val="24"/>
          <w:lang w:val="cy-GB"/>
        </w:rPr>
      </w:pPr>
      <w:r w:rsidRPr="00D647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CC9E73" wp14:editId="434C27D3">
                <wp:simplePos x="0" y="0"/>
                <wp:positionH relativeFrom="column">
                  <wp:posOffset>3121025</wp:posOffset>
                </wp:positionH>
                <wp:positionV relativeFrom="paragraph">
                  <wp:posOffset>80010</wp:posOffset>
                </wp:positionV>
                <wp:extent cx="45085" cy="206375"/>
                <wp:effectExtent l="19050" t="0" r="31115" b="41275"/>
                <wp:wrapNone/>
                <wp:docPr id="12" name="Down Arrow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063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1032" o:spid="_x0000_s1026" type="#_x0000_t67" style="position:absolute;margin-left:245.75pt;margin-top:6.3pt;width:3.55pt;height:16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" adj="19241" fillcolor="#4f81bd" strokecolor="#385d8a" strokeweight="2pt"/>
            </w:pict>
          </mc:Fallback>
        </mc:AlternateContent>
      </w:r>
    </w:p>
    <w:p w14:paraId="532F90FA" w14:textId="737F72D1" w:rsidR="00BD0034" w:rsidRPr="00D64777" w:rsidRDefault="00542B67" w:rsidP="00BD0034">
      <w:pPr>
        <w:rPr>
          <w:szCs w:val="24"/>
          <w:lang w:val="cy-GB"/>
        </w:rPr>
      </w:pPr>
      <w:r w:rsidRPr="00D647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36D3D5" wp14:editId="15539EF7">
                <wp:simplePos x="0" y="0"/>
                <wp:positionH relativeFrom="column">
                  <wp:posOffset>1684020</wp:posOffset>
                </wp:positionH>
                <wp:positionV relativeFrom="paragraph">
                  <wp:posOffset>134620</wp:posOffset>
                </wp:positionV>
                <wp:extent cx="2903855" cy="1403985"/>
                <wp:effectExtent l="0" t="0" r="10795" b="2159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8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2B331" w14:textId="2B9ABE40" w:rsidR="00BD0034" w:rsidRPr="00A27966" w:rsidRDefault="00BD0034" w:rsidP="00BD0034">
                            <w:pPr>
                              <w:jc w:val="center"/>
                              <w:rPr>
                                <w:lang w:val="cy-GB"/>
                              </w:rPr>
                            </w:pPr>
                            <w:r w:rsidRPr="00A27966">
                              <w:rPr>
                                <w:lang w:val="cy-GB"/>
                              </w:rPr>
                              <w:t>Y</w:t>
                            </w:r>
                            <w:r w:rsidR="00542B67">
                              <w:rPr>
                                <w:lang w:val="cy-GB"/>
                              </w:rPr>
                              <w:t>r</w:t>
                            </w:r>
                            <w:r w:rsidRPr="00A27966">
                              <w:rPr>
                                <w:lang w:val="cy-GB"/>
                              </w:rPr>
                              <w:t xml:space="preserve"> SA yn mynd â’r dystysgrif, y DAD cyfl</w:t>
                            </w:r>
                            <w:r w:rsidR="00542B67">
                              <w:rPr>
                                <w:lang w:val="cy-GB"/>
                              </w:rPr>
                              <w:t>awn a’r cynllun gweithredu i’r awdurdod l</w:t>
                            </w:r>
                            <w:r w:rsidRPr="00A27966">
                              <w:rPr>
                                <w:lang w:val="cy-GB"/>
                              </w:rPr>
                              <w:t xml:space="preserve">leol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32.6pt;margin-top:10.6pt;width:228.6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">
                <v:textbox style="mso-fit-shape-to-text:t">
                  <w:txbxContent>
                    <w:p w14:paraId="5502B331" w14:textId="2B9ABE40" w:rsidR="00BD0034" w:rsidRPr="00A27966" w:rsidRDefault="00BD0034" w:rsidP="00BD0034">
                      <w:pPr>
                        <w:jc w:val="center"/>
                        <w:rPr>
                          <w:lang w:val="cy-GB"/>
                        </w:rPr>
                      </w:pPr>
                      <w:r w:rsidRPr="00A27966">
                        <w:rPr>
                          <w:lang w:val="cy-GB"/>
                        </w:rPr>
                        <w:t>Y</w:t>
                      </w:r>
                      <w:r w:rsidR="00542B67">
                        <w:rPr>
                          <w:lang w:val="cy-GB"/>
                        </w:rPr>
                        <w:t>r</w:t>
                      </w:r>
                      <w:r w:rsidRPr="00A27966">
                        <w:rPr>
                          <w:lang w:val="cy-GB"/>
                        </w:rPr>
                        <w:t xml:space="preserve"> SA yn mynd â’r dystysgrif, y DAD cyfl</w:t>
                      </w:r>
                      <w:r w:rsidR="00542B67">
                        <w:rPr>
                          <w:lang w:val="cy-GB"/>
                        </w:rPr>
                        <w:t>awn a’r cynllun gweithredu i’r awdurdod l</w:t>
                      </w:r>
                      <w:r w:rsidRPr="00A27966">
                        <w:rPr>
                          <w:lang w:val="cy-GB"/>
                        </w:rPr>
                        <w:t xml:space="preserve">leol </w:t>
                      </w:r>
                    </w:p>
                  </w:txbxContent>
                </v:textbox>
              </v:shape>
            </w:pict>
          </mc:Fallback>
        </mc:AlternateContent>
      </w:r>
    </w:p>
    <w:p w14:paraId="62D996EB" w14:textId="77777777" w:rsidR="00BD0034" w:rsidRPr="00D64777" w:rsidRDefault="00BD0034" w:rsidP="00BD0034">
      <w:pPr>
        <w:rPr>
          <w:szCs w:val="24"/>
          <w:lang w:val="cy-GB"/>
        </w:rPr>
      </w:pPr>
    </w:p>
    <w:p w14:paraId="507F95E1" w14:textId="2C1706C3" w:rsidR="00BD0034" w:rsidRPr="00D64777" w:rsidRDefault="00BD0034" w:rsidP="00BD0034">
      <w:pPr>
        <w:rPr>
          <w:szCs w:val="24"/>
          <w:lang w:val="cy-GB"/>
        </w:rPr>
      </w:pPr>
    </w:p>
    <w:p w14:paraId="49A5B0C7" w14:textId="6482569A" w:rsidR="00BD0034" w:rsidRPr="00D64777" w:rsidRDefault="00BD0034" w:rsidP="00BD0034">
      <w:pPr>
        <w:rPr>
          <w:szCs w:val="24"/>
          <w:lang w:val="cy-GB"/>
        </w:rPr>
      </w:pPr>
    </w:p>
    <w:p w14:paraId="747BAC8A" w14:textId="77413453" w:rsidR="00BD0034" w:rsidRPr="00D64777" w:rsidRDefault="00542B67" w:rsidP="00BD0034">
      <w:pPr>
        <w:rPr>
          <w:szCs w:val="24"/>
          <w:lang w:val="cy-GB"/>
        </w:rPr>
      </w:pPr>
      <w:r w:rsidRPr="00D647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749A7B" wp14:editId="7C4B737B">
                <wp:simplePos x="0" y="0"/>
                <wp:positionH relativeFrom="column">
                  <wp:posOffset>3101975</wp:posOffset>
                </wp:positionH>
                <wp:positionV relativeFrom="paragraph">
                  <wp:posOffset>79375</wp:posOffset>
                </wp:positionV>
                <wp:extent cx="45085" cy="206375"/>
                <wp:effectExtent l="19050" t="0" r="31115" b="41275"/>
                <wp:wrapNone/>
                <wp:docPr id="14" name="Down Arrow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063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1029" o:spid="_x0000_s1026" type="#_x0000_t67" style="position:absolute;margin-left:244.25pt;margin-top:6.25pt;width:3.55pt;height:16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" adj="19241" fillcolor="#4f81bd" strokecolor="#385d8a" strokeweight="2pt"/>
            </w:pict>
          </mc:Fallback>
        </mc:AlternateContent>
      </w:r>
    </w:p>
    <w:p w14:paraId="479719B3" w14:textId="013935FC" w:rsidR="00BD0034" w:rsidRPr="00D64777" w:rsidRDefault="00542B67" w:rsidP="00BD0034">
      <w:pPr>
        <w:rPr>
          <w:szCs w:val="24"/>
          <w:lang w:val="cy-GB"/>
        </w:rPr>
      </w:pPr>
      <w:r w:rsidRPr="00D647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311D99" wp14:editId="7680FA29">
                <wp:simplePos x="0" y="0"/>
                <wp:positionH relativeFrom="column">
                  <wp:posOffset>1722755</wp:posOffset>
                </wp:positionH>
                <wp:positionV relativeFrom="paragraph">
                  <wp:posOffset>121920</wp:posOffset>
                </wp:positionV>
                <wp:extent cx="2910840" cy="688975"/>
                <wp:effectExtent l="0" t="0" r="22860" b="158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D1454" w14:textId="67923775" w:rsidR="00BD0034" w:rsidRPr="00A27966" w:rsidRDefault="00542B67" w:rsidP="00BD0034">
                            <w:pPr>
                              <w:jc w:val="center"/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>Yr awdurdod l</w:t>
                            </w:r>
                            <w:r w:rsidR="00BD0034" w:rsidRPr="00A27966">
                              <w:rPr>
                                <w:lang w:val="cy-GB"/>
                              </w:rPr>
                              <w:t xml:space="preserve">leol yn sicrhau bod yr unigolyn yn cael ei roi ar restr ganolog </w:t>
                            </w:r>
                            <w:r>
                              <w:rPr>
                                <w:lang w:val="cy-GB"/>
                              </w:rPr>
                              <w:t>swyddogion a</w:t>
                            </w:r>
                            <w:r w:rsidR="00BD0034" w:rsidRPr="00A27966">
                              <w:rPr>
                                <w:lang w:val="cy-GB"/>
                              </w:rPr>
                              <w:t xml:space="preserve">wdurdodedig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35.65pt;margin-top:9.6pt;width:229.2pt;height:5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">
                <v:textbox>
                  <w:txbxContent>
                    <w:p w14:paraId="3BCD1454" w14:textId="67923775" w:rsidR="00BD0034" w:rsidRPr="00A27966" w:rsidRDefault="00542B67" w:rsidP="00BD0034">
                      <w:pPr>
                        <w:jc w:val="center"/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>Yr awdurdod l</w:t>
                      </w:r>
                      <w:r w:rsidR="00BD0034" w:rsidRPr="00A27966">
                        <w:rPr>
                          <w:lang w:val="cy-GB"/>
                        </w:rPr>
                        <w:t xml:space="preserve">leol yn sicrhau bod yr unigolyn yn cael ei roi ar restr ganolog </w:t>
                      </w:r>
                      <w:r>
                        <w:rPr>
                          <w:lang w:val="cy-GB"/>
                        </w:rPr>
                        <w:t>swyddogion a</w:t>
                      </w:r>
                      <w:r w:rsidR="00BD0034" w:rsidRPr="00A27966">
                        <w:rPr>
                          <w:lang w:val="cy-GB"/>
                        </w:rPr>
                        <w:t xml:space="preserve">wdurdodedig </w:t>
                      </w:r>
                    </w:p>
                  </w:txbxContent>
                </v:textbox>
              </v:shape>
            </w:pict>
          </mc:Fallback>
        </mc:AlternateContent>
      </w:r>
    </w:p>
    <w:p w14:paraId="0AC1D3B4" w14:textId="77777777" w:rsidR="00BD0034" w:rsidRPr="00D64777" w:rsidRDefault="00BD0034" w:rsidP="00BD0034">
      <w:pPr>
        <w:rPr>
          <w:szCs w:val="24"/>
          <w:lang w:val="cy-GB"/>
        </w:rPr>
      </w:pPr>
    </w:p>
    <w:p w14:paraId="48E3548A" w14:textId="062FE266" w:rsidR="00BD0034" w:rsidRPr="00D64777" w:rsidRDefault="00BD0034" w:rsidP="00BD0034">
      <w:pPr>
        <w:rPr>
          <w:szCs w:val="24"/>
          <w:lang w:val="cy-GB"/>
        </w:rPr>
      </w:pPr>
    </w:p>
    <w:p w14:paraId="542F1C28" w14:textId="6692EFD6" w:rsidR="00BD0034" w:rsidRPr="00D64777" w:rsidRDefault="00BD0034" w:rsidP="00BD0034">
      <w:pPr>
        <w:rPr>
          <w:szCs w:val="24"/>
          <w:lang w:val="cy-GB"/>
        </w:rPr>
      </w:pPr>
    </w:p>
    <w:p w14:paraId="2E580532" w14:textId="0AD8BC13" w:rsidR="00BD0034" w:rsidRPr="00D64777" w:rsidRDefault="00542B67" w:rsidP="00BD0034">
      <w:pPr>
        <w:rPr>
          <w:szCs w:val="24"/>
          <w:lang w:val="cy-GB"/>
        </w:rPr>
      </w:pPr>
      <w:r w:rsidRPr="00D647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31D5D2" wp14:editId="4D09EC29">
                <wp:simplePos x="0" y="0"/>
                <wp:positionH relativeFrom="column">
                  <wp:posOffset>3101340</wp:posOffset>
                </wp:positionH>
                <wp:positionV relativeFrom="paragraph">
                  <wp:posOffset>117475</wp:posOffset>
                </wp:positionV>
                <wp:extent cx="45085" cy="245745"/>
                <wp:effectExtent l="19050" t="0" r="31115" b="40005"/>
                <wp:wrapNone/>
                <wp:docPr id="16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4574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1" o:spid="_x0000_s1026" type="#_x0000_t67" style="position:absolute;margin-left:244.2pt;margin-top:9.25pt;width:3.55pt;height:19.3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" adj="19619" fillcolor="#4f81bd" strokecolor="#385d8a" strokeweight="2pt"/>
            </w:pict>
          </mc:Fallback>
        </mc:AlternateContent>
      </w:r>
    </w:p>
    <w:p w14:paraId="01CC20C4" w14:textId="1AF63333" w:rsidR="00BD0034" w:rsidRPr="00D64777" w:rsidRDefault="00BD0034" w:rsidP="00BD0034">
      <w:pPr>
        <w:rPr>
          <w:szCs w:val="24"/>
          <w:lang w:val="cy-GB"/>
        </w:rPr>
      </w:pPr>
    </w:p>
    <w:p w14:paraId="0F11AB44" w14:textId="7216E73E" w:rsidR="00BD0034" w:rsidRDefault="00542B67" w:rsidP="00BD0034">
      <w:pPr>
        <w:rPr>
          <w:szCs w:val="24"/>
          <w:lang w:val="cy-GB"/>
        </w:rPr>
      </w:pPr>
      <w:r w:rsidRPr="00D647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204602" wp14:editId="260618C4">
                <wp:simplePos x="0" y="0"/>
                <wp:positionH relativeFrom="column">
                  <wp:posOffset>1710055</wp:posOffset>
                </wp:positionH>
                <wp:positionV relativeFrom="paragraph">
                  <wp:posOffset>18415</wp:posOffset>
                </wp:positionV>
                <wp:extent cx="2947035" cy="1403985"/>
                <wp:effectExtent l="0" t="0" r="24765" b="2159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0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114CA" w14:textId="273CD94E" w:rsidR="00BD0034" w:rsidRPr="00A27966" w:rsidRDefault="00542B67" w:rsidP="00BD0034">
                            <w:pPr>
                              <w:jc w:val="center"/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>Yr awdurdod l</w:t>
                            </w:r>
                            <w:r w:rsidR="00BD0034" w:rsidRPr="00A27966">
                              <w:rPr>
                                <w:lang w:val="cy-GB"/>
                              </w:rPr>
                              <w:t>leol a’r SA yn trafod rôl swyddog awdurdodedig yn y sesiwn werthuso blynyddol, ac adolygu’r 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134.65pt;margin-top:1.45pt;width:232.0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">
                <v:textbox style="mso-fit-shape-to-text:t">
                  <w:txbxContent>
                    <w:p w14:paraId="7F5114CA" w14:textId="273CD94E" w:rsidR="00BD0034" w:rsidRPr="00A27966" w:rsidRDefault="00542B67" w:rsidP="00BD0034">
                      <w:pPr>
                        <w:jc w:val="center"/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>Yr awdurdod l</w:t>
                      </w:r>
                      <w:r w:rsidR="00BD0034" w:rsidRPr="00A27966">
                        <w:rPr>
                          <w:lang w:val="cy-GB"/>
                        </w:rPr>
                        <w:t>leol a’r SA yn trafod rôl swyddog awdurdodedig yn y sesiwn werthuso blynyddol, ac adolygu’r DAD.</w:t>
                      </w:r>
                    </w:p>
                  </w:txbxContent>
                </v:textbox>
              </v:shape>
            </w:pict>
          </mc:Fallback>
        </mc:AlternateContent>
      </w:r>
    </w:p>
    <w:p w14:paraId="2C2C28C5" w14:textId="77777777" w:rsidR="00971B76" w:rsidRPr="00A27966" w:rsidRDefault="00971B76" w:rsidP="00BD0034">
      <w:pPr>
        <w:rPr>
          <w:szCs w:val="24"/>
          <w:lang w:val="cy-GB"/>
        </w:rPr>
      </w:pPr>
    </w:p>
    <w:p w14:paraId="3ECE8537" w14:textId="77777777" w:rsidR="00A1144E" w:rsidRPr="00A27966" w:rsidRDefault="00A1144E" w:rsidP="00834CED">
      <w:pPr>
        <w:spacing w:after="200" w:line="276" w:lineRule="auto"/>
        <w:rPr>
          <w:rFonts w:ascii="Arial Bold" w:eastAsiaTheme="majorEastAsia" w:hAnsi="Arial Bold"/>
          <w:b/>
          <w:bCs/>
          <w:color w:val="5CC9E3"/>
          <w:sz w:val="36"/>
          <w:szCs w:val="28"/>
          <w:lang w:val="cy-GB"/>
        </w:rPr>
      </w:pPr>
    </w:p>
    <w:sectPr w:rsidR="00A1144E" w:rsidRPr="00A27966" w:rsidSect="00542B67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526" w:right="1418" w:bottom="1418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4A68B6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00672" w14:textId="77777777" w:rsidR="00147C3A" w:rsidRDefault="00147C3A" w:rsidP="00A60B65">
      <w:r>
        <w:separator/>
      </w:r>
    </w:p>
  </w:endnote>
  <w:endnote w:type="continuationSeparator" w:id="0">
    <w:p w14:paraId="4201312C" w14:textId="77777777" w:rsidR="00147C3A" w:rsidRDefault="00147C3A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32453" w14:textId="083D3C0C"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5C2A2A">
      <w:rPr>
        <w:noProof/>
        <w:sz w:val="22"/>
      </w:rPr>
      <w:t>2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E8265" w14:textId="114E6A37"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5C2A2A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A07BC" w14:textId="77777777" w:rsidR="00147C3A" w:rsidRDefault="00147C3A" w:rsidP="00A60B65">
      <w:r>
        <w:separator/>
      </w:r>
    </w:p>
  </w:footnote>
  <w:footnote w:type="continuationSeparator" w:id="0">
    <w:p w14:paraId="6C732810" w14:textId="77777777" w:rsidR="00147C3A" w:rsidRDefault="00147C3A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F1D47" w14:textId="2C9564A7" w:rsidR="000C5390" w:rsidRPr="008D6D0E" w:rsidRDefault="00C576E9" w:rsidP="00A60B65">
    <w:pPr>
      <w:pStyle w:val="Header"/>
      <w:rPr>
        <w:color w:val="E81E87"/>
      </w:rPr>
    </w:pPr>
    <w:r>
      <w:rPr>
        <w:noProof/>
        <w:color w:val="E81E87"/>
        <w:lang w:eastAsia="en-GB"/>
      </w:rPr>
      <w:drawing>
        <wp:anchor distT="0" distB="0" distL="114300" distR="114300" simplePos="0" relativeHeight="251667456" behindDoc="0" locked="0" layoutInCell="1" allowOverlap="1" wp14:anchorId="4E880CC2" wp14:editId="32AF76F4">
          <wp:simplePos x="0" y="0"/>
          <wp:positionH relativeFrom="column">
            <wp:posOffset>4573270</wp:posOffset>
          </wp:positionH>
          <wp:positionV relativeFrom="paragraph">
            <wp:posOffset>-285115</wp:posOffset>
          </wp:positionV>
          <wp:extent cx="1416401" cy="123190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OTA Logo HiRes (WEL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401" cy="1231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24035" w14:textId="77777777"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10CB70B7" wp14:editId="67AFDD71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60CF2465" wp14:editId="05B4298F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D84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F4E08"/>
    <w:multiLevelType w:val="hybridMultilevel"/>
    <w:tmpl w:val="BE2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9742A"/>
    <w:multiLevelType w:val="hybridMultilevel"/>
    <w:tmpl w:val="69462F0A"/>
    <w:lvl w:ilvl="0" w:tplc="86D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B3B81"/>
    <w:multiLevelType w:val="hybridMultilevel"/>
    <w:tmpl w:val="0074A7FA"/>
    <w:lvl w:ilvl="0" w:tplc="E7BCCFF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5CC9E3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33A6D"/>
    <w:multiLevelType w:val="multilevel"/>
    <w:tmpl w:val="673A9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005B55"/>
    <w:multiLevelType w:val="hybridMultilevel"/>
    <w:tmpl w:val="4E6CD88C"/>
    <w:lvl w:ilvl="0" w:tplc="11E4951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556E0"/>
    <w:multiLevelType w:val="hybridMultilevel"/>
    <w:tmpl w:val="0430DED2"/>
    <w:lvl w:ilvl="0" w:tplc="B74092D4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6721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60453A6"/>
    <w:multiLevelType w:val="hybridMultilevel"/>
    <w:tmpl w:val="446C5E18"/>
    <w:lvl w:ilvl="0" w:tplc="2D3A78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E2AA1"/>
    <w:multiLevelType w:val="hybridMultilevel"/>
    <w:tmpl w:val="81E0CDC2"/>
    <w:lvl w:ilvl="0" w:tplc="3DE84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5F6079"/>
    <w:multiLevelType w:val="hybridMultilevel"/>
    <w:tmpl w:val="B9F8027E"/>
    <w:lvl w:ilvl="0" w:tplc="1F846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761409"/>
    <w:multiLevelType w:val="multilevel"/>
    <w:tmpl w:val="5B125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>
    <w:nsid w:val="2A9259B9"/>
    <w:multiLevelType w:val="hybridMultilevel"/>
    <w:tmpl w:val="CB529B48"/>
    <w:lvl w:ilvl="0" w:tplc="A32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C29E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C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6AD3B0A"/>
    <w:multiLevelType w:val="hybridMultilevel"/>
    <w:tmpl w:val="26AAC474"/>
    <w:lvl w:ilvl="0" w:tplc="1C2E9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6D029D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9570B4"/>
    <w:multiLevelType w:val="hybridMultilevel"/>
    <w:tmpl w:val="DA522418"/>
    <w:lvl w:ilvl="0" w:tplc="23D2B60A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EE2540"/>
    <w:multiLevelType w:val="hybridMultilevel"/>
    <w:tmpl w:val="964ED3FA"/>
    <w:lvl w:ilvl="0" w:tplc="A52AC31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54246E8"/>
    <w:multiLevelType w:val="hybridMultilevel"/>
    <w:tmpl w:val="FF00407A"/>
    <w:lvl w:ilvl="0" w:tplc="1F846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504353"/>
    <w:multiLevelType w:val="hybridMultilevel"/>
    <w:tmpl w:val="3E1AF50E"/>
    <w:lvl w:ilvl="0" w:tplc="CC382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52EA6"/>
    <w:multiLevelType w:val="hybridMultilevel"/>
    <w:tmpl w:val="2A02E2DA"/>
    <w:lvl w:ilvl="0" w:tplc="645A4D2E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AC7372"/>
    <w:multiLevelType w:val="hybridMultilevel"/>
    <w:tmpl w:val="5478DC54"/>
    <w:lvl w:ilvl="0" w:tplc="4720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0294">
      <w:start w:val="17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9DE16AD"/>
    <w:multiLevelType w:val="hybridMultilevel"/>
    <w:tmpl w:val="308CEFB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0EE8E22">
      <w:start w:val="3288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502FBF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E5285A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6D80A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300D4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B0855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EA2CF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3B09E2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>
    <w:nsid w:val="4E6125EC"/>
    <w:multiLevelType w:val="hybridMultilevel"/>
    <w:tmpl w:val="3248762C"/>
    <w:lvl w:ilvl="0" w:tplc="DF020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0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A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6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B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0F3F0A"/>
    <w:multiLevelType w:val="hybridMultilevel"/>
    <w:tmpl w:val="CAD02286"/>
    <w:lvl w:ilvl="0" w:tplc="13F6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6">
    <w:nsid w:val="57AD5661"/>
    <w:multiLevelType w:val="hybridMultilevel"/>
    <w:tmpl w:val="C9CC2FEE"/>
    <w:lvl w:ilvl="0" w:tplc="1EA60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F8101C"/>
    <w:multiLevelType w:val="hybridMultilevel"/>
    <w:tmpl w:val="E7B0D66E"/>
    <w:lvl w:ilvl="0" w:tplc="E5B4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C2036A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D0E28BC"/>
    <w:multiLevelType w:val="hybridMultilevel"/>
    <w:tmpl w:val="D3BC76AC"/>
    <w:lvl w:ilvl="0" w:tplc="3B9C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CF1D46"/>
    <w:multiLevelType w:val="multilevel"/>
    <w:tmpl w:val="BC42C4F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>
    <w:nsid w:val="5EB458C1"/>
    <w:multiLevelType w:val="hybridMultilevel"/>
    <w:tmpl w:val="C8D08B40"/>
    <w:lvl w:ilvl="0" w:tplc="13D0808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12B6E9B"/>
    <w:multiLevelType w:val="hybridMultilevel"/>
    <w:tmpl w:val="CC3CBEB8"/>
    <w:lvl w:ilvl="0" w:tplc="1C2E9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BB35DF"/>
    <w:multiLevelType w:val="hybridMultilevel"/>
    <w:tmpl w:val="678E4766"/>
    <w:lvl w:ilvl="0" w:tplc="98A0D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690BFB"/>
    <w:multiLevelType w:val="hybridMultilevel"/>
    <w:tmpl w:val="BCB04F9A"/>
    <w:lvl w:ilvl="0" w:tplc="2E9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B941B8"/>
    <w:multiLevelType w:val="hybridMultilevel"/>
    <w:tmpl w:val="D5EA2DD6"/>
    <w:lvl w:ilvl="0" w:tplc="D18EC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B032D0">
      <w:start w:val="66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7487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E2CD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F632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07D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1278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6D4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A0D2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5F6A61"/>
    <w:multiLevelType w:val="hybridMultilevel"/>
    <w:tmpl w:val="9878A1C2"/>
    <w:lvl w:ilvl="0" w:tplc="280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32E04F4"/>
    <w:multiLevelType w:val="hybridMultilevel"/>
    <w:tmpl w:val="C3C2865C"/>
    <w:lvl w:ilvl="0" w:tplc="99A4B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E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F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C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8B4FE4"/>
    <w:multiLevelType w:val="hybridMultilevel"/>
    <w:tmpl w:val="18F84F12"/>
    <w:lvl w:ilvl="0" w:tplc="405C53D6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D975B6"/>
    <w:multiLevelType w:val="hybridMultilevel"/>
    <w:tmpl w:val="4386C524"/>
    <w:lvl w:ilvl="0" w:tplc="F36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FC2D70"/>
    <w:multiLevelType w:val="hybridMultilevel"/>
    <w:tmpl w:val="D13C608A"/>
    <w:lvl w:ilvl="0" w:tplc="1D081144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FE8331E"/>
    <w:multiLevelType w:val="hybridMultilevel"/>
    <w:tmpl w:val="4F24923C"/>
    <w:lvl w:ilvl="0" w:tplc="611A99EE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8"/>
  </w:num>
  <w:num w:numId="3">
    <w:abstractNumId w:val="30"/>
  </w:num>
  <w:num w:numId="4">
    <w:abstractNumId w:val="30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ascii="Arial Bold" w:hAnsi="Arial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19"/>
  </w:num>
  <w:num w:numId="6">
    <w:abstractNumId w:val="12"/>
  </w:num>
  <w:num w:numId="7">
    <w:abstractNumId w:val="43"/>
    <w:lvlOverride w:ilvl="0">
      <w:startOverride w:val="1"/>
    </w:lvlOverride>
  </w:num>
  <w:num w:numId="8">
    <w:abstractNumId w:val="31"/>
  </w:num>
  <w:num w:numId="9">
    <w:abstractNumId w:val="43"/>
  </w:num>
  <w:num w:numId="10">
    <w:abstractNumId w:val="25"/>
  </w:num>
  <w:num w:numId="11">
    <w:abstractNumId w:val="1"/>
  </w:num>
  <w:num w:numId="12">
    <w:abstractNumId w:val="35"/>
  </w:num>
  <w:num w:numId="13">
    <w:abstractNumId w:val="39"/>
  </w:num>
  <w:num w:numId="14">
    <w:abstractNumId w:val="23"/>
  </w:num>
  <w:num w:numId="15">
    <w:abstractNumId w:val="21"/>
  </w:num>
  <w:num w:numId="16">
    <w:abstractNumId w:val="38"/>
  </w:num>
  <w:num w:numId="17">
    <w:abstractNumId w:val="2"/>
  </w:num>
  <w:num w:numId="18">
    <w:abstractNumId w:val="13"/>
  </w:num>
  <w:num w:numId="19">
    <w:abstractNumId w:val="24"/>
  </w:num>
  <w:num w:numId="20">
    <w:abstractNumId w:val="6"/>
  </w:num>
  <w:num w:numId="21">
    <w:abstractNumId w:val="40"/>
  </w:num>
  <w:num w:numId="22">
    <w:abstractNumId w:val="20"/>
  </w:num>
  <w:num w:numId="23">
    <w:abstractNumId w:val="32"/>
  </w:num>
  <w:num w:numId="24">
    <w:abstractNumId w:val="41"/>
  </w:num>
  <w:num w:numId="25">
    <w:abstractNumId w:val="6"/>
    <w:lvlOverride w:ilvl="0">
      <w:startOverride w:val="1"/>
    </w:lvlOverride>
  </w:num>
  <w:num w:numId="26">
    <w:abstractNumId w:val="37"/>
  </w:num>
  <w:num w:numId="27">
    <w:abstractNumId w:val="42"/>
  </w:num>
  <w:num w:numId="28">
    <w:abstractNumId w:val="29"/>
  </w:num>
  <w:num w:numId="29">
    <w:abstractNumId w:val="9"/>
  </w:num>
  <w:num w:numId="30">
    <w:abstractNumId w:val="16"/>
  </w:num>
  <w:num w:numId="31">
    <w:abstractNumId w:val="15"/>
  </w:num>
  <w:num w:numId="32">
    <w:abstractNumId w:val="0"/>
  </w:num>
  <w:num w:numId="33">
    <w:abstractNumId w:val="28"/>
  </w:num>
  <w:num w:numId="34">
    <w:abstractNumId w:val="7"/>
  </w:num>
  <w:num w:numId="35">
    <w:abstractNumId w:val="17"/>
  </w:num>
  <w:num w:numId="36">
    <w:abstractNumId w:val="36"/>
  </w:num>
  <w:num w:numId="37">
    <w:abstractNumId w:val="22"/>
  </w:num>
  <w:num w:numId="38">
    <w:abstractNumId w:val="5"/>
    <w:lvlOverride w:ilvl="0">
      <w:startOverride w:val="1"/>
    </w:lvlOverride>
  </w:num>
  <w:num w:numId="39">
    <w:abstractNumId w:val="5"/>
  </w:num>
  <w:num w:numId="40">
    <w:abstractNumId w:val="3"/>
  </w:num>
  <w:num w:numId="41">
    <w:abstractNumId w:val="14"/>
  </w:num>
  <w:num w:numId="42">
    <w:abstractNumId w:val="34"/>
  </w:num>
  <w:num w:numId="43">
    <w:abstractNumId w:val="10"/>
  </w:num>
  <w:num w:numId="44">
    <w:abstractNumId w:val="27"/>
  </w:num>
  <w:num w:numId="45">
    <w:abstractNumId w:val="26"/>
  </w:num>
  <w:num w:numId="46">
    <w:abstractNumId w:val="18"/>
  </w:num>
  <w:num w:numId="47">
    <w:abstractNumId w:val="11"/>
  </w:num>
  <w:num w:numId="48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eraldine Nosowska">
    <w15:presenceInfo w15:providerId="Windows Live" w15:userId="232c4aa18c4b2c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05CBC"/>
    <w:rsid w:val="0003002E"/>
    <w:rsid w:val="0005205D"/>
    <w:rsid w:val="00072969"/>
    <w:rsid w:val="000866E9"/>
    <w:rsid w:val="000879C6"/>
    <w:rsid w:val="00090064"/>
    <w:rsid w:val="000A19E3"/>
    <w:rsid w:val="000C307D"/>
    <w:rsid w:val="000C5390"/>
    <w:rsid w:val="000D1BD3"/>
    <w:rsid w:val="000D6C98"/>
    <w:rsid w:val="000E6DE0"/>
    <w:rsid w:val="000F3CA9"/>
    <w:rsid w:val="001055F0"/>
    <w:rsid w:val="001145D1"/>
    <w:rsid w:val="00115EE1"/>
    <w:rsid w:val="0011648B"/>
    <w:rsid w:val="00121805"/>
    <w:rsid w:val="00130FC5"/>
    <w:rsid w:val="00132179"/>
    <w:rsid w:val="00142149"/>
    <w:rsid w:val="00147C3A"/>
    <w:rsid w:val="0015435F"/>
    <w:rsid w:val="00176539"/>
    <w:rsid w:val="00187803"/>
    <w:rsid w:val="001D57E5"/>
    <w:rsid w:val="00213728"/>
    <w:rsid w:val="00224C24"/>
    <w:rsid w:val="00225372"/>
    <w:rsid w:val="00226AF3"/>
    <w:rsid w:val="00255D2A"/>
    <w:rsid w:val="0026224C"/>
    <w:rsid w:val="00270704"/>
    <w:rsid w:val="00273E57"/>
    <w:rsid w:val="002867EA"/>
    <w:rsid w:val="0029188E"/>
    <w:rsid w:val="00294EDB"/>
    <w:rsid w:val="002B1F32"/>
    <w:rsid w:val="002D4774"/>
    <w:rsid w:val="002D6D1A"/>
    <w:rsid w:val="002D6DF1"/>
    <w:rsid w:val="00305DD8"/>
    <w:rsid w:val="0031794B"/>
    <w:rsid w:val="003321EF"/>
    <w:rsid w:val="003525D3"/>
    <w:rsid w:val="00383BC9"/>
    <w:rsid w:val="00390B73"/>
    <w:rsid w:val="003927DD"/>
    <w:rsid w:val="00396DF0"/>
    <w:rsid w:val="003A61EC"/>
    <w:rsid w:val="003D376B"/>
    <w:rsid w:val="003F0362"/>
    <w:rsid w:val="003F0D13"/>
    <w:rsid w:val="003F3341"/>
    <w:rsid w:val="003F3873"/>
    <w:rsid w:val="003F5A4C"/>
    <w:rsid w:val="004045A2"/>
    <w:rsid w:val="00420E8E"/>
    <w:rsid w:val="00441731"/>
    <w:rsid w:val="0046294F"/>
    <w:rsid w:val="00471C00"/>
    <w:rsid w:val="004871C7"/>
    <w:rsid w:val="004906B1"/>
    <w:rsid w:val="004A66D6"/>
    <w:rsid w:val="004B7B1B"/>
    <w:rsid w:val="004C6B64"/>
    <w:rsid w:val="004E3E1F"/>
    <w:rsid w:val="00505A68"/>
    <w:rsid w:val="00523FA3"/>
    <w:rsid w:val="00540719"/>
    <w:rsid w:val="00542B67"/>
    <w:rsid w:val="00582A3D"/>
    <w:rsid w:val="005A008F"/>
    <w:rsid w:val="005C2A2A"/>
    <w:rsid w:val="005D358F"/>
    <w:rsid w:val="00624350"/>
    <w:rsid w:val="006261D9"/>
    <w:rsid w:val="00653824"/>
    <w:rsid w:val="00685A28"/>
    <w:rsid w:val="00694756"/>
    <w:rsid w:val="006B55EC"/>
    <w:rsid w:val="006E4991"/>
    <w:rsid w:val="00711F77"/>
    <w:rsid w:val="0076052D"/>
    <w:rsid w:val="007A0A66"/>
    <w:rsid w:val="007A2579"/>
    <w:rsid w:val="00803080"/>
    <w:rsid w:val="00810563"/>
    <w:rsid w:val="00814456"/>
    <w:rsid w:val="00831320"/>
    <w:rsid w:val="00834CED"/>
    <w:rsid w:val="00842CC1"/>
    <w:rsid w:val="00872FAB"/>
    <w:rsid w:val="00876084"/>
    <w:rsid w:val="00876BD4"/>
    <w:rsid w:val="00881502"/>
    <w:rsid w:val="008B57DE"/>
    <w:rsid w:val="008D505C"/>
    <w:rsid w:val="008D6D0E"/>
    <w:rsid w:val="008E7123"/>
    <w:rsid w:val="008F16E8"/>
    <w:rsid w:val="0090739C"/>
    <w:rsid w:val="009143F1"/>
    <w:rsid w:val="009472FD"/>
    <w:rsid w:val="00956064"/>
    <w:rsid w:val="0095660B"/>
    <w:rsid w:val="0096416B"/>
    <w:rsid w:val="00971B76"/>
    <w:rsid w:val="00984571"/>
    <w:rsid w:val="009921B9"/>
    <w:rsid w:val="009A013C"/>
    <w:rsid w:val="00A11033"/>
    <w:rsid w:val="00A1144E"/>
    <w:rsid w:val="00A2075A"/>
    <w:rsid w:val="00A22329"/>
    <w:rsid w:val="00A27966"/>
    <w:rsid w:val="00A516DF"/>
    <w:rsid w:val="00A60B65"/>
    <w:rsid w:val="00A81F55"/>
    <w:rsid w:val="00AC33A1"/>
    <w:rsid w:val="00AF4D6F"/>
    <w:rsid w:val="00AF58A5"/>
    <w:rsid w:val="00B03AD0"/>
    <w:rsid w:val="00B102B4"/>
    <w:rsid w:val="00B42501"/>
    <w:rsid w:val="00B66EEA"/>
    <w:rsid w:val="00B70B7B"/>
    <w:rsid w:val="00BA30A7"/>
    <w:rsid w:val="00BC5279"/>
    <w:rsid w:val="00BC5D28"/>
    <w:rsid w:val="00BC68AD"/>
    <w:rsid w:val="00BD0034"/>
    <w:rsid w:val="00BD47C9"/>
    <w:rsid w:val="00BF3F9A"/>
    <w:rsid w:val="00C06D15"/>
    <w:rsid w:val="00C33CB5"/>
    <w:rsid w:val="00C37528"/>
    <w:rsid w:val="00C576E9"/>
    <w:rsid w:val="00C65408"/>
    <w:rsid w:val="00CC56C9"/>
    <w:rsid w:val="00CD7C52"/>
    <w:rsid w:val="00D1212A"/>
    <w:rsid w:val="00D20A4F"/>
    <w:rsid w:val="00D24A65"/>
    <w:rsid w:val="00D25A0F"/>
    <w:rsid w:val="00D32A9B"/>
    <w:rsid w:val="00D53F01"/>
    <w:rsid w:val="00D76AFB"/>
    <w:rsid w:val="00D7779D"/>
    <w:rsid w:val="00D86ED0"/>
    <w:rsid w:val="00D958F5"/>
    <w:rsid w:val="00DC4B1A"/>
    <w:rsid w:val="00DE4ACB"/>
    <w:rsid w:val="00DF7760"/>
    <w:rsid w:val="00E001FD"/>
    <w:rsid w:val="00E16677"/>
    <w:rsid w:val="00E354E3"/>
    <w:rsid w:val="00E50B85"/>
    <w:rsid w:val="00E5345F"/>
    <w:rsid w:val="00E70786"/>
    <w:rsid w:val="00E74299"/>
    <w:rsid w:val="00E7434C"/>
    <w:rsid w:val="00E91747"/>
    <w:rsid w:val="00E96BDC"/>
    <w:rsid w:val="00EB58AA"/>
    <w:rsid w:val="00EE24DA"/>
    <w:rsid w:val="00F17682"/>
    <w:rsid w:val="00F17F23"/>
    <w:rsid w:val="00F366B1"/>
    <w:rsid w:val="00F97D0D"/>
    <w:rsid w:val="00FA0525"/>
    <w:rsid w:val="00FB0311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1A65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spacing w:after="240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spacing w:after="120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spacing w:after="60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0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aliases w:val="F5 List Paragraph,List Paragraph1"/>
    <w:basedOn w:val="Normal"/>
    <w:link w:val="ListParagraphChar"/>
    <w:uiPriority w:val="99"/>
    <w:qFormat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idebullet">
    <w:name w:val="Slide bullet"/>
    <w:basedOn w:val="Bullet10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0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0"/>
    <w:next w:val="Normal"/>
    <w:link w:val="QuoteChar"/>
    <w:qFormat/>
    <w:rsid w:val="008D6D0E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link w:val="IPCBulletChar1"/>
    <w:qFormat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paragraph" w:customStyle="1" w:styleId="bullet1">
    <w:name w:val="bullet 1"/>
    <w:basedOn w:val="ListParagraph"/>
    <w:qFormat/>
    <w:rsid w:val="003A61EC"/>
    <w:pPr>
      <w:numPr>
        <w:numId w:val="34"/>
      </w:numPr>
      <w:spacing w:after="120"/>
      <w:contextualSpacing w:val="0"/>
    </w:pPr>
    <w:rPr>
      <w:szCs w:val="24"/>
    </w:rPr>
  </w:style>
  <w:style w:type="character" w:customStyle="1" w:styleId="IPCBulletChar1">
    <w:name w:val="IPC Bullet Char1"/>
    <w:link w:val="IPCBullet"/>
    <w:rsid w:val="00624350"/>
    <w:rPr>
      <w:rFonts w:ascii="Arial" w:hAnsi="Arial" w:cs="Arial"/>
      <w:sz w:val="24"/>
    </w:rPr>
  </w:style>
  <w:style w:type="character" w:customStyle="1" w:styleId="legds2">
    <w:name w:val="legds2"/>
    <w:basedOn w:val="DefaultParagraphFont"/>
    <w:rsid w:val="00270704"/>
    <w:rPr>
      <w:vanish w:val="0"/>
      <w:webHidden w:val="0"/>
      <w:specVanish w:val="0"/>
    </w:rPr>
  </w:style>
  <w:style w:type="character" w:customStyle="1" w:styleId="ennote">
    <w:name w:val="ennote"/>
    <w:basedOn w:val="DefaultParagraphFont"/>
    <w:rsid w:val="00270704"/>
  </w:style>
  <w:style w:type="paragraph" w:customStyle="1" w:styleId="legclearfix2">
    <w:name w:val="legclearfix2"/>
    <w:basedOn w:val="Normal"/>
    <w:rsid w:val="00270704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34C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4C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4CED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CED"/>
    <w:rPr>
      <w:rFonts w:ascii="Arial" w:hAnsi="Arial" w:cs="Arial"/>
      <w:b/>
      <w:bCs/>
      <w:sz w:val="20"/>
      <w:szCs w:val="20"/>
    </w:rPr>
  </w:style>
  <w:style w:type="character" w:customStyle="1" w:styleId="ListParagraphChar">
    <w:name w:val="List Paragraph Char"/>
    <w:aliases w:val="F5 List Paragraph Char,List Paragraph1 Char"/>
    <w:link w:val="ListParagraph"/>
    <w:uiPriority w:val="99"/>
    <w:locked/>
    <w:rsid w:val="00834CED"/>
    <w:rPr>
      <w:rFonts w:ascii="Arial" w:hAnsi="Arial" w:cs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42B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spacing w:after="240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spacing w:after="120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spacing w:after="60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0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aliases w:val="F5 List Paragraph,List Paragraph1"/>
    <w:basedOn w:val="Normal"/>
    <w:link w:val="ListParagraphChar"/>
    <w:uiPriority w:val="99"/>
    <w:qFormat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idebullet">
    <w:name w:val="Slide bullet"/>
    <w:basedOn w:val="Bullet10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0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0"/>
    <w:next w:val="Normal"/>
    <w:link w:val="QuoteChar"/>
    <w:qFormat/>
    <w:rsid w:val="008D6D0E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link w:val="IPCBulletChar1"/>
    <w:qFormat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paragraph" w:customStyle="1" w:styleId="bullet1">
    <w:name w:val="bullet 1"/>
    <w:basedOn w:val="ListParagraph"/>
    <w:qFormat/>
    <w:rsid w:val="003A61EC"/>
    <w:pPr>
      <w:numPr>
        <w:numId w:val="34"/>
      </w:numPr>
      <w:spacing w:after="120"/>
      <w:contextualSpacing w:val="0"/>
    </w:pPr>
    <w:rPr>
      <w:szCs w:val="24"/>
    </w:rPr>
  </w:style>
  <w:style w:type="character" w:customStyle="1" w:styleId="IPCBulletChar1">
    <w:name w:val="IPC Bullet Char1"/>
    <w:link w:val="IPCBullet"/>
    <w:rsid w:val="00624350"/>
    <w:rPr>
      <w:rFonts w:ascii="Arial" w:hAnsi="Arial" w:cs="Arial"/>
      <w:sz w:val="24"/>
    </w:rPr>
  </w:style>
  <w:style w:type="character" w:customStyle="1" w:styleId="legds2">
    <w:name w:val="legds2"/>
    <w:basedOn w:val="DefaultParagraphFont"/>
    <w:rsid w:val="00270704"/>
    <w:rPr>
      <w:vanish w:val="0"/>
      <w:webHidden w:val="0"/>
      <w:specVanish w:val="0"/>
    </w:rPr>
  </w:style>
  <w:style w:type="character" w:customStyle="1" w:styleId="ennote">
    <w:name w:val="ennote"/>
    <w:basedOn w:val="DefaultParagraphFont"/>
    <w:rsid w:val="00270704"/>
  </w:style>
  <w:style w:type="paragraph" w:customStyle="1" w:styleId="legclearfix2">
    <w:name w:val="legclearfix2"/>
    <w:basedOn w:val="Normal"/>
    <w:rsid w:val="00270704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34C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4C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4CED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CED"/>
    <w:rPr>
      <w:rFonts w:ascii="Arial" w:hAnsi="Arial" w:cs="Arial"/>
      <w:b/>
      <w:bCs/>
      <w:sz w:val="20"/>
      <w:szCs w:val="20"/>
    </w:rPr>
  </w:style>
  <w:style w:type="character" w:customStyle="1" w:styleId="ListParagraphChar">
    <w:name w:val="List Paragraph Char"/>
    <w:aliases w:val="F5 List Paragraph Char,List Paragraph1 Char"/>
    <w:link w:val="ListParagraph"/>
    <w:uiPriority w:val="99"/>
    <w:locked/>
    <w:rsid w:val="00834CED"/>
    <w:rPr>
      <w:rFonts w:ascii="Arial" w:hAnsi="Arial" w:cs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42B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2099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65719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3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yperlink" Target="http://mandysgu.cgcymru.org.uk/?lang=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BA4CD27454648BC3DB53469FBBDAA" ma:contentTypeVersion="0" ma:contentTypeDescription="Create a new document." ma:contentTypeScope="" ma:versionID="8d8a519637d7deba14bd44a4fbb83f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15f1c73e1d650094a4fd1e4c12ae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B972C-C4B7-41B6-821B-397B6E6D37D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451610-1257-4373-AAA6-00DB2B530A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1D0DB-BD32-4038-8842-9DF6EFCD6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49D974-CD05-4ED2-837C-0315433CD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Council for Wales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Rachel Pitman</cp:lastModifiedBy>
  <cp:revision>7</cp:revision>
  <cp:lastPrinted>2016-07-22T16:57:00Z</cp:lastPrinted>
  <dcterms:created xsi:type="dcterms:W3CDTF">2017-02-01T14:36:00Z</dcterms:created>
  <dcterms:modified xsi:type="dcterms:W3CDTF">2017-02-27T14:01:00Z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0x010100EBABA4CD27454648BC3DB53469FBBDAA</vt:lpwstr>
  </property>
  <property fmtid="{D5CDD505-2E9C-101B-9397-08002B2CF9AE}" pid="3" name="IsMyDocuments">
    <vt:bool>true</vt:bool>
  </property>
</Properties>
</file>