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07A78" w:rsidR="00784633" w:rsidP="00784633" w:rsidRDefault="00A830DD" w14:paraId="3527B75E" w14:textId="623DF4E7">
      <w:pPr>
        <w:spacing w:after="120" w:line="240" w:lineRule="auto"/>
        <w:jc w:val="center"/>
        <w:rPr>
          <w:rFonts w:ascii="Arial" w:hAnsi="Arial" w:cs="Arial"/>
          <w:b w:val="1"/>
          <w:bCs w:val="1"/>
          <w:color w:val="16B68F"/>
          <w:sz w:val="36"/>
          <w:szCs w:val="36"/>
        </w:rPr>
      </w:pPr>
      <w:bookmarkStart w:name="_Toc24036366" w:id="0"/>
      <w:r w:rsidRPr="00D07A78" w:rsidR="00A830DD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 xml:space="preserve">10 </w:t>
      </w:r>
      <w:r w:rsidRPr="00D07A78" w:rsidR="7170D4A3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 xml:space="preserve">e</w:t>
      </w:r>
      <w:r w:rsidRPr="00D07A78" w:rsidR="00A830DD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 xml:space="preserve">gwyddor </w:t>
      </w:r>
      <w:r w:rsidRPr="00D07A78" w:rsidR="67A161D4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 xml:space="preserve">a</w:t>
      </w:r>
      <w:r w:rsidRPr="00D07A78" w:rsidR="00A830DD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 xml:space="preserve">llweddol ar gyfer </w:t>
      </w:r>
      <w:r w:rsidRPr="00D07A78">
        <w:rPr>
          <w:rFonts w:ascii="Arial" w:hAnsi="Arial" w:eastAsia="Arial" w:cs="Arial"/>
          <w:b/>
          <w:bCs/>
          <w:color w:val="16B68F"/>
          <w:sz w:val="36"/>
          <w:szCs w:val="36"/>
          <w:bdr w:val="nil"/>
          <w:lang w:val="cy-GB"/>
        </w:rPr>
        <w:br/>
      </w:r>
      <w:r w:rsidRPr="00D07A78" w:rsidR="1353B2CA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>r</w:t>
      </w:r>
      <w:r w:rsidRPr="00D07A78" w:rsidR="00A830DD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 xml:space="preserve">heoli </w:t>
      </w:r>
      <w:r w:rsidRPr="00D07A78" w:rsidR="50FD1B88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>d</w:t>
      </w:r>
      <w:r w:rsidRPr="00D07A78" w:rsidR="00A830DD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>atgel</w:t>
      </w:r>
      <w:r w:rsidRPr="00D07A78" w:rsidR="007A3CB4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>u</w:t>
      </w:r>
      <w:r w:rsidRPr="00D07A78" w:rsidR="00A830DD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 xml:space="preserve"> </w:t>
      </w:r>
      <w:r w:rsidRPr="00D07A78" w:rsidR="461F1BAA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>c</w:t>
      </w:r>
      <w:r w:rsidRPr="00D07A78" w:rsidR="00A830DD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>amdrin</w:t>
      </w:r>
      <w:r w:rsidRPr="00D07A78" w:rsidR="007A3CB4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>iaeth</w:t>
      </w:r>
      <w:r w:rsidRPr="00D07A78" w:rsidR="00A830DD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 xml:space="preserve"> ac </w:t>
      </w:r>
      <w:r w:rsidRPr="00D07A78" w:rsidR="48AE8EE5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 xml:space="preserve">e</w:t>
      </w:r>
      <w:r w:rsidRPr="00D07A78" w:rsidR="00A830DD">
        <w:rPr>
          <w:rFonts w:ascii="Arial" w:hAnsi="Arial" w:eastAsia="Arial" w:cs="Arial"/>
          <w:b w:val="1"/>
          <w:bCs w:val="1"/>
          <w:color w:val="16B68F"/>
          <w:sz w:val="36"/>
          <w:szCs w:val="36"/>
          <w:bdr w:val="nil"/>
          <w:lang w:val="cy-GB"/>
        </w:rPr>
        <w:t xml:space="preserve">sgeulustod</w:t>
      </w:r>
      <w:bookmarkEnd w:id="0"/>
    </w:p>
    <w:p w:rsidRPr="00784633" w:rsidR="00784633" w:rsidP="00784633" w:rsidRDefault="00E86AF0" w14:paraId="4FB25E40" w14:textId="77777777">
      <w:pPr>
        <w:spacing w:after="120" w:line="240" w:lineRule="auto"/>
        <w:rPr>
          <w:rFonts w:ascii="Arial" w:hAnsi="Arial" w:cs="Arial"/>
        </w:rPr>
      </w:pPr>
    </w:p>
    <w:p w:rsidRPr="00784633" w:rsidR="00784633" w:rsidP="00784633" w:rsidRDefault="00A830DD" w14:paraId="08D69392" w14:textId="56053EB9">
      <w:pPr>
        <w:pBdr>
          <w:top w:val="single" w:color="auto" w:sz="4" w:space="1"/>
          <w:bottom w:val="single" w:color="auto" w:sz="4" w:space="1"/>
        </w:pBdr>
        <w:spacing w:after="1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Dylai'r 10 egwyddor allweddol </w:t>
      </w:r>
      <w:r w:rsidR="00AC2191"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a </w:t>
      </w:r>
      <w:r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ganlyn lywio'ch dull o </w:t>
      </w:r>
      <w:r w:rsidR="005A1C06">
        <w:rPr>
          <w:rFonts w:ascii="Arial" w:hAnsi="Arial" w:eastAsia="Arial" w:cs="Arial"/>
          <w:sz w:val="24"/>
          <w:szCs w:val="24"/>
          <w:bdr w:val="nil"/>
          <w:lang w:val="cy-GB"/>
        </w:rPr>
        <w:t>ymdrin â</w:t>
      </w:r>
      <w:r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 datgeliadau o gamdrin</w:t>
      </w:r>
      <w:r w:rsidR="005A1C06">
        <w:rPr>
          <w:rFonts w:ascii="Arial" w:hAnsi="Arial" w:eastAsia="Arial" w:cs="Arial"/>
          <w:sz w:val="24"/>
          <w:szCs w:val="24"/>
          <w:bdr w:val="nil"/>
          <w:lang w:val="cy-GB"/>
        </w:rPr>
        <w:t>iaeth</w:t>
      </w:r>
      <w:r>
        <w:rPr>
          <w:rFonts w:ascii="Arial" w:hAnsi="Arial" w:eastAsia="Arial" w:cs="Arial"/>
          <w:sz w:val="24"/>
          <w:szCs w:val="24"/>
          <w:bdr w:val="nil"/>
          <w:lang w:val="cy-GB"/>
        </w:rPr>
        <w:t xml:space="preserve"> neu esgeulustod gan blentyn: </w:t>
      </w:r>
    </w:p>
    <w:p w:rsidRPr="007A3CB4" w:rsidR="007A3CB4" w:rsidP="00C6354C" w:rsidRDefault="007A3CB4" w14:paraId="0793ABD1" w14:textId="77777777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  <w:lang w:val="cy-GB"/>
        </w:rPr>
      </w:pPr>
      <w:r w:rsidRPr="4A08AEE3" w:rsidR="007A3CB4">
        <w:rPr>
          <w:rFonts w:ascii="Arial" w:hAnsi="Arial" w:cs="Arial"/>
          <w:sz w:val="24"/>
          <w:szCs w:val="24"/>
          <w:lang w:val="cy-GB"/>
        </w:rPr>
        <w:t>Os bydd plentyn yn dweud, tynnu llun neu’n dangos camdriniaeth, gwrandewch yn ofalus gyda 100% o’ch sylw, hyd yn oed os ydych yn edrych fel petaech yn gwneud rhywbeth arall. Mae hyn yn dangos eich bod yn cymryd yr hyn maent yn ddweud o ddifrif. Mae llawer o blant yn ei chael yn haws os nad ydych yn mynnu cyswllt llygaid â hwy.</w:t>
      </w:r>
    </w:p>
    <w:p w:rsidRPr="007A3CB4" w:rsidR="007A3CB4" w:rsidP="00C6354C" w:rsidRDefault="007A3CB4" w14:paraId="47331C3C" w14:textId="77777777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  <w:lang w:val="cy-GB"/>
        </w:rPr>
      </w:pPr>
      <w:r w:rsidRPr="4A08AEE3" w:rsidR="007A3CB4">
        <w:rPr>
          <w:rFonts w:ascii="Arial" w:hAnsi="Arial" w:cs="Arial"/>
          <w:sz w:val="24"/>
          <w:szCs w:val="24"/>
          <w:lang w:val="cy-GB"/>
        </w:rPr>
        <w:t>Gadewch i’r plentyn ddweud beth mae eisiau ddweud wrthych, neu ddangos i chi, heb dorri ar draws, cyhyd â’i fod ef ac eraill yn ddiogel. Os yw’r amser neu’r lle yn anodd, efallai y medrwch addasu’r amgylchedd yn hytrach na thorri ar draws neu atal y plentyn (e.e. symud eraill, lleihau’r sŵn yn yr ystafell, a cheisiwch yn wastad fod â phen a llyfr nodiadau wrth law).</w:t>
      </w:r>
    </w:p>
    <w:p w:rsidRPr="007A3CB4" w:rsidR="007A3CB4" w:rsidP="00C6354C" w:rsidRDefault="007A3CB4" w14:paraId="0ECF0331" w14:textId="77777777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  <w:lang w:val="cy-GB"/>
        </w:rPr>
      </w:pPr>
      <w:r w:rsidRPr="4A08AEE3" w:rsidR="007A3CB4">
        <w:rPr>
          <w:rFonts w:ascii="Arial" w:hAnsi="Arial" w:cs="Arial"/>
          <w:sz w:val="24"/>
          <w:szCs w:val="24"/>
          <w:lang w:val="cy-GB"/>
        </w:rPr>
        <w:t>Os nad ydych yn siwr beth ddywedodd neu a wnaeth y plentyn, neu os nad ydych yn siwr beth a olygodd, cynigiwch wahoddiad agored, e.e., adfyfyrio ar beth mae newydd ddweud, e.e. adlewyrchu ar yr hyn mae newydd ddweud, neu ‘dywed fwy am hynny wrtha’i’ neu ‘dangos hynna i mi eto’. Ceisiwch osgoi cwestiynau arweiniol a allai gael effaith ar ymchwiliadau pellach gan yr heddlu.</w:t>
      </w:r>
    </w:p>
    <w:p w:rsidRPr="007A3CB4" w:rsidR="007A3CB4" w:rsidP="00C6354C" w:rsidRDefault="007A3CB4" w14:paraId="36BA16AA" w14:textId="77777777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  <w:lang w:val="cy-GB"/>
        </w:rPr>
      </w:pPr>
      <w:r w:rsidRPr="4A08AEE3" w:rsidR="007A3CB4">
        <w:rPr>
          <w:rFonts w:ascii="Arial" w:hAnsi="Arial" w:cs="Arial"/>
          <w:sz w:val="24"/>
          <w:szCs w:val="24"/>
          <w:lang w:val="cy-GB"/>
        </w:rPr>
        <w:t>Dywedwch bethau fel ‘uhuh’ neu ‘mmhmm’ neu ‘dos ymlaen’ i ddangos eich bod yn gwrando. Mae’r rhain yn bethau saff i’w dweud am eu bod yn annog y plentyn i barhau, heb gyfeirio eu stori mewn unrhyw ffordd. Mae dweud ‘ocê’ neu ‘iawn’ neu ‘ie’ yn fwy peryglus gan y gall hyn awgrymu eich bod yn cymeradwyo’r hyn sy’n cael ei ddweud, ac efallai na fydd rhai pethau mae angen iddynt ddweud yn iawn o gwbl.</w:t>
      </w:r>
    </w:p>
    <w:p w:rsidRPr="007A3CB4" w:rsidR="007A3CB4" w:rsidP="00C6354C" w:rsidRDefault="007A3CB4" w14:paraId="1C044383" w14:textId="77777777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  <w:lang w:val="cy-GB"/>
        </w:rPr>
      </w:pPr>
      <w:r w:rsidRPr="4A08AEE3" w:rsidR="007A3CB4">
        <w:rPr>
          <w:rFonts w:ascii="Arial" w:hAnsi="Arial" w:cs="Arial"/>
          <w:sz w:val="24"/>
          <w:szCs w:val="24"/>
          <w:lang w:val="cy-GB"/>
        </w:rPr>
        <w:t>Gwnewch yn glir trwy eich ymddygiad a’ch iaith corff eich bod yn dawel, heb ddychryn a bod gennych amser. Rhowch gymaint o ofod corfforol i’r plentyn ag sydd angen.</w:t>
      </w:r>
    </w:p>
    <w:p w:rsidRPr="007A3CB4" w:rsidR="007A3CB4" w:rsidP="00C6354C" w:rsidRDefault="007A3CB4" w14:paraId="6A9EC491" w14:textId="77777777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  <w:lang w:val="cy-GB"/>
        </w:rPr>
      </w:pPr>
      <w:r w:rsidRPr="4A08AEE3" w:rsidR="007A3CB4">
        <w:rPr>
          <w:rFonts w:ascii="Arial" w:hAnsi="Arial" w:cs="Arial"/>
          <w:sz w:val="24"/>
          <w:szCs w:val="24"/>
          <w:lang w:val="cy-GB"/>
        </w:rPr>
        <w:t>Addaswch eich iaith a’ch arddull gyfathrebu yn unol ag anghenion y plentyn. Gadewch i’r plentyn ddefnyddio’i eiriau ei hun.</w:t>
      </w:r>
    </w:p>
    <w:p w:rsidRPr="007A3CB4" w:rsidR="007A3CB4" w:rsidP="00C6354C" w:rsidRDefault="007A3CB4" w14:paraId="67E7CF8E" w14:textId="77777777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  <w:lang w:val="cy-GB"/>
        </w:rPr>
      </w:pPr>
      <w:r w:rsidRPr="4A08AEE3" w:rsidR="007A3CB4">
        <w:rPr>
          <w:rFonts w:ascii="Arial" w:hAnsi="Arial" w:cs="Arial"/>
          <w:sz w:val="24"/>
          <w:szCs w:val="24"/>
          <w:lang w:val="cy-GB"/>
        </w:rPr>
        <w:t>Ceisiwch gael dim ond digon o wybodaeth i weithio allan pa gamau sydd angen eu cymryd. Gwnewch gofnod ofalus o’r hyn a ddywedodd, ac unrhyw gwestiynau a ofynnwyd gennych cyn gynted ag y gallwch.</w:t>
      </w:r>
    </w:p>
    <w:p w:rsidRPr="007A3CB4" w:rsidR="007A3CB4" w:rsidP="00C6354C" w:rsidRDefault="007A3CB4" w14:paraId="43127578" w14:textId="77777777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  <w:lang w:val="cy-GB"/>
        </w:rPr>
      </w:pPr>
      <w:r w:rsidRPr="4A08AEE3" w:rsidR="007A3CB4">
        <w:rPr>
          <w:rFonts w:ascii="Arial" w:hAnsi="Arial" w:cs="Arial"/>
          <w:sz w:val="24"/>
          <w:szCs w:val="24"/>
          <w:lang w:val="cy-GB"/>
        </w:rPr>
        <w:t>Os bydd plentyn yn ceisio dangos gweithredoedd treisgar neu rywiol gan ddefnyddio eich corff, dywedwch yn dawel ‘Fedra’i ddim gadael i ti wneud hynna’, a symud ymaith os bydd angen.</w:t>
      </w:r>
    </w:p>
    <w:p w:rsidRPr="007A3CB4" w:rsidR="007A3CB4" w:rsidP="00C6354C" w:rsidRDefault="007A3CB4" w14:paraId="3631523D" w14:textId="77777777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  <w:lang w:val="cy-GB"/>
        </w:rPr>
      </w:pPr>
      <w:r w:rsidRPr="4A08AEE3" w:rsidR="007A3CB4">
        <w:rPr>
          <w:rFonts w:ascii="Arial" w:hAnsi="Arial" w:cs="Arial"/>
          <w:sz w:val="24"/>
          <w:szCs w:val="24"/>
          <w:lang w:val="cy-GB"/>
        </w:rPr>
        <w:t>Os yw’n briodol, adfyfyriwch gan ddefnyddio geiriau’r plentyn ei hun. Dywedwch yn union beth ddywedodd, heb ehangu na newid na holi cwestiynau. Os yw’n briodol, gwnewch sylw i ddangos eich bod wedi cymryd sylw o’r hyn mae’n wneud (e.e. ‘rwyt ti’n dangos i mi’).</w:t>
      </w:r>
    </w:p>
    <w:p w:rsidRPr="007A3CB4" w:rsidR="007A3CB4" w:rsidP="00C6354C" w:rsidRDefault="007A3CB4" w14:paraId="1D2CB93E" w14:textId="77777777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  <w:lang w:val="cy-GB"/>
        </w:rPr>
      </w:pPr>
      <w:r w:rsidRPr="4A08AEE3" w:rsidR="007A3CB4">
        <w:rPr>
          <w:rFonts w:ascii="Arial" w:hAnsi="Arial" w:cs="Arial"/>
          <w:sz w:val="24"/>
          <w:szCs w:val="24"/>
          <w:lang w:val="cy-GB"/>
        </w:rPr>
        <w:t>Gadewch i’r unigolyn wybod beth fyddwch yn wneud nesaf gan gynnwys wrth bwy y bydd yn rhaid i chi ddweud. Gall hyn fod yn syml iawn: ‘Mi fydd yn rhaid i mi feddwl ac yna fe ddo’i yn ôl’ yna efallai ‘Mae rhywun o’r heddlu am ddod. Maent angen dy help. Fe wna’i aros gyda ti pan fyddant yma.</w:t>
      </w:r>
    </w:p>
    <w:p w:rsidRPr="007A3CB4" w:rsidR="00784633" w:rsidP="4A08AEE3" w:rsidRDefault="00A830DD" w14:paraId="5385620A" w14:textId="048F7BF9">
      <w:pPr>
        <w:pStyle w:val="Normal"/>
        <w:spacing w:after="120" w:line="240" w:lineRule="auto"/>
        <w:ind w:left="0"/>
        <w:contextualSpacing w:val="0"/>
        <w:rPr>
          <w:rFonts w:ascii="Arial" w:hAnsi="Arial" w:cs="Arial"/>
          <w:sz w:val="24"/>
          <w:szCs w:val="24"/>
          <w:lang w:val="cy-GB"/>
        </w:rPr>
      </w:pPr>
      <w:r w:rsidRPr="4A08AEE3" w:rsidR="00A830DD">
        <w:rPr>
          <w:rFonts w:ascii="Arial" w:hAnsi="Arial" w:eastAsia="Arial" w:cs="Arial"/>
          <w:i w:val="1"/>
          <w:iCs w:val="1"/>
          <w:sz w:val="24"/>
          <w:szCs w:val="24"/>
          <w:bdr w:val="nil"/>
          <w:lang w:val="cy-GB"/>
        </w:rPr>
        <w:t xml:space="preserve">O: </w:t>
      </w:r>
      <w:r w:rsidRPr="4A08AEE3" w:rsidR="00A830DD">
        <w:rPr>
          <w:rFonts w:ascii="Arial" w:hAnsi="Arial" w:eastAsia="Arial" w:cs="Arial"/>
          <w:i w:val="0"/>
          <w:iCs w:val="0"/>
          <w:sz w:val="24"/>
          <w:szCs w:val="24"/>
          <w:bdr w:val="nil"/>
          <w:lang w:val="cy-GB"/>
        </w:rPr>
        <w:t xml:space="preserve">Awgrymiadau Ymarfer: 10 Egwyddor Allweddol ar gyfer </w:t>
      </w:r>
      <w:r w:rsidRPr="4A08AEE3" w:rsidR="00A830DD">
        <w:rPr>
          <w:rFonts w:ascii="Arial" w:hAnsi="Arial" w:eastAsia="Arial" w:cs="Arial"/>
          <w:i w:val="0"/>
          <w:iCs w:val="0"/>
          <w:sz w:val="24"/>
          <w:szCs w:val="24"/>
          <w:bdr w:val="nil"/>
          <w:lang w:val="cy-GB"/>
        </w:rPr>
        <w:t>Rheoli Datgeliadau o Gam-drin ac Esgeulustod</w:t>
      </w:r>
    </w:p>
    <w:p w:rsidRPr="007A3CB4" w:rsidR="00784633" w:rsidP="00784633" w:rsidRDefault="00E86AF0" w14:paraId="3F0EF45F" w14:textId="77777777">
      <w:pPr>
        <w:rPr>
          <w:rFonts w:ascii="Arial" w:hAnsi="Arial" w:cs="Arial"/>
          <w:i/>
          <w:iCs/>
          <w:lang w:val="cy-GB"/>
        </w:rPr>
      </w:pPr>
    </w:p>
    <w:sectPr w:rsidRPr="007A3CB4" w:rsidR="00784633" w:rsidSect="00784633">
      <w:headerReference w:type="default" r:id="rId10"/>
      <w:pgSz w:w="11906" w:h="16838" w:orient="portrait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AF0" w:rsidP="00134D4A" w:rsidRDefault="00E86AF0" w14:paraId="1F45A527" w14:textId="77777777">
      <w:pPr>
        <w:spacing w:after="0" w:line="240" w:lineRule="auto"/>
      </w:pPr>
      <w:r>
        <w:separator/>
      </w:r>
    </w:p>
  </w:endnote>
  <w:endnote w:type="continuationSeparator" w:id="0">
    <w:p w:rsidR="00E86AF0" w:rsidP="00134D4A" w:rsidRDefault="00E86AF0" w14:paraId="4A13FD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AF0" w:rsidP="00134D4A" w:rsidRDefault="00E86AF0" w14:paraId="588FA231" w14:textId="77777777">
      <w:pPr>
        <w:spacing w:after="0" w:line="240" w:lineRule="auto"/>
      </w:pPr>
      <w:r>
        <w:separator/>
      </w:r>
    </w:p>
  </w:footnote>
  <w:footnote w:type="continuationSeparator" w:id="0">
    <w:p w:rsidR="00E86AF0" w:rsidP="00134D4A" w:rsidRDefault="00E86AF0" w14:paraId="726FEE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34D4A" w:rsidRDefault="00D07A78" w14:paraId="7CE0BDBB" w14:textId="6F9BC6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1F8173" wp14:editId="204B2CE1">
          <wp:simplePos x="0" y="0"/>
          <wp:positionH relativeFrom="column">
            <wp:posOffset>2159000</wp:posOffset>
          </wp:positionH>
          <wp:positionV relativeFrom="paragraph">
            <wp:posOffset>-343535</wp:posOffset>
          </wp:positionV>
          <wp:extent cx="2286000" cy="603250"/>
          <wp:effectExtent l="0" t="0" r="0" b="6350"/>
          <wp:wrapSquare wrapText="bothSides"/>
          <wp:docPr id="15" name="Picture 15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A08AEE3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46568"/>
    <w:multiLevelType w:val="hybridMultilevel"/>
    <w:tmpl w:val="BA140564"/>
    <w:lvl w:ilvl="0" w:tplc="39282E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F403B0C" w:tentative="1">
      <w:start w:val="1"/>
      <w:numFmt w:val="lowerLetter"/>
      <w:lvlText w:val="%2."/>
      <w:lvlJc w:val="left"/>
      <w:pPr>
        <w:ind w:left="1440" w:hanging="360"/>
      </w:pPr>
    </w:lvl>
    <w:lvl w:ilvl="2" w:tplc="C3C614D8" w:tentative="1">
      <w:start w:val="1"/>
      <w:numFmt w:val="lowerRoman"/>
      <w:lvlText w:val="%3."/>
      <w:lvlJc w:val="right"/>
      <w:pPr>
        <w:ind w:left="2160" w:hanging="180"/>
      </w:pPr>
    </w:lvl>
    <w:lvl w:ilvl="3" w:tplc="DF265002" w:tentative="1">
      <w:start w:val="1"/>
      <w:numFmt w:val="decimal"/>
      <w:lvlText w:val="%4."/>
      <w:lvlJc w:val="left"/>
      <w:pPr>
        <w:ind w:left="2880" w:hanging="360"/>
      </w:pPr>
    </w:lvl>
    <w:lvl w:ilvl="4" w:tplc="B3764DAC" w:tentative="1">
      <w:start w:val="1"/>
      <w:numFmt w:val="lowerLetter"/>
      <w:lvlText w:val="%5."/>
      <w:lvlJc w:val="left"/>
      <w:pPr>
        <w:ind w:left="3600" w:hanging="360"/>
      </w:pPr>
    </w:lvl>
    <w:lvl w:ilvl="5" w:tplc="3D204420" w:tentative="1">
      <w:start w:val="1"/>
      <w:numFmt w:val="lowerRoman"/>
      <w:lvlText w:val="%6."/>
      <w:lvlJc w:val="right"/>
      <w:pPr>
        <w:ind w:left="4320" w:hanging="180"/>
      </w:pPr>
    </w:lvl>
    <w:lvl w:ilvl="6" w:tplc="F71C877A" w:tentative="1">
      <w:start w:val="1"/>
      <w:numFmt w:val="decimal"/>
      <w:lvlText w:val="%7."/>
      <w:lvlJc w:val="left"/>
      <w:pPr>
        <w:ind w:left="5040" w:hanging="360"/>
      </w:pPr>
    </w:lvl>
    <w:lvl w:ilvl="7" w:tplc="D66EDAB4" w:tentative="1">
      <w:start w:val="1"/>
      <w:numFmt w:val="lowerLetter"/>
      <w:lvlText w:val="%8."/>
      <w:lvlJc w:val="left"/>
      <w:pPr>
        <w:ind w:left="5760" w:hanging="360"/>
      </w:pPr>
    </w:lvl>
    <w:lvl w:ilvl="8" w:tplc="B4304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2443"/>
    <w:multiLevelType w:val="hybridMultilevel"/>
    <w:tmpl w:val="AB020160"/>
    <w:lvl w:ilvl="0" w:tplc="3DEE261A">
      <w:start w:val="1"/>
      <w:numFmt w:val="decimal"/>
      <w:lvlText w:val="%1."/>
      <w:lvlJc w:val="left"/>
      <w:pPr>
        <w:ind w:left="360" w:hanging="360"/>
      </w:pPr>
    </w:lvl>
    <w:lvl w:ilvl="1" w:tplc="FB72F908" w:tentative="1">
      <w:start w:val="1"/>
      <w:numFmt w:val="lowerLetter"/>
      <w:lvlText w:val="%2."/>
      <w:lvlJc w:val="left"/>
      <w:pPr>
        <w:ind w:left="1080" w:hanging="360"/>
      </w:pPr>
    </w:lvl>
    <w:lvl w:ilvl="2" w:tplc="5B8CA174" w:tentative="1">
      <w:start w:val="1"/>
      <w:numFmt w:val="lowerRoman"/>
      <w:lvlText w:val="%3."/>
      <w:lvlJc w:val="right"/>
      <w:pPr>
        <w:ind w:left="1800" w:hanging="180"/>
      </w:pPr>
    </w:lvl>
    <w:lvl w:ilvl="3" w:tplc="6D8E7142" w:tentative="1">
      <w:start w:val="1"/>
      <w:numFmt w:val="decimal"/>
      <w:lvlText w:val="%4."/>
      <w:lvlJc w:val="left"/>
      <w:pPr>
        <w:ind w:left="2520" w:hanging="360"/>
      </w:pPr>
    </w:lvl>
    <w:lvl w:ilvl="4" w:tplc="64660E34" w:tentative="1">
      <w:start w:val="1"/>
      <w:numFmt w:val="lowerLetter"/>
      <w:lvlText w:val="%5."/>
      <w:lvlJc w:val="left"/>
      <w:pPr>
        <w:ind w:left="3240" w:hanging="360"/>
      </w:pPr>
    </w:lvl>
    <w:lvl w:ilvl="5" w:tplc="42E6BEDC" w:tentative="1">
      <w:start w:val="1"/>
      <w:numFmt w:val="lowerRoman"/>
      <w:lvlText w:val="%6."/>
      <w:lvlJc w:val="right"/>
      <w:pPr>
        <w:ind w:left="3960" w:hanging="180"/>
      </w:pPr>
    </w:lvl>
    <w:lvl w:ilvl="6" w:tplc="9D487F50" w:tentative="1">
      <w:start w:val="1"/>
      <w:numFmt w:val="decimal"/>
      <w:lvlText w:val="%7."/>
      <w:lvlJc w:val="left"/>
      <w:pPr>
        <w:ind w:left="4680" w:hanging="360"/>
      </w:pPr>
    </w:lvl>
    <w:lvl w:ilvl="7" w:tplc="8F7C0F52" w:tentative="1">
      <w:start w:val="1"/>
      <w:numFmt w:val="lowerLetter"/>
      <w:lvlText w:val="%8."/>
      <w:lvlJc w:val="left"/>
      <w:pPr>
        <w:ind w:left="5400" w:hanging="360"/>
      </w:pPr>
    </w:lvl>
    <w:lvl w:ilvl="8" w:tplc="423A19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B922C3"/>
    <w:multiLevelType w:val="multilevel"/>
    <w:tmpl w:val="A31A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36A9D"/>
    <w:multiLevelType w:val="hybridMultilevel"/>
    <w:tmpl w:val="D400BEE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16B68F"/>
        <w:u w:val="none"/>
      </w:rPr>
    </w:lvl>
    <w:lvl w:ilvl="1" w:tentative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9B"/>
    <w:rsid w:val="00134D4A"/>
    <w:rsid w:val="003768AF"/>
    <w:rsid w:val="005351C3"/>
    <w:rsid w:val="005A1C06"/>
    <w:rsid w:val="0071449B"/>
    <w:rsid w:val="007A3CB4"/>
    <w:rsid w:val="008A4E6F"/>
    <w:rsid w:val="0098667A"/>
    <w:rsid w:val="00A830DD"/>
    <w:rsid w:val="00AC2191"/>
    <w:rsid w:val="00BF57BE"/>
    <w:rsid w:val="00C6354C"/>
    <w:rsid w:val="00CF1A97"/>
    <w:rsid w:val="00D07A78"/>
    <w:rsid w:val="00D83CA6"/>
    <w:rsid w:val="00E86AF0"/>
    <w:rsid w:val="1353B2CA"/>
    <w:rsid w:val="32D2B606"/>
    <w:rsid w:val="461F1BAA"/>
    <w:rsid w:val="48AE8EE5"/>
    <w:rsid w:val="4A08AEE3"/>
    <w:rsid w:val="4A114621"/>
    <w:rsid w:val="5047BD71"/>
    <w:rsid w:val="50FD1B88"/>
    <w:rsid w:val="67A161D4"/>
    <w:rsid w:val="7170D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60292"/>
  <w15:docId w15:val="{7C2070A2-F414-4342-84F7-C4B344DE70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4633"/>
  </w:style>
  <w:style w:type="paragraph" w:styleId="Heading1">
    <w:name w:val="heading 1"/>
    <w:basedOn w:val="Normal"/>
    <w:link w:val="Heading1Char"/>
    <w:uiPriority w:val="9"/>
    <w:qFormat/>
    <w:rsid w:val="00784633"/>
    <w:pPr>
      <w:spacing w:before="100" w:beforeAutospacing="1" w:after="100" w:afterAutospacing="1" w:line="240" w:lineRule="auto"/>
      <w:outlineLvl w:val="0"/>
    </w:pPr>
    <w:rPr>
      <w:rFonts w:ascii="Century Gothic" w:hAnsi="Century Gothic" w:eastAsia="Times New Roman" w:cs="Times New Roman"/>
      <w:b/>
      <w:bCs/>
      <w:kern w:val="36"/>
      <w:sz w:val="40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D4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84633"/>
    <w:rPr>
      <w:rFonts w:ascii="Century Gothic" w:hAnsi="Century Gothic" w:eastAsia="Times New Roman" w:cs="Times New Roman"/>
      <w:b/>
      <w:bCs/>
      <w:kern w:val="36"/>
      <w:sz w:val="40"/>
      <w:szCs w:val="48"/>
      <w:lang w:eastAsia="en-GB"/>
    </w:rPr>
  </w:style>
  <w:style w:type="paragraph" w:styleId="Default" w:customStyle="1">
    <w:name w:val="Default"/>
    <w:rsid w:val="007846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4633"/>
    <w:pPr>
      <w:ind w:left="720"/>
      <w:contextualSpacing/>
    </w:pPr>
  </w:style>
  <w:style w:type="character" w:styleId="Hyperlink">
    <w:name w:val="Hyperlink"/>
    <w:uiPriority w:val="99"/>
    <w:rsid w:val="00784633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784633"/>
  </w:style>
  <w:style w:type="paragraph" w:styleId="NoSpacing">
    <w:name w:val="No Spacing"/>
    <w:uiPriority w:val="1"/>
    <w:qFormat/>
    <w:rsid w:val="007846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51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A3C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34D4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4D4A"/>
  </w:style>
  <w:style w:type="paragraph" w:styleId="Footer">
    <w:name w:val="footer"/>
    <w:basedOn w:val="Normal"/>
    <w:link w:val="FooterChar"/>
    <w:uiPriority w:val="99"/>
    <w:unhideWhenUsed/>
    <w:rsid w:val="00134D4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4D4A"/>
  </w:style>
  <w:style w:type="character" w:styleId="Heading2Char" w:customStyle="1">
    <w:name w:val="Heading 2 Char"/>
    <w:basedOn w:val="DefaultParagraphFont"/>
    <w:link w:val="Heading2"/>
    <w:uiPriority w:val="9"/>
    <w:semiHidden/>
    <w:rsid w:val="00134D4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2DA9DA79A548A593589E8F905E05" ma:contentTypeVersion="11" ma:contentTypeDescription="Create a new document." ma:contentTypeScope="" ma:versionID="4617ffe8256266157422f2465dad9b38">
  <xsd:schema xmlns:xsd="http://www.w3.org/2001/XMLSchema" xmlns:xs="http://www.w3.org/2001/XMLSchema" xmlns:p="http://schemas.microsoft.com/office/2006/metadata/properties" xmlns:ns3="3921c09e-0880-46c2-85b5-782023efd1ea" xmlns:ns4="938c16c7-c037-46c2-b059-7c36ee9c9343" targetNamespace="http://schemas.microsoft.com/office/2006/metadata/properties" ma:root="true" ma:fieldsID="e45c772fb09092c6bbe35b3003707d1a" ns3:_="" ns4:_="">
    <xsd:import namespace="3921c09e-0880-46c2-85b5-782023efd1ea"/>
    <xsd:import namespace="938c16c7-c037-46c2-b059-7c36ee9c9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c09e-0880-46c2-85b5-782023ef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16c7-c037-46c2-b059-7c36ee9c9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E5BAD-E95B-4DBC-A2D4-9F806D728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E8D04-9B66-4716-9E9A-B85F474A3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c09e-0880-46c2-85b5-782023efd1ea"/>
    <ds:schemaRef ds:uri="938c16c7-c037-46c2-b059-7c36ee9c9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FEF7E-1C16-47DD-8F23-33C7AA8837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Nicole James</dc:creator>
  <lastModifiedBy>Bethan Price</lastModifiedBy>
  <revision>8</revision>
  <dcterms:created xsi:type="dcterms:W3CDTF">2020-03-04T11:54:00.0000000Z</dcterms:created>
  <dcterms:modified xsi:type="dcterms:W3CDTF">2020-08-12T11:42:01.5541363Z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0x010100B05C2DA9DA79A548A593589E8F905E05</vt:lpwstr>
  </property>
</Properties>
</file>