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AEE23" w14:textId="7EA92A70" w:rsidR="00C04224" w:rsidRDefault="5D151187" w:rsidP="5D151187">
      <w:pPr>
        <w:rPr>
          <w:color w:val="EE5E56"/>
        </w:rPr>
      </w:pPr>
      <w:r>
        <w:rPr>
          <w:noProof/>
        </w:rPr>
        <w:drawing>
          <wp:inline distT="0" distB="0" distL="0" distR="0" wp14:anchorId="78C78543" wp14:editId="5D151187">
            <wp:extent cx="2510790" cy="498475"/>
            <wp:effectExtent l="0" t="0" r="3810" b="0"/>
            <wp:docPr id="8" name="Picture 8" descr="Logo Gofal Cymdeithasol Cym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0A50">
        <w:tab/>
      </w:r>
      <w:r w:rsidR="00630A50">
        <w:tab/>
      </w:r>
      <w:r w:rsidR="00630A50">
        <w:tab/>
      </w:r>
      <w:r w:rsidR="00630A50">
        <w:tab/>
      </w:r>
      <w:r w:rsidR="00630A50">
        <w:tab/>
      </w:r>
      <w:r>
        <w:rPr>
          <w:noProof/>
        </w:rPr>
        <w:drawing>
          <wp:inline distT="0" distB="0" distL="0" distR="0" wp14:anchorId="47511C3C" wp14:editId="0710A57F">
            <wp:extent cx="1768475" cy="593725"/>
            <wp:effectExtent l="0" t="0" r="3175" b="0"/>
            <wp:docPr id="9" name="Picture 9" descr="Logo Llywodraeth Cym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CFF39" w14:textId="0A1E6E07" w:rsidR="00C04224" w:rsidRDefault="00C04224" w:rsidP="00AE201B">
      <w:pPr>
        <w:pStyle w:val="Heading1"/>
        <w:rPr>
          <w:color w:val="EE5E56"/>
        </w:rPr>
      </w:pPr>
    </w:p>
    <w:p w14:paraId="6982C190" w14:textId="2DE40F24" w:rsidR="00AE201B" w:rsidRPr="00F8707C" w:rsidRDefault="00E4327E" w:rsidP="00AE201B">
      <w:pPr>
        <w:pStyle w:val="Heading1"/>
        <w:rPr>
          <w:color w:val="C34A40"/>
          <w:sz w:val="36"/>
          <w:szCs w:val="36"/>
        </w:rPr>
      </w:pPr>
      <w:proofErr w:type="spellStart"/>
      <w:r>
        <w:rPr>
          <w:color w:val="C34A40"/>
          <w:sz w:val="36"/>
          <w:szCs w:val="36"/>
        </w:rPr>
        <w:t>Cofnod</w:t>
      </w:r>
      <w:proofErr w:type="spellEnd"/>
      <w:r>
        <w:rPr>
          <w:color w:val="C34A40"/>
          <w:sz w:val="36"/>
          <w:szCs w:val="36"/>
        </w:rPr>
        <w:t xml:space="preserve"> </w:t>
      </w:r>
      <w:proofErr w:type="spellStart"/>
      <w:r>
        <w:rPr>
          <w:color w:val="C34A40"/>
          <w:sz w:val="36"/>
          <w:szCs w:val="36"/>
        </w:rPr>
        <w:t>tystiolaeth</w:t>
      </w:r>
      <w:proofErr w:type="spellEnd"/>
      <w:r>
        <w:rPr>
          <w:color w:val="C34A40"/>
          <w:sz w:val="36"/>
          <w:szCs w:val="36"/>
        </w:rPr>
        <w:t xml:space="preserve"> </w:t>
      </w:r>
      <w:proofErr w:type="spellStart"/>
      <w:r>
        <w:rPr>
          <w:color w:val="C34A40"/>
          <w:sz w:val="36"/>
          <w:szCs w:val="36"/>
        </w:rPr>
        <w:t>asesu’r</w:t>
      </w:r>
      <w:proofErr w:type="spellEnd"/>
      <w:r>
        <w:rPr>
          <w:color w:val="C34A40"/>
          <w:sz w:val="36"/>
          <w:szCs w:val="36"/>
        </w:rPr>
        <w:t xml:space="preserve"> </w:t>
      </w:r>
      <w:proofErr w:type="spellStart"/>
      <w:r>
        <w:rPr>
          <w:color w:val="C34A40"/>
          <w:sz w:val="36"/>
          <w:szCs w:val="36"/>
        </w:rPr>
        <w:t>cyflogwr</w:t>
      </w:r>
      <w:proofErr w:type="spellEnd"/>
    </w:p>
    <w:tbl>
      <w:tblPr>
        <w:tblStyle w:val="TableGrid"/>
        <w:tblW w:w="0" w:type="auto"/>
        <w:tblBorders>
          <w:top w:val="single" w:sz="4" w:space="0" w:color="C34A40"/>
          <w:left w:val="single" w:sz="4" w:space="0" w:color="C34A40"/>
          <w:bottom w:val="single" w:sz="4" w:space="0" w:color="C34A40"/>
          <w:right w:val="single" w:sz="4" w:space="0" w:color="C34A40"/>
          <w:insideH w:val="single" w:sz="4" w:space="0" w:color="C34A40"/>
          <w:insideV w:val="single" w:sz="4" w:space="0" w:color="C34A40"/>
        </w:tblBorders>
        <w:tblLook w:val="04A0" w:firstRow="1" w:lastRow="0" w:firstColumn="1" w:lastColumn="0" w:noHBand="0" w:noVBand="1"/>
      </w:tblPr>
      <w:tblGrid>
        <w:gridCol w:w="3256"/>
        <w:gridCol w:w="7200"/>
      </w:tblGrid>
      <w:tr w:rsidR="00DB5219" w14:paraId="69803BF0" w14:textId="77777777" w:rsidTr="5D151187">
        <w:trPr>
          <w:trHeight w:val="714"/>
        </w:trPr>
        <w:tc>
          <w:tcPr>
            <w:tcW w:w="3256" w:type="dxa"/>
            <w:shd w:val="clear" w:color="auto" w:fill="C34A40"/>
            <w:vAlign w:val="center"/>
          </w:tcPr>
          <w:p w14:paraId="13D2973E" w14:textId="13671EC1" w:rsidR="00DB5219" w:rsidRPr="00DB5219" w:rsidRDefault="00567F96" w:rsidP="5D151187">
            <w:pPr>
              <w:rPr>
                <w:rFonts w:asciiTheme="minorBidi" w:hAnsiTheme="minorBidi"/>
                <w:b/>
                <w:bCs/>
                <w:color w:val="FFFFFF" w:themeColor="background1"/>
              </w:rPr>
            </w:pPr>
            <w:proofErr w:type="spellStart"/>
            <w:r w:rsidRPr="00B20366">
              <w:rPr>
                <w:rFonts w:asciiTheme="minorBidi" w:hAnsiTheme="minorBidi"/>
                <w:b/>
                <w:bCs/>
              </w:rPr>
              <w:t>Enw’r</w:t>
            </w:r>
            <w:proofErr w:type="spellEnd"/>
            <w:r w:rsidRPr="00B20366">
              <w:rPr>
                <w:rFonts w:asciiTheme="minorBidi" w:hAnsiTheme="minorBidi"/>
                <w:b/>
                <w:bCs/>
              </w:rPr>
              <w:t xml:space="preserve"> </w:t>
            </w:r>
            <w:proofErr w:type="spellStart"/>
            <w:r w:rsidR="00B20366" w:rsidRPr="00B20366">
              <w:rPr>
                <w:rFonts w:asciiTheme="minorBidi" w:hAnsiTheme="minorBidi"/>
                <w:b/>
                <w:bCs/>
              </w:rPr>
              <w:t>g</w:t>
            </w:r>
            <w:r w:rsidRPr="00B20366">
              <w:rPr>
                <w:rFonts w:asciiTheme="minorBidi" w:hAnsiTheme="minorBidi"/>
                <w:b/>
                <w:bCs/>
              </w:rPr>
              <w:t>weithiwr</w:t>
            </w:r>
            <w:proofErr w:type="spellEnd"/>
          </w:p>
        </w:tc>
        <w:tc>
          <w:tcPr>
            <w:tcW w:w="7200" w:type="dxa"/>
          </w:tcPr>
          <w:p w14:paraId="1100DF39" w14:textId="77777777" w:rsidR="00DB5219" w:rsidRDefault="00DB5219" w:rsidP="00DB5219"/>
        </w:tc>
      </w:tr>
    </w:tbl>
    <w:p w14:paraId="3D1C9D65" w14:textId="41A82FB1" w:rsidR="00DB5219" w:rsidRDefault="00DB5219" w:rsidP="00DB5219"/>
    <w:p w14:paraId="6C3A6B0C" w14:textId="77777777" w:rsidR="00965857" w:rsidRDefault="00965857" w:rsidP="00DB5219"/>
    <w:p w14:paraId="6B377870" w14:textId="0682CADD" w:rsidR="00BE34CD" w:rsidRPr="00CD446E" w:rsidRDefault="00567F96" w:rsidP="00BE34CD">
      <w:pPr>
        <w:spacing w:line="276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Mae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gan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y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gweithiwr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gofal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cymdeithasol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ddealltwriaeth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o’r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canlynol</w:t>
      </w:r>
      <w:proofErr w:type="spellEnd"/>
      <w:r w:rsidR="00BE34CD" w:rsidRPr="00CD446E">
        <w:rPr>
          <w:rFonts w:asciiTheme="minorBidi" w:hAnsiTheme="minorBidi"/>
          <w:b/>
          <w:bCs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top w:val="single" w:sz="4" w:space="0" w:color="EE5E56"/>
          <w:left w:val="single" w:sz="4" w:space="0" w:color="EE5E56"/>
          <w:bottom w:val="single" w:sz="4" w:space="0" w:color="EE5E56"/>
          <w:right w:val="single" w:sz="4" w:space="0" w:color="EE5E56"/>
          <w:insideH w:val="single" w:sz="4" w:space="0" w:color="EE5E56"/>
          <w:insideV w:val="single" w:sz="4" w:space="0" w:color="EE5E56"/>
        </w:tblBorders>
        <w:tblLook w:val="04A0" w:firstRow="1" w:lastRow="0" w:firstColumn="1" w:lastColumn="0" w:noHBand="0" w:noVBand="1"/>
      </w:tblPr>
      <w:tblGrid>
        <w:gridCol w:w="5153"/>
        <w:gridCol w:w="5153"/>
      </w:tblGrid>
      <w:tr w:rsidR="00AE201B" w14:paraId="5625B8CC" w14:textId="77777777" w:rsidTr="5D151187">
        <w:trPr>
          <w:trHeight w:val="725"/>
        </w:trPr>
        <w:tc>
          <w:tcPr>
            <w:tcW w:w="5153" w:type="dxa"/>
            <w:tcBorders>
              <w:top w:val="single" w:sz="4" w:space="0" w:color="C34A40"/>
              <w:left w:val="single" w:sz="4" w:space="0" w:color="C34A40"/>
              <w:bottom w:val="single" w:sz="4" w:space="0" w:color="C34A40"/>
              <w:right w:val="single" w:sz="4" w:space="0" w:color="C34A40"/>
            </w:tcBorders>
            <w:shd w:val="clear" w:color="auto" w:fill="C34A40"/>
            <w:vAlign w:val="center"/>
          </w:tcPr>
          <w:p w14:paraId="3D9924FE" w14:textId="0A185237" w:rsidR="00AE201B" w:rsidRPr="00AE201B" w:rsidRDefault="00567F96" w:rsidP="5D151187">
            <w:pPr>
              <w:jc w:val="center"/>
              <w:rPr>
                <w:rFonts w:asciiTheme="minorBidi" w:eastAsiaTheme="minorEastAsia" w:hAnsiTheme="minorBidi"/>
                <w:b/>
                <w:bCs/>
                <w:sz w:val="24"/>
                <w:szCs w:val="24"/>
              </w:rPr>
            </w:pPr>
            <w:proofErr w:type="spellStart"/>
            <w:r w:rsidRPr="5D151187">
              <w:rPr>
                <w:rFonts w:asciiTheme="minorBidi" w:eastAsiaTheme="minorEastAsia" w:hAnsiTheme="minorBidi"/>
                <w:b/>
                <w:bCs/>
                <w:sz w:val="28"/>
                <w:szCs w:val="28"/>
              </w:rPr>
              <w:t>Dealltwriaeth</w:t>
            </w:r>
            <w:proofErr w:type="spellEnd"/>
          </w:p>
        </w:tc>
        <w:tc>
          <w:tcPr>
            <w:tcW w:w="5153" w:type="dxa"/>
            <w:tcBorders>
              <w:left w:val="single" w:sz="4" w:space="0" w:color="C34A40"/>
            </w:tcBorders>
            <w:shd w:val="clear" w:color="auto" w:fill="C34A40"/>
            <w:vAlign w:val="center"/>
          </w:tcPr>
          <w:p w14:paraId="372D0BAD" w14:textId="13C1B08C" w:rsidR="00AE201B" w:rsidRPr="00AE201B" w:rsidRDefault="00567F96" w:rsidP="5D151187">
            <w:pPr>
              <w:jc w:val="center"/>
              <w:rPr>
                <w:rFonts w:asciiTheme="minorBidi" w:eastAsiaTheme="minorEastAsia" w:hAnsiTheme="minorBidi"/>
                <w:b/>
                <w:bCs/>
                <w:sz w:val="28"/>
                <w:szCs w:val="28"/>
              </w:rPr>
            </w:pPr>
            <w:proofErr w:type="spellStart"/>
            <w:r w:rsidRPr="5D151187">
              <w:rPr>
                <w:rFonts w:asciiTheme="minorBidi" w:eastAsiaTheme="minorEastAsia" w:hAnsiTheme="minorBidi"/>
                <w:b/>
                <w:bCs/>
                <w:sz w:val="28"/>
                <w:szCs w:val="28"/>
              </w:rPr>
              <w:t>Tystiolaeth</w:t>
            </w:r>
            <w:proofErr w:type="spellEnd"/>
          </w:p>
        </w:tc>
      </w:tr>
      <w:tr w:rsidR="00AE201B" w14:paraId="0025B52B" w14:textId="77777777" w:rsidTr="5D151187">
        <w:trPr>
          <w:trHeight w:val="719"/>
        </w:trPr>
        <w:tc>
          <w:tcPr>
            <w:tcW w:w="5153" w:type="dxa"/>
            <w:tcBorders>
              <w:top w:val="single" w:sz="4" w:space="0" w:color="C34A40"/>
              <w:left w:val="single" w:sz="4" w:space="0" w:color="C34A40"/>
              <w:bottom w:val="single" w:sz="4" w:space="0" w:color="C34A40"/>
              <w:right w:val="single" w:sz="4" w:space="0" w:color="C34A40"/>
            </w:tcBorders>
            <w:vAlign w:val="center"/>
          </w:tcPr>
          <w:p w14:paraId="002F58DC" w14:textId="0A6092FC" w:rsidR="00AE201B" w:rsidRDefault="009B0930" w:rsidP="0080192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192D0B">
              <w:rPr>
                <w:rFonts w:ascii="Arial" w:hAnsi="Arial" w:cs="Arial"/>
                <w:color w:val="000000"/>
                <w:sz w:val="24"/>
                <w:szCs w:val="24"/>
              </w:rPr>
              <w:t>Côd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567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Ymarfer</w:t>
            </w:r>
            <w:proofErr w:type="spellEnd"/>
            <w:r w:rsidR="00567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567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Proffesiynol</w:t>
            </w:r>
            <w:proofErr w:type="spellEnd"/>
            <w:r w:rsidR="00567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567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Gofal</w:t>
            </w:r>
            <w:proofErr w:type="spellEnd"/>
            <w:r w:rsidR="00567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567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Cymdeithasol</w:t>
            </w:r>
            <w:proofErr w:type="spellEnd"/>
          </w:p>
        </w:tc>
        <w:tc>
          <w:tcPr>
            <w:tcW w:w="5153" w:type="dxa"/>
            <w:tcBorders>
              <w:left w:val="single" w:sz="4" w:space="0" w:color="C34A40"/>
            </w:tcBorders>
          </w:tcPr>
          <w:p w14:paraId="3CA9DF15" w14:textId="1345904E" w:rsidR="00AE201B" w:rsidRDefault="00AE201B" w:rsidP="4B98877D">
            <w:pPr>
              <w:rPr>
                <w:rFonts w:eastAsiaTheme="minorEastAsia"/>
                <w:sz w:val="24"/>
                <w:szCs w:val="24"/>
              </w:rPr>
            </w:pPr>
          </w:p>
          <w:p w14:paraId="33708EDE" w14:textId="090D1DEB" w:rsidR="00AE201B" w:rsidRDefault="00AE201B" w:rsidP="4B98877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E201B" w14:paraId="3D70B543" w14:textId="77777777" w:rsidTr="5D151187">
        <w:trPr>
          <w:trHeight w:val="857"/>
        </w:trPr>
        <w:tc>
          <w:tcPr>
            <w:tcW w:w="5153" w:type="dxa"/>
            <w:tcBorders>
              <w:top w:val="single" w:sz="4" w:space="0" w:color="C34A40"/>
              <w:left w:val="single" w:sz="4" w:space="0" w:color="C34A40"/>
              <w:bottom w:val="single" w:sz="4" w:space="0" w:color="C34A40"/>
              <w:right w:val="single" w:sz="4" w:space="0" w:color="C34A40"/>
            </w:tcBorders>
            <w:vAlign w:val="center"/>
          </w:tcPr>
          <w:p w14:paraId="41A3DE4E" w14:textId="2708F713" w:rsidR="00AE201B" w:rsidRPr="00801921" w:rsidRDefault="00567F96" w:rsidP="00801921">
            <w:pPr>
              <w:spacing w:line="276" w:lineRule="auto"/>
              <w:rPr>
                <w:rFonts w:asciiTheme="minorBidi" w:hAnsiTheme="minorBid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egwyddorion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Deddf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Gwasanaethau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Cymdeithasol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a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Llesiant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(Cymru)</w:t>
            </w:r>
            <w:r w:rsidR="008D272C" w:rsidRPr="008D272C"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2014</w:t>
            </w:r>
          </w:p>
        </w:tc>
        <w:tc>
          <w:tcPr>
            <w:tcW w:w="5153" w:type="dxa"/>
            <w:tcBorders>
              <w:left w:val="single" w:sz="4" w:space="0" w:color="C34A40"/>
            </w:tcBorders>
          </w:tcPr>
          <w:p w14:paraId="36F744CB" w14:textId="5EFE3AFB" w:rsidR="00AE201B" w:rsidRDefault="00AE201B" w:rsidP="4B98877D">
            <w:pPr>
              <w:rPr>
                <w:rFonts w:eastAsiaTheme="minorEastAsia"/>
                <w:sz w:val="24"/>
                <w:szCs w:val="24"/>
              </w:rPr>
            </w:pPr>
          </w:p>
          <w:p w14:paraId="46942C35" w14:textId="15C3545E" w:rsidR="00AE201B" w:rsidRDefault="00AE201B" w:rsidP="4B98877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E201B" w14:paraId="4CC14ECF" w14:textId="77777777" w:rsidTr="5D151187">
        <w:trPr>
          <w:trHeight w:val="969"/>
        </w:trPr>
        <w:tc>
          <w:tcPr>
            <w:tcW w:w="5153" w:type="dxa"/>
            <w:tcBorders>
              <w:top w:val="single" w:sz="4" w:space="0" w:color="C34A40"/>
              <w:left w:val="single" w:sz="4" w:space="0" w:color="C34A40"/>
              <w:bottom w:val="single" w:sz="4" w:space="0" w:color="C34A40"/>
              <w:right w:val="single" w:sz="4" w:space="0" w:color="C34A40"/>
            </w:tcBorders>
            <w:vAlign w:val="center"/>
          </w:tcPr>
          <w:p w14:paraId="27E6942C" w14:textId="67F1799B" w:rsidR="00AE201B" w:rsidRPr="00801921" w:rsidRDefault="00567F96" w:rsidP="00007C3D">
            <w:pPr>
              <w:spacing w:line="276" w:lineRule="auto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sut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weithio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mewn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ffyrdd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sy’n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ymgorffori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dulliau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wedi’u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seilio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ar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hawliau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ac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sy’n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canolbwyntio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ar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yr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unigolyn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/y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plentyn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mewn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arferion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dydd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ddydd</w:t>
            </w:r>
            <w:proofErr w:type="spellEnd"/>
            <w:r w:rsidR="00007C3D" w:rsidRPr="00007C3D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5153" w:type="dxa"/>
            <w:tcBorders>
              <w:left w:val="single" w:sz="4" w:space="0" w:color="C34A40"/>
            </w:tcBorders>
          </w:tcPr>
          <w:p w14:paraId="53CF24BD" w14:textId="77777777" w:rsidR="00AE201B" w:rsidRDefault="00AE201B" w:rsidP="00AE201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E201B" w14:paraId="6FC754D3" w14:textId="77777777" w:rsidTr="5D151187">
        <w:trPr>
          <w:trHeight w:val="855"/>
        </w:trPr>
        <w:tc>
          <w:tcPr>
            <w:tcW w:w="5153" w:type="dxa"/>
            <w:tcBorders>
              <w:top w:val="single" w:sz="4" w:space="0" w:color="C34A40"/>
              <w:left w:val="single" w:sz="4" w:space="0" w:color="C34A40"/>
              <w:bottom w:val="single" w:sz="4" w:space="0" w:color="C34A40"/>
              <w:right w:val="single" w:sz="4" w:space="0" w:color="C34A40"/>
            </w:tcBorders>
            <w:vAlign w:val="center"/>
          </w:tcPr>
          <w:p w14:paraId="2EF94779" w14:textId="4DEF84DB" w:rsidR="00AE201B" w:rsidRPr="00801921" w:rsidRDefault="00567F96" w:rsidP="00914DF1">
            <w:pPr>
              <w:spacing w:line="276" w:lineRule="auto"/>
              <w:rPr>
                <w:rFonts w:asciiTheme="minorBidi" w:eastAsiaTheme="minorEastAsia" w:hAnsiTheme="minorBid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sut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hyrwyddo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pharchu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cydraddoldeb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amrywiaeth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chynhwysiant</w:t>
            </w:r>
            <w:proofErr w:type="spellEnd"/>
            <w:r w:rsidR="00296377" w:rsidRPr="00914DF1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5153" w:type="dxa"/>
            <w:tcBorders>
              <w:left w:val="single" w:sz="4" w:space="0" w:color="C34A40"/>
            </w:tcBorders>
          </w:tcPr>
          <w:p w14:paraId="2C37B27E" w14:textId="074487A6" w:rsidR="00AE201B" w:rsidRDefault="00AE201B" w:rsidP="00AE201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E201B" w14:paraId="5A8610B7" w14:textId="77777777" w:rsidTr="5D151187">
        <w:trPr>
          <w:trHeight w:val="1123"/>
        </w:trPr>
        <w:tc>
          <w:tcPr>
            <w:tcW w:w="5153" w:type="dxa"/>
            <w:tcBorders>
              <w:top w:val="single" w:sz="4" w:space="0" w:color="C34A40"/>
              <w:left w:val="single" w:sz="4" w:space="0" w:color="C34A40"/>
              <w:bottom w:val="single" w:sz="4" w:space="0" w:color="C34A40"/>
              <w:right w:val="single" w:sz="4" w:space="0" w:color="C34A40"/>
            </w:tcBorders>
            <w:vAlign w:val="center"/>
          </w:tcPr>
          <w:p w14:paraId="65F0CFFF" w14:textId="4493E8C9" w:rsidR="00AE201B" w:rsidRPr="00914DF1" w:rsidRDefault="00567F96" w:rsidP="00914DF1">
            <w:pPr>
              <w:spacing w:line="276" w:lineRule="auto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sut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i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ddefnyddio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amrywiaeth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o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ddulliau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cyfathrebu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ac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addasu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dulliau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cyfathrebu</w:t>
            </w:r>
            <w:proofErr w:type="spellEnd"/>
          </w:p>
        </w:tc>
        <w:tc>
          <w:tcPr>
            <w:tcW w:w="5153" w:type="dxa"/>
            <w:tcBorders>
              <w:left w:val="single" w:sz="4" w:space="0" w:color="C34A40"/>
            </w:tcBorders>
          </w:tcPr>
          <w:p w14:paraId="626868B7" w14:textId="77777777" w:rsidR="00AE201B" w:rsidRDefault="00AE201B" w:rsidP="00AE201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E201B" w14:paraId="651B99B0" w14:textId="77777777" w:rsidTr="5D151187">
        <w:trPr>
          <w:trHeight w:val="1110"/>
        </w:trPr>
        <w:tc>
          <w:tcPr>
            <w:tcW w:w="5153" w:type="dxa"/>
            <w:tcBorders>
              <w:top w:val="single" w:sz="4" w:space="0" w:color="C34A40"/>
              <w:left w:val="single" w:sz="4" w:space="0" w:color="C34A40"/>
              <w:bottom w:val="single" w:sz="4" w:space="0" w:color="C34A40"/>
              <w:right w:val="single" w:sz="4" w:space="0" w:color="C34A40"/>
            </w:tcBorders>
            <w:vAlign w:val="center"/>
          </w:tcPr>
          <w:p w14:paraId="643C2D52" w14:textId="2F7E276A" w:rsidR="00AE201B" w:rsidRPr="00801921" w:rsidRDefault="00567F96" w:rsidP="00914DF1">
            <w:pPr>
              <w:spacing w:line="276" w:lineRule="auto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pwysigrwydd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yr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iaith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Gymraeg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diwylliant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Cymreig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a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hunaniaeth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Gymreig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i’r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rhai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y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mae’n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eu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cynorthwyo</w:t>
            </w:r>
            <w:proofErr w:type="spellEnd"/>
          </w:p>
        </w:tc>
        <w:tc>
          <w:tcPr>
            <w:tcW w:w="5153" w:type="dxa"/>
            <w:tcBorders>
              <w:left w:val="single" w:sz="4" w:space="0" w:color="C34A40"/>
            </w:tcBorders>
          </w:tcPr>
          <w:p w14:paraId="73A391C1" w14:textId="77777777" w:rsidR="00AE201B" w:rsidRDefault="00AE201B" w:rsidP="00AE201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E201B" w14:paraId="148D45EF" w14:textId="77777777" w:rsidTr="5D151187">
        <w:trPr>
          <w:trHeight w:val="843"/>
        </w:trPr>
        <w:tc>
          <w:tcPr>
            <w:tcW w:w="5153" w:type="dxa"/>
            <w:tcBorders>
              <w:top w:val="single" w:sz="4" w:space="0" w:color="C34A40"/>
              <w:left w:val="single" w:sz="4" w:space="0" w:color="C34A40"/>
              <w:bottom w:val="single" w:sz="4" w:space="0" w:color="C34A40"/>
              <w:right w:val="single" w:sz="4" w:space="0" w:color="C34A40"/>
            </w:tcBorders>
            <w:vAlign w:val="center"/>
          </w:tcPr>
          <w:p w14:paraId="639A4698" w14:textId="33BCEAAF" w:rsidR="00AE201B" w:rsidRPr="00801921" w:rsidRDefault="00567F96" w:rsidP="00914DF1">
            <w:pPr>
              <w:spacing w:line="276" w:lineRule="auto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sut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gall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credoau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gwerthoedd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a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phrofiadau’r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gweithiwr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effeithio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ar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ei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agwedd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a’i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ymddygiad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, a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sut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gall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hyn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effeithio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ar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bobl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eraill</w:t>
            </w:r>
            <w:proofErr w:type="spellEnd"/>
          </w:p>
        </w:tc>
        <w:tc>
          <w:tcPr>
            <w:tcW w:w="5153" w:type="dxa"/>
            <w:tcBorders>
              <w:left w:val="single" w:sz="4" w:space="0" w:color="C34A40"/>
            </w:tcBorders>
          </w:tcPr>
          <w:p w14:paraId="30930E03" w14:textId="41115B95" w:rsidR="00AE201B" w:rsidRDefault="00AE201B" w:rsidP="00AE201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E201B" w14:paraId="6806DBC7" w14:textId="77777777" w:rsidTr="5D151187">
        <w:trPr>
          <w:trHeight w:val="1269"/>
        </w:trPr>
        <w:tc>
          <w:tcPr>
            <w:tcW w:w="5153" w:type="dxa"/>
            <w:tcBorders>
              <w:top w:val="single" w:sz="4" w:space="0" w:color="C34A40"/>
              <w:left w:val="single" w:sz="4" w:space="0" w:color="C34A40"/>
              <w:bottom w:val="single" w:sz="4" w:space="0" w:color="C34A40"/>
              <w:right w:val="single" w:sz="4" w:space="0" w:color="C34A40"/>
            </w:tcBorders>
            <w:vAlign w:val="center"/>
          </w:tcPr>
          <w:p w14:paraId="0AC0A82F" w14:textId="39A87B66" w:rsidR="00AE201B" w:rsidRPr="00801921" w:rsidRDefault="00567F96" w:rsidP="00914DF1">
            <w:pPr>
              <w:spacing w:line="276" w:lineRule="auto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sut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i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hyrwyddo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a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chefnogi’r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broses o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ddiogelu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unigolion</w:t>
            </w:r>
            <w:proofErr w:type="spellEnd"/>
          </w:p>
        </w:tc>
        <w:tc>
          <w:tcPr>
            <w:tcW w:w="5153" w:type="dxa"/>
            <w:tcBorders>
              <w:left w:val="single" w:sz="4" w:space="0" w:color="C34A40"/>
            </w:tcBorders>
          </w:tcPr>
          <w:p w14:paraId="1C00DC0F" w14:textId="77777777" w:rsidR="00AE201B" w:rsidRDefault="00AE201B" w:rsidP="00AE201B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4D26A6EA" w14:textId="1110D399" w:rsidR="4B98877D" w:rsidRDefault="4B98877D" w:rsidP="4B98877D">
      <w:pPr>
        <w:spacing w:line="256" w:lineRule="auto"/>
        <w:rPr>
          <w:rFonts w:asciiTheme="minorBidi" w:hAnsiTheme="minorBidi"/>
          <w:b/>
          <w:bCs/>
          <w:color w:val="EE5E56"/>
          <w:sz w:val="28"/>
          <w:szCs w:val="28"/>
        </w:rPr>
      </w:pPr>
    </w:p>
    <w:p w14:paraId="150834A6" w14:textId="76D87B73" w:rsidR="004A4470" w:rsidRPr="004A4470" w:rsidRDefault="004A4470" w:rsidP="004A4470"/>
    <w:p w14:paraId="6A04DEFD" w14:textId="57EB859F" w:rsidR="004A4470" w:rsidRPr="004A4470" w:rsidRDefault="004A4470" w:rsidP="004A4470"/>
    <w:p w14:paraId="01720C51" w14:textId="77777777" w:rsidR="004A4470" w:rsidRPr="004A4470" w:rsidRDefault="004A4470" w:rsidP="004A4470"/>
    <w:sectPr w:rsidR="004A4470" w:rsidRPr="004A4470" w:rsidSect="00354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4B448" w14:textId="77777777" w:rsidR="009F001A" w:rsidRDefault="009F001A" w:rsidP="00DB5219">
      <w:pPr>
        <w:spacing w:after="0" w:line="240" w:lineRule="auto"/>
      </w:pPr>
      <w:r>
        <w:separator/>
      </w:r>
    </w:p>
  </w:endnote>
  <w:endnote w:type="continuationSeparator" w:id="0">
    <w:p w14:paraId="6553371D" w14:textId="77777777" w:rsidR="009F001A" w:rsidRDefault="009F001A" w:rsidP="00DB5219">
      <w:pPr>
        <w:spacing w:after="0" w:line="240" w:lineRule="auto"/>
      </w:pPr>
      <w:r>
        <w:continuationSeparator/>
      </w:r>
    </w:p>
  </w:endnote>
  <w:endnote w:type="continuationNotice" w:id="1">
    <w:p w14:paraId="07FEE7CA" w14:textId="77777777" w:rsidR="009F001A" w:rsidRDefault="009F00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E0F6A" w14:textId="77777777" w:rsidR="009F001A" w:rsidRDefault="009F001A" w:rsidP="00DB5219">
      <w:pPr>
        <w:spacing w:after="0" w:line="240" w:lineRule="auto"/>
      </w:pPr>
      <w:r>
        <w:separator/>
      </w:r>
    </w:p>
  </w:footnote>
  <w:footnote w:type="continuationSeparator" w:id="0">
    <w:p w14:paraId="3DFB9801" w14:textId="77777777" w:rsidR="009F001A" w:rsidRDefault="009F001A" w:rsidP="00DB5219">
      <w:pPr>
        <w:spacing w:after="0" w:line="240" w:lineRule="auto"/>
      </w:pPr>
      <w:r>
        <w:continuationSeparator/>
      </w:r>
    </w:p>
  </w:footnote>
  <w:footnote w:type="continuationNotice" w:id="1">
    <w:p w14:paraId="2B039D6E" w14:textId="77777777" w:rsidR="009F001A" w:rsidRDefault="009F001A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YsTQK3lnmt0Opg" int2:id="8bJuvjAS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6E0E"/>
    <w:multiLevelType w:val="hybridMultilevel"/>
    <w:tmpl w:val="FFFFFFFF"/>
    <w:lvl w:ilvl="0" w:tplc="BA6410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B67C3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EC1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62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03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FC3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86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783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E09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637D"/>
    <w:multiLevelType w:val="hybridMultilevel"/>
    <w:tmpl w:val="17B042F0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CF4"/>
    <w:multiLevelType w:val="hybridMultilevel"/>
    <w:tmpl w:val="8AC8903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A1309"/>
    <w:multiLevelType w:val="hybridMultilevel"/>
    <w:tmpl w:val="E070CC96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D1458"/>
    <w:multiLevelType w:val="hybridMultilevel"/>
    <w:tmpl w:val="C09E1EF4"/>
    <w:lvl w:ilvl="0" w:tplc="3578B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494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E3A56"/>
    <w:multiLevelType w:val="hybridMultilevel"/>
    <w:tmpl w:val="442E1498"/>
    <w:lvl w:ilvl="0" w:tplc="2F982BA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1B"/>
    <w:rsid w:val="00005F22"/>
    <w:rsid w:val="00007C3D"/>
    <w:rsid w:val="000D319A"/>
    <w:rsid w:val="00191D0E"/>
    <w:rsid w:val="001D691C"/>
    <w:rsid w:val="002434B8"/>
    <w:rsid w:val="00263C63"/>
    <w:rsid w:val="00296377"/>
    <w:rsid w:val="002972C8"/>
    <w:rsid w:val="002A5456"/>
    <w:rsid w:val="00336B51"/>
    <w:rsid w:val="00345BB0"/>
    <w:rsid w:val="0035421B"/>
    <w:rsid w:val="0036451D"/>
    <w:rsid w:val="00497D75"/>
    <w:rsid w:val="004A4470"/>
    <w:rsid w:val="00567F96"/>
    <w:rsid w:val="00630A50"/>
    <w:rsid w:val="00662BBB"/>
    <w:rsid w:val="00746E02"/>
    <w:rsid w:val="007B299F"/>
    <w:rsid w:val="00801921"/>
    <w:rsid w:val="008463F7"/>
    <w:rsid w:val="00874FC0"/>
    <w:rsid w:val="008D272C"/>
    <w:rsid w:val="008D493B"/>
    <w:rsid w:val="008F7347"/>
    <w:rsid w:val="00914DF1"/>
    <w:rsid w:val="00965857"/>
    <w:rsid w:val="009B0930"/>
    <w:rsid w:val="009F001A"/>
    <w:rsid w:val="00A41E35"/>
    <w:rsid w:val="00A92132"/>
    <w:rsid w:val="00A92502"/>
    <w:rsid w:val="00AC091E"/>
    <w:rsid w:val="00AE201B"/>
    <w:rsid w:val="00B20366"/>
    <w:rsid w:val="00BA0918"/>
    <w:rsid w:val="00BE34CD"/>
    <w:rsid w:val="00BF38ED"/>
    <w:rsid w:val="00C04224"/>
    <w:rsid w:val="00CA2381"/>
    <w:rsid w:val="00D374A1"/>
    <w:rsid w:val="00D37C47"/>
    <w:rsid w:val="00DB5219"/>
    <w:rsid w:val="00E14412"/>
    <w:rsid w:val="00E4327E"/>
    <w:rsid w:val="00E65DB1"/>
    <w:rsid w:val="00E70F20"/>
    <w:rsid w:val="00E91ADC"/>
    <w:rsid w:val="00F2202C"/>
    <w:rsid w:val="00F25CEC"/>
    <w:rsid w:val="00F6773F"/>
    <w:rsid w:val="00F8707C"/>
    <w:rsid w:val="00FE76BC"/>
    <w:rsid w:val="03DCB770"/>
    <w:rsid w:val="050D3689"/>
    <w:rsid w:val="0EC9B45C"/>
    <w:rsid w:val="137ED31E"/>
    <w:rsid w:val="16BED9AB"/>
    <w:rsid w:val="2917CAE5"/>
    <w:rsid w:val="32430669"/>
    <w:rsid w:val="390BF8BC"/>
    <w:rsid w:val="3F6D0C25"/>
    <w:rsid w:val="3FD05575"/>
    <w:rsid w:val="4A2F987A"/>
    <w:rsid w:val="4B98877D"/>
    <w:rsid w:val="4D3457DE"/>
    <w:rsid w:val="54AED5AE"/>
    <w:rsid w:val="5D151187"/>
    <w:rsid w:val="6175DF5D"/>
    <w:rsid w:val="7E5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14825"/>
  <w15:chartTrackingRefBased/>
  <w15:docId w15:val="{7179AE64-C79C-4F76-B7B1-A6D7CB56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01B"/>
  </w:style>
  <w:style w:type="paragraph" w:styleId="Heading1">
    <w:name w:val="heading 1"/>
    <w:basedOn w:val="Normal"/>
    <w:next w:val="Normal"/>
    <w:link w:val="Heading1Char"/>
    <w:uiPriority w:val="9"/>
    <w:qFormat/>
    <w:rsid w:val="00AE201B"/>
    <w:pPr>
      <w:outlineLvl w:val="0"/>
    </w:pPr>
    <w:rPr>
      <w:rFonts w:ascii="Arial" w:hAnsi="Arial" w:cs="Arial"/>
      <w:b/>
      <w:color w:val="C4494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01B"/>
    <w:pPr>
      <w:outlineLvl w:val="1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01B"/>
    <w:rPr>
      <w:rFonts w:ascii="Arial" w:hAnsi="Arial" w:cs="Arial"/>
      <w:b/>
      <w:color w:val="C4494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201B"/>
    <w:rPr>
      <w:rFonts w:ascii="Arial" w:hAnsi="Arial" w:cs="Arial"/>
      <w:b/>
      <w:sz w:val="28"/>
      <w:szCs w:val="28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AE2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2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0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01B"/>
    <w:rPr>
      <w:sz w:val="20"/>
      <w:szCs w:val="20"/>
    </w:rPr>
  </w:style>
  <w:style w:type="table" w:styleId="TableGrid">
    <w:name w:val="Table Grid"/>
    <w:basedOn w:val="TableNormal"/>
    <w:uiPriority w:val="39"/>
    <w:rsid w:val="00AE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219"/>
  </w:style>
  <w:style w:type="paragraph" w:styleId="Footer">
    <w:name w:val="footer"/>
    <w:basedOn w:val="Normal"/>
    <w:link w:val="FooterChar"/>
    <w:uiPriority w:val="99"/>
    <w:unhideWhenUsed/>
    <w:rsid w:val="00DB5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219"/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8D2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12e4b06bee144292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Williams</dc:creator>
  <cp:keywords/>
  <dc:description/>
  <cp:lastModifiedBy>Emma Pritchard</cp:lastModifiedBy>
  <cp:revision>7</cp:revision>
  <dcterms:created xsi:type="dcterms:W3CDTF">2022-05-09T15:29:00Z</dcterms:created>
  <dcterms:modified xsi:type="dcterms:W3CDTF">2022-05-24T16:03:00Z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f1612d-fb9f-4910-9745-3218a93e4acc_Enabled">
    <vt:lpwstr>true</vt:lpwstr>
  </property>
  <property fmtid="{D5CDD505-2E9C-101B-9397-08002B2CF9AE}" pid="3" name="MSIP_Label_d3f1612d-fb9f-4910-9745-3218a93e4acc_SetDate">
    <vt:lpwstr>2022-04-05T08:46:57Z</vt:lpwstr>
  </property>
  <property fmtid="{D5CDD505-2E9C-101B-9397-08002B2CF9AE}" pid="4" name="MSIP_Label_d3f1612d-fb9f-4910-9745-3218a93e4acc_Method">
    <vt:lpwstr>Standard</vt:lpwstr>
  </property>
  <property fmtid="{D5CDD505-2E9C-101B-9397-08002B2CF9AE}" pid="5" name="MSIP_Label_d3f1612d-fb9f-4910-9745-3218a93e4acc_Name">
    <vt:lpwstr>defa4170-0d19-0005-0004-bc88714345d2</vt:lpwstr>
  </property>
  <property fmtid="{D5CDD505-2E9C-101B-9397-08002B2CF9AE}" pid="6" name="MSIP_Label_d3f1612d-fb9f-4910-9745-3218a93e4acc_SiteId">
    <vt:lpwstr>4bc2de22-9b97-4eb6-8e88-2254190748e2</vt:lpwstr>
  </property>
  <property fmtid="{D5CDD505-2E9C-101B-9397-08002B2CF9AE}" pid="7" name="MSIP_Label_d3f1612d-fb9f-4910-9745-3218a93e4acc_ActionId">
    <vt:lpwstr>c8c33646-9e78-426a-b061-6bb5530274f5</vt:lpwstr>
  </property>
  <property fmtid="{D5CDD505-2E9C-101B-9397-08002B2CF9AE}" pid="8" name="MSIP_Label_d3f1612d-fb9f-4910-9745-3218a93e4acc_ContentBits">
    <vt:lpwstr>0</vt:lpwstr>
  </property>
</Properties>
</file>