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68EB4" w14:textId="5427752E" w:rsidR="00BC5590" w:rsidRPr="00A9068D" w:rsidRDefault="00CF31E4" w:rsidP="3D711D63">
      <w:pPr>
        <w:spacing w:line="240" w:lineRule="auto"/>
        <w:rPr>
          <w:rFonts w:ascii="Arial" w:eastAsia="Arial" w:hAnsi="Arial" w:cs="Arial"/>
          <w:b/>
          <w:bCs/>
          <w:sz w:val="32"/>
          <w:szCs w:val="32"/>
        </w:rPr>
      </w:pPr>
      <w:r w:rsidRPr="00A9068D">
        <w:rPr>
          <w:rFonts w:ascii="Arial" w:eastAsia="Arial" w:hAnsi="Arial" w:cs="Arial"/>
          <w:b/>
          <w:bCs/>
          <w:sz w:val="32"/>
          <w:szCs w:val="32"/>
        </w:rPr>
        <w:t xml:space="preserve">Sut i </w:t>
      </w:r>
      <w:proofErr w:type="spellStart"/>
      <w:r w:rsidRPr="00A9068D">
        <w:rPr>
          <w:rFonts w:ascii="Arial" w:eastAsia="Arial" w:hAnsi="Arial" w:cs="Arial"/>
          <w:b/>
          <w:bCs/>
          <w:sz w:val="32"/>
          <w:szCs w:val="32"/>
        </w:rPr>
        <w:t>asesu</w:t>
      </w:r>
      <w:proofErr w:type="spellEnd"/>
      <w:r w:rsidRPr="00A9068D"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proofErr w:type="spellStart"/>
      <w:r w:rsidRPr="00A9068D">
        <w:rPr>
          <w:rFonts w:ascii="Arial" w:eastAsia="Arial" w:hAnsi="Arial" w:cs="Arial"/>
          <w:b/>
          <w:bCs/>
          <w:sz w:val="32"/>
          <w:szCs w:val="32"/>
        </w:rPr>
        <w:t>gwerthoedd</w:t>
      </w:r>
      <w:proofErr w:type="spellEnd"/>
      <w:r w:rsidR="67532B51" w:rsidRPr="00A9068D">
        <w:rPr>
          <w:rFonts w:ascii="Arial" w:eastAsia="Arial" w:hAnsi="Arial" w:cs="Arial"/>
          <w:b/>
          <w:bCs/>
          <w:sz w:val="32"/>
          <w:szCs w:val="32"/>
        </w:rPr>
        <w:t xml:space="preserve">: </w:t>
      </w:r>
      <w:proofErr w:type="spellStart"/>
      <w:r w:rsidRPr="00A9068D">
        <w:rPr>
          <w:rFonts w:ascii="Arial" w:eastAsia="Arial" w:hAnsi="Arial" w:cs="Arial"/>
          <w:b/>
          <w:bCs/>
          <w:sz w:val="32"/>
          <w:szCs w:val="32"/>
        </w:rPr>
        <w:t>tabl</w:t>
      </w:r>
      <w:proofErr w:type="spellEnd"/>
      <w:r w:rsidRPr="00A9068D"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proofErr w:type="spellStart"/>
      <w:r w:rsidRPr="00A9068D">
        <w:rPr>
          <w:rFonts w:ascii="Arial" w:eastAsia="Arial" w:hAnsi="Arial" w:cs="Arial"/>
          <w:b/>
          <w:bCs/>
          <w:sz w:val="32"/>
          <w:szCs w:val="32"/>
        </w:rPr>
        <w:t>asesu</w:t>
      </w:r>
      <w:proofErr w:type="spellEnd"/>
      <w:r w:rsidRPr="00A9068D"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proofErr w:type="spellStart"/>
      <w:r w:rsidRPr="00A9068D">
        <w:rPr>
          <w:rFonts w:ascii="Arial" w:eastAsia="Arial" w:hAnsi="Arial" w:cs="Arial"/>
          <w:b/>
          <w:bCs/>
          <w:sz w:val="32"/>
          <w:szCs w:val="32"/>
        </w:rPr>
        <w:t>gwerthoedd</w:t>
      </w:r>
      <w:proofErr w:type="spellEnd"/>
    </w:p>
    <w:p w14:paraId="40733CD8" w14:textId="77777777" w:rsidR="00CF31E4" w:rsidRPr="00A9068D" w:rsidRDefault="00CF31E4" w:rsidP="00CF31E4">
      <w:pPr>
        <w:rPr>
          <w:rFonts w:ascii="Arial" w:hAnsi="Arial" w:cs="Arial"/>
          <w:color w:val="0E2841" w:themeColor="text2"/>
        </w:rPr>
      </w:pPr>
      <w:proofErr w:type="spellStart"/>
      <w:r w:rsidRPr="00A9068D">
        <w:rPr>
          <w:rFonts w:ascii="Arial" w:hAnsi="Arial" w:cs="Arial"/>
          <w:color w:val="0E2841" w:themeColor="text2"/>
        </w:rPr>
        <w:t>Meddyliwch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am </w:t>
      </w:r>
      <w:proofErr w:type="spellStart"/>
      <w:r w:rsidRPr="00A9068D">
        <w:rPr>
          <w:rFonts w:ascii="Arial" w:hAnsi="Arial" w:cs="Arial"/>
          <w:color w:val="0E2841" w:themeColor="text2"/>
        </w:rPr>
        <w:t>sut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y </w:t>
      </w:r>
      <w:proofErr w:type="spellStart"/>
      <w:r w:rsidRPr="00A9068D">
        <w:rPr>
          <w:rFonts w:ascii="Arial" w:hAnsi="Arial" w:cs="Arial"/>
          <w:color w:val="0E2841" w:themeColor="text2"/>
        </w:rPr>
        <w:t>byddwch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yn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asesu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gwerthoedd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ymgeiswyr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yn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erbyn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y </w:t>
      </w:r>
      <w:proofErr w:type="spellStart"/>
      <w:r w:rsidRPr="00A9068D">
        <w:rPr>
          <w:rFonts w:ascii="Arial" w:hAnsi="Arial" w:cs="Arial"/>
          <w:color w:val="0E2841" w:themeColor="text2"/>
        </w:rPr>
        <w:t>meini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prawf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ym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mhob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ymarfer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dethol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. </w:t>
      </w:r>
    </w:p>
    <w:p w14:paraId="1FF2056F" w14:textId="77777777" w:rsidR="00CF31E4" w:rsidRPr="00A9068D" w:rsidRDefault="00CF31E4" w:rsidP="00CF31E4">
      <w:pPr>
        <w:rPr>
          <w:rFonts w:ascii="Arial" w:hAnsi="Arial" w:cs="Arial"/>
          <w:color w:val="0E2841" w:themeColor="text2"/>
        </w:rPr>
      </w:pPr>
      <w:proofErr w:type="spellStart"/>
      <w:r w:rsidRPr="00A9068D">
        <w:rPr>
          <w:rFonts w:ascii="Arial" w:hAnsi="Arial" w:cs="Arial"/>
          <w:color w:val="0E2841" w:themeColor="text2"/>
        </w:rPr>
        <w:t>Gallech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ddefnyddio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tabl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, </w:t>
      </w:r>
      <w:proofErr w:type="spellStart"/>
      <w:r w:rsidRPr="00A9068D">
        <w:rPr>
          <w:rFonts w:ascii="Arial" w:hAnsi="Arial" w:cs="Arial"/>
          <w:color w:val="0E2841" w:themeColor="text2"/>
        </w:rPr>
        <w:t>fel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eich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bod </w:t>
      </w:r>
      <w:proofErr w:type="spellStart"/>
      <w:r w:rsidRPr="00A9068D">
        <w:rPr>
          <w:rFonts w:ascii="Arial" w:hAnsi="Arial" w:cs="Arial"/>
          <w:color w:val="0E2841" w:themeColor="text2"/>
        </w:rPr>
        <w:t>yn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gwybod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eich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bod </w:t>
      </w:r>
      <w:proofErr w:type="spellStart"/>
      <w:r w:rsidRPr="00A9068D">
        <w:rPr>
          <w:rFonts w:ascii="Arial" w:hAnsi="Arial" w:cs="Arial"/>
          <w:color w:val="0E2841" w:themeColor="text2"/>
        </w:rPr>
        <w:t>yn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asesu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pob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gwerth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o </w:t>
      </w:r>
      <w:proofErr w:type="spellStart"/>
      <w:r w:rsidRPr="00A9068D">
        <w:rPr>
          <w:rFonts w:ascii="Arial" w:hAnsi="Arial" w:cs="Arial"/>
          <w:color w:val="0E2841" w:themeColor="text2"/>
        </w:rPr>
        <w:t>leiaf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ddwywaith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mewn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gwahanol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</w:t>
      </w:r>
      <w:proofErr w:type="spellStart"/>
      <w:r w:rsidRPr="00A9068D">
        <w:rPr>
          <w:rFonts w:ascii="Arial" w:hAnsi="Arial" w:cs="Arial"/>
          <w:color w:val="0E2841" w:themeColor="text2"/>
        </w:rPr>
        <w:t>ymarferion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 a </w:t>
      </w:r>
      <w:proofErr w:type="spellStart"/>
      <w:r w:rsidRPr="00A9068D">
        <w:rPr>
          <w:rFonts w:ascii="Arial" w:hAnsi="Arial" w:cs="Arial"/>
          <w:color w:val="0E2841" w:themeColor="text2"/>
        </w:rPr>
        <w:t>gweithgareddau</w:t>
      </w:r>
      <w:proofErr w:type="spellEnd"/>
      <w:r w:rsidRPr="00A9068D">
        <w:rPr>
          <w:rFonts w:ascii="Arial" w:hAnsi="Arial" w:cs="Arial"/>
          <w:color w:val="0E2841" w:themeColor="text2"/>
        </w:rPr>
        <w:t xml:space="preserve">. </w:t>
      </w:r>
    </w:p>
    <w:p w14:paraId="01048EC2" w14:textId="77777777" w:rsidR="00A9068D" w:rsidRDefault="00CF31E4" w:rsidP="00CF31E4">
      <w:pPr>
        <w:rPr>
          <w:rFonts w:ascii="Arial" w:hAnsi="Arial" w:cs="Arial"/>
          <w:color w:val="0E2740"/>
        </w:rPr>
      </w:pPr>
      <w:r w:rsidRPr="00A9068D">
        <w:rPr>
          <w:rFonts w:ascii="Arial" w:hAnsi="Arial" w:cs="Arial"/>
          <w:color w:val="0E2740"/>
        </w:rPr>
        <w:t xml:space="preserve">Dyma </w:t>
      </w:r>
      <w:proofErr w:type="spellStart"/>
      <w:r w:rsidRPr="00A9068D">
        <w:rPr>
          <w:rFonts w:ascii="Arial" w:hAnsi="Arial" w:cs="Arial"/>
          <w:color w:val="0E2740"/>
        </w:rPr>
        <w:t>enghraifft</w:t>
      </w:r>
      <w:proofErr w:type="spellEnd"/>
      <w:r w:rsidRPr="00A9068D">
        <w:rPr>
          <w:rFonts w:ascii="Arial" w:hAnsi="Arial" w:cs="Arial"/>
          <w:color w:val="0E2740"/>
        </w:rPr>
        <w:t xml:space="preserve"> y </w:t>
      </w:r>
      <w:proofErr w:type="spellStart"/>
      <w:r w:rsidRPr="00A9068D">
        <w:rPr>
          <w:rFonts w:ascii="Arial" w:hAnsi="Arial" w:cs="Arial"/>
          <w:color w:val="0E2740"/>
        </w:rPr>
        <w:t>gellir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ei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lawrlwytho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o'r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tabl</w:t>
      </w:r>
      <w:proofErr w:type="spellEnd"/>
      <w:r w:rsidRPr="00A9068D">
        <w:rPr>
          <w:rFonts w:ascii="Arial" w:hAnsi="Arial" w:cs="Arial"/>
          <w:color w:val="0E2740"/>
        </w:rPr>
        <w:t xml:space="preserve"> y </w:t>
      </w:r>
      <w:proofErr w:type="spellStart"/>
      <w:r w:rsidRPr="00A9068D">
        <w:rPr>
          <w:rFonts w:ascii="Arial" w:hAnsi="Arial" w:cs="Arial"/>
          <w:color w:val="0E2740"/>
        </w:rPr>
        <w:t>gallech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ei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ddefnyddio</w:t>
      </w:r>
      <w:proofErr w:type="spellEnd"/>
      <w:r w:rsidRPr="00A9068D">
        <w:rPr>
          <w:rFonts w:ascii="Arial" w:hAnsi="Arial" w:cs="Arial"/>
          <w:color w:val="0E2740"/>
        </w:rPr>
        <w:t xml:space="preserve">. </w:t>
      </w:r>
    </w:p>
    <w:p w14:paraId="22C73A6F" w14:textId="771F2613" w:rsidR="00CF31E4" w:rsidRPr="00A9068D" w:rsidRDefault="00CF31E4" w:rsidP="00CF31E4">
      <w:pPr>
        <w:rPr>
          <w:rFonts w:ascii="Arial" w:hAnsi="Arial" w:cs="Arial"/>
          <w:color w:val="0E2841" w:themeColor="text2"/>
        </w:rPr>
      </w:pPr>
      <w:proofErr w:type="spellStart"/>
      <w:r w:rsidRPr="00A9068D">
        <w:rPr>
          <w:rFonts w:ascii="Arial" w:hAnsi="Arial" w:cs="Arial"/>
          <w:color w:val="0E2740"/>
        </w:rPr>
        <w:t>Mae'n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dangos</w:t>
      </w:r>
      <w:proofErr w:type="spellEnd"/>
      <w:r w:rsidRPr="00A9068D">
        <w:rPr>
          <w:rFonts w:ascii="Arial" w:hAnsi="Arial" w:cs="Arial"/>
          <w:color w:val="0E2740"/>
        </w:rPr>
        <w:t xml:space="preserve"> y </w:t>
      </w:r>
      <w:proofErr w:type="spellStart"/>
      <w:r w:rsidRPr="00A9068D">
        <w:rPr>
          <w:rFonts w:ascii="Arial" w:hAnsi="Arial" w:cs="Arial"/>
          <w:color w:val="0E2740"/>
        </w:rPr>
        <w:t>gwahanol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werthoedd</w:t>
      </w:r>
      <w:proofErr w:type="spellEnd"/>
      <w:r w:rsidRPr="00A9068D">
        <w:rPr>
          <w:rFonts w:ascii="Arial" w:hAnsi="Arial" w:cs="Arial"/>
          <w:color w:val="0E2740"/>
        </w:rPr>
        <w:t xml:space="preserve"> ac </w:t>
      </w:r>
      <w:proofErr w:type="spellStart"/>
      <w:r w:rsidRPr="00A9068D">
        <w:rPr>
          <w:rFonts w:ascii="Arial" w:hAnsi="Arial" w:cs="Arial"/>
          <w:color w:val="0E2740"/>
        </w:rPr>
        <w:t>ymddygiadau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yn</w:t>
      </w:r>
      <w:proofErr w:type="spellEnd"/>
      <w:r w:rsidRPr="00A9068D">
        <w:rPr>
          <w:rFonts w:ascii="Arial" w:hAnsi="Arial" w:cs="Arial"/>
          <w:color w:val="0E2740"/>
        </w:rPr>
        <w:t xml:space="preserve"> y </w:t>
      </w:r>
      <w:proofErr w:type="spellStart"/>
      <w:r w:rsidRPr="00A9068D">
        <w:rPr>
          <w:rFonts w:ascii="Arial" w:hAnsi="Arial" w:cs="Arial"/>
          <w:color w:val="0E2740"/>
        </w:rPr>
        <w:t>golofn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gyntaf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a'r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offeryn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asesu</w:t>
      </w:r>
      <w:proofErr w:type="spellEnd"/>
      <w:r w:rsidRPr="00A9068D">
        <w:rPr>
          <w:rFonts w:ascii="Arial" w:hAnsi="Arial" w:cs="Arial"/>
          <w:color w:val="0E2740"/>
        </w:rPr>
        <w:t xml:space="preserve"> ar </w:t>
      </w:r>
      <w:proofErr w:type="spellStart"/>
      <w:r w:rsidRPr="00A9068D">
        <w:rPr>
          <w:rFonts w:ascii="Arial" w:hAnsi="Arial" w:cs="Arial"/>
          <w:color w:val="0E2740"/>
        </w:rPr>
        <w:t>hyd</w:t>
      </w:r>
      <w:proofErr w:type="spellEnd"/>
      <w:r w:rsidRPr="00A9068D">
        <w:rPr>
          <w:rFonts w:ascii="Arial" w:hAnsi="Arial" w:cs="Arial"/>
          <w:color w:val="0E2740"/>
        </w:rPr>
        <w:t xml:space="preserve"> y </w:t>
      </w:r>
      <w:proofErr w:type="spellStart"/>
      <w:r w:rsidRPr="00A9068D">
        <w:rPr>
          <w:rFonts w:ascii="Arial" w:hAnsi="Arial" w:cs="Arial"/>
          <w:color w:val="0E2740"/>
        </w:rPr>
        <w:t>rhes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gyntaf</w:t>
      </w:r>
      <w:proofErr w:type="spellEnd"/>
      <w:r w:rsidRPr="00A9068D">
        <w:rPr>
          <w:rFonts w:ascii="Arial" w:hAnsi="Arial" w:cs="Arial"/>
          <w:color w:val="0E2740"/>
        </w:rPr>
        <w:t xml:space="preserve">. Mae </w:t>
      </w:r>
      <w:proofErr w:type="spellStart"/>
      <w:r w:rsidRPr="00A9068D">
        <w:rPr>
          <w:rFonts w:ascii="Arial" w:hAnsi="Arial" w:cs="Arial"/>
          <w:color w:val="0E2740"/>
        </w:rPr>
        <w:t>croes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yn</w:t>
      </w:r>
      <w:proofErr w:type="spellEnd"/>
      <w:r w:rsidRPr="00A9068D">
        <w:rPr>
          <w:rFonts w:ascii="Arial" w:hAnsi="Arial" w:cs="Arial"/>
          <w:color w:val="0E2740"/>
        </w:rPr>
        <w:t xml:space="preserve"> y </w:t>
      </w:r>
      <w:proofErr w:type="spellStart"/>
      <w:r w:rsidRPr="00A9068D">
        <w:rPr>
          <w:rFonts w:ascii="Arial" w:hAnsi="Arial" w:cs="Arial"/>
          <w:color w:val="0E2740"/>
        </w:rPr>
        <w:t>blwch</w:t>
      </w:r>
      <w:proofErr w:type="spellEnd"/>
      <w:r w:rsidRPr="00A9068D">
        <w:rPr>
          <w:rFonts w:ascii="Arial" w:hAnsi="Arial" w:cs="Arial"/>
          <w:color w:val="0E2740"/>
        </w:rPr>
        <w:t xml:space="preserve"> i </w:t>
      </w:r>
      <w:proofErr w:type="spellStart"/>
      <w:r w:rsidRPr="00A9068D">
        <w:rPr>
          <w:rFonts w:ascii="Arial" w:hAnsi="Arial" w:cs="Arial"/>
          <w:color w:val="0E2740"/>
        </w:rPr>
        <w:t>ddangos</w:t>
      </w:r>
      <w:proofErr w:type="spellEnd"/>
      <w:r w:rsidRPr="00A9068D">
        <w:rPr>
          <w:rFonts w:ascii="Arial" w:hAnsi="Arial" w:cs="Arial"/>
          <w:color w:val="0E2740"/>
        </w:rPr>
        <w:t xml:space="preserve"> pa </w:t>
      </w:r>
      <w:proofErr w:type="spellStart"/>
      <w:r w:rsidRPr="00A9068D">
        <w:rPr>
          <w:rFonts w:ascii="Arial" w:hAnsi="Arial" w:cs="Arial"/>
          <w:color w:val="0E2740"/>
        </w:rPr>
        <w:t>werth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sy'n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cael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ei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asesu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ym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mhob</w:t>
      </w:r>
      <w:proofErr w:type="spellEnd"/>
      <w:r w:rsidRPr="00A9068D">
        <w:rPr>
          <w:rFonts w:ascii="Arial" w:hAnsi="Arial" w:cs="Arial"/>
          <w:color w:val="0E2740"/>
        </w:rPr>
        <w:t xml:space="preserve"> </w:t>
      </w:r>
      <w:proofErr w:type="spellStart"/>
      <w:r w:rsidRPr="00A9068D">
        <w:rPr>
          <w:rFonts w:ascii="Arial" w:hAnsi="Arial" w:cs="Arial"/>
          <w:color w:val="0E2740"/>
        </w:rPr>
        <w:t>ymarfer</w:t>
      </w:r>
      <w:proofErr w:type="spellEnd"/>
      <w:r w:rsidRPr="00A9068D">
        <w:rPr>
          <w:rFonts w:ascii="Arial" w:hAnsi="Arial" w:cs="Arial"/>
          <w:color w:val="0E2740"/>
        </w:rPr>
        <w:t xml:space="preserve">. </w:t>
      </w:r>
    </w:p>
    <w:p w14:paraId="5E5787A5" w14:textId="75B39737" w:rsidR="00BC5590" w:rsidRPr="00A9068D" w:rsidRDefault="00CF31E4" w:rsidP="3D711D63">
      <w:pPr>
        <w:rPr>
          <w:rFonts w:ascii="Arial" w:eastAsia="Arial" w:hAnsi="Arial" w:cs="Arial"/>
          <w:b/>
          <w:bCs/>
        </w:rPr>
      </w:pPr>
      <w:proofErr w:type="spellStart"/>
      <w:r w:rsidRPr="00A9068D">
        <w:rPr>
          <w:rFonts w:ascii="Arial" w:eastAsia="Arial" w:hAnsi="Arial" w:cs="Arial"/>
          <w:b/>
          <w:bCs/>
        </w:rPr>
        <w:t>Enghraifft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CF31E4" w:rsidRPr="00A9068D" w14:paraId="6D9EE137" w14:textId="77777777" w:rsidTr="00764A2C">
        <w:trPr>
          <w:trHeight w:val="863"/>
        </w:trPr>
        <w:tc>
          <w:tcPr>
            <w:tcW w:w="2478" w:type="dxa"/>
            <w:shd w:val="clear" w:color="auto" w:fill="4C94D8" w:themeFill="text2" w:themeFillTint="80"/>
            <w:vAlign w:val="center"/>
          </w:tcPr>
          <w:p w14:paraId="608247F7" w14:textId="77777777" w:rsidR="00CF31E4" w:rsidRPr="00A9068D" w:rsidRDefault="00CF31E4" w:rsidP="00764A2C">
            <w:pPr>
              <w:pStyle w:val="Default"/>
              <w:rPr>
                <w:b/>
                <w:bCs/>
                <w:color w:val="0E2841" w:themeColor="text2"/>
                <w:lang w:val="cy-GB"/>
              </w:rPr>
            </w:pPr>
            <w:r w:rsidRPr="00A9068D">
              <w:rPr>
                <w:b/>
                <w:bCs/>
                <w:color w:val="0E2841" w:themeColor="text2"/>
                <w:lang w:val="cy-GB"/>
              </w:rPr>
              <w:t>Meini prawf asesu gwerthoedd</w:t>
            </w:r>
          </w:p>
        </w:tc>
        <w:tc>
          <w:tcPr>
            <w:tcW w:w="2478" w:type="dxa"/>
            <w:shd w:val="clear" w:color="auto" w:fill="4C94D8" w:themeFill="text2" w:themeFillTint="80"/>
            <w:vAlign w:val="center"/>
          </w:tcPr>
          <w:p w14:paraId="010FCBCA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proofErr w:type="spellStart"/>
            <w:r w:rsidRPr="00A9068D">
              <w:rPr>
                <w:rFonts w:ascii="Arial" w:hAnsi="Arial" w:cs="Arial"/>
                <w:b/>
                <w:bCs/>
                <w:color w:val="0E2841" w:themeColor="text2"/>
              </w:rPr>
              <w:t>Cyfweliad</w:t>
            </w:r>
            <w:proofErr w:type="spellEnd"/>
          </w:p>
        </w:tc>
        <w:tc>
          <w:tcPr>
            <w:tcW w:w="2478" w:type="dxa"/>
            <w:shd w:val="clear" w:color="auto" w:fill="4C94D8" w:themeFill="text2" w:themeFillTint="80"/>
            <w:vAlign w:val="center"/>
          </w:tcPr>
          <w:p w14:paraId="5609BDED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proofErr w:type="spellStart"/>
            <w:r w:rsidRPr="00A9068D">
              <w:rPr>
                <w:rFonts w:ascii="Arial" w:hAnsi="Arial" w:cs="Arial"/>
                <w:b/>
                <w:bCs/>
                <w:color w:val="0E2841" w:themeColor="text2"/>
              </w:rPr>
              <w:t>Ymarfer</w:t>
            </w:r>
            <w:proofErr w:type="spellEnd"/>
            <w:r w:rsidRPr="00A9068D">
              <w:rPr>
                <w:rFonts w:ascii="Arial" w:hAnsi="Arial" w:cs="Arial"/>
                <w:b/>
                <w:bCs/>
                <w:color w:val="0E2841" w:themeColor="text2"/>
              </w:rPr>
              <w:t xml:space="preserve"> </w:t>
            </w:r>
            <w:proofErr w:type="spellStart"/>
            <w:r w:rsidRPr="00A9068D">
              <w:rPr>
                <w:rFonts w:ascii="Arial" w:hAnsi="Arial" w:cs="Arial"/>
                <w:b/>
                <w:bCs/>
                <w:color w:val="0E2841" w:themeColor="text2"/>
              </w:rPr>
              <w:t>ysgrifenedig</w:t>
            </w:r>
            <w:proofErr w:type="spellEnd"/>
          </w:p>
        </w:tc>
        <w:tc>
          <w:tcPr>
            <w:tcW w:w="2478" w:type="dxa"/>
            <w:shd w:val="clear" w:color="auto" w:fill="4C94D8" w:themeFill="text2" w:themeFillTint="80"/>
            <w:vAlign w:val="center"/>
          </w:tcPr>
          <w:p w14:paraId="4EC81A1E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proofErr w:type="spellStart"/>
            <w:r w:rsidRPr="00A9068D">
              <w:rPr>
                <w:rFonts w:ascii="Arial" w:hAnsi="Arial" w:cs="Arial"/>
                <w:b/>
                <w:bCs/>
                <w:color w:val="0E2841" w:themeColor="text2"/>
              </w:rPr>
              <w:t>Chwarae</w:t>
            </w:r>
            <w:proofErr w:type="spellEnd"/>
            <w:r w:rsidRPr="00A9068D">
              <w:rPr>
                <w:rFonts w:ascii="Arial" w:hAnsi="Arial" w:cs="Arial"/>
                <w:b/>
                <w:bCs/>
                <w:color w:val="0E2841" w:themeColor="text2"/>
              </w:rPr>
              <w:t xml:space="preserve"> </w:t>
            </w:r>
            <w:proofErr w:type="spellStart"/>
            <w:r w:rsidRPr="00A9068D">
              <w:rPr>
                <w:rFonts w:ascii="Arial" w:hAnsi="Arial" w:cs="Arial"/>
                <w:b/>
                <w:bCs/>
                <w:color w:val="0E2841" w:themeColor="text2"/>
              </w:rPr>
              <w:t>rôl</w:t>
            </w:r>
            <w:proofErr w:type="spellEnd"/>
          </w:p>
        </w:tc>
      </w:tr>
      <w:tr w:rsidR="00CF31E4" w:rsidRPr="00A9068D" w14:paraId="2197F29D" w14:textId="77777777" w:rsidTr="00764A2C">
        <w:trPr>
          <w:trHeight w:val="863"/>
        </w:trPr>
        <w:tc>
          <w:tcPr>
            <w:tcW w:w="2478" w:type="dxa"/>
            <w:vAlign w:val="center"/>
          </w:tcPr>
          <w:p w14:paraId="0332DF8A" w14:textId="77777777" w:rsidR="00CF31E4" w:rsidRPr="00A9068D" w:rsidRDefault="00CF31E4" w:rsidP="00764A2C">
            <w:pPr>
              <w:pStyle w:val="Default"/>
              <w:rPr>
                <w:b/>
                <w:bCs/>
                <w:color w:val="0E2841" w:themeColor="text2"/>
                <w:lang w:val="cy-GB"/>
              </w:rPr>
            </w:pPr>
            <w:r w:rsidRPr="00A9068D">
              <w:rPr>
                <w:b/>
                <w:bCs/>
                <w:color w:val="0E2841" w:themeColor="text2"/>
                <w:lang w:val="cy-GB"/>
              </w:rPr>
              <w:t>Canolbwyntio ar y plentyn</w:t>
            </w:r>
          </w:p>
        </w:tc>
        <w:tc>
          <w:tcPr>
            <w:tcW w:w="2478" w:type="dxa"/>
            <w:vAlign w:val="center"/>
          </w:tcPr>
          <w:p w14:paraId="51B65B9E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r w:rsidRPr="00A9068D">
              <w:rPr>
                <w:rFonts w:ascii="Arial" w:hAnsi="Arial" w:cs="Arial"/>
                <w:color w:val="0E2841" w:themeColor="text2"/>
              </w:rPr>
              <w:t>X</w:t>
            </w:r>
          </w:p>
        </w:tc>
        <w:tc>
          <w:tcPr>
            <w:tcW w:w="2478" w:type="dxa"/>
            <w:vAlign w:val="center"/>
          </w:tcPr>
          <w:p w14:paraId="5BE595DD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r w:rsidRPr="00A9068D">
              <w:rPr>
                <w:rFonts w:ascii="Arial" w:hAnsi="Arial" w:cs="Arial"/>
                <w:color w:val="0E2841" w:themeColor="text2"/>
              </w:rPr>
              <w:t>X</w:t>
            </w:r>
          </w:p>
        </w:tc>
        <w:tc>
          <w:tcPr>
            <w:tcW w:w="2478" w:type="dxa"/>
            <w:vAlign w:val="center"/>
          </w:tcPr>
          <w:p w14:paraId="11B32B7C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</w:p>
        </w:tc>
      </w:tr>
      <w:tr w:rsidR="00CF31E4" w:rsidRPr="00A9068D" w14:paraId="43366236" w14:textId="77777777" w:rsidTr="00764A2C">
        <w:trPr>
          <w:trHeight w:val="863"/>
        </w:trPr>
        <w:tc>
          <w:tcPr>
            <w:tcW w:w="2478" w:type="dxa"/>
            <w:vAlign w:val="center"/>
          </w:tcPr>
          <w:p w14:paraId="5D433E36" w14:textId="77777777" w:rsidR="00CF31E4" w:rsidRPr="00A9068D" w:rsidRDefault="00CF31E4" w:rsidP="00764A2C">
            <w:pPr>
              <w:pStyle w:val="Default"/>
              <w:rPr>
                <w:b/>
                <w:bCs/>
                <w:color w:val="0E2841" w:themeColor="text2"/>
                <w:lang w:val="cy-GB"/>
              </w:rPr>
            </w:pPr>
            <w:r w:rsidRPr="00A9068D">
              <w:rPr>
                <w:b/>
                <w:bCs/>
                <w:color w:val="0E2841" w:themeColor="text2"/>
                <w:lang w:val="cy-GB"/>
              </w:rPr>
              <w:t>Parch a thosturi</w:t>
            </w:r>
          </w:p>
        </w:tc>
        <w:tc>
          <w:tcPr>
            <w:tcW w:w="2478" w:type="dxa"/>
            <w:vAlign w:val="center"/>
          </w:tcPr>
          <w:p w14:paraId="77B67AE6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r w:rsidRPr="00A9068D">
              <w:rPr>
                <w:rFonts w:ascii="Arial" w:hAnsi="Arial" w:cs="Arial"/>
                <w:color w:val="0E2841" w:themeColor="text2"/>
              </w:rPr>
              <w:t>X</w:t>
            </w:r>
          </w:p>
        </w:tc>
        <w:tc>
          <w:tcPr>
            <w:tcW w:w="2478" w:type="dxa"/>
            <w:vAlign w:val="center"/>
          </w:tcPr>
          <w:p w14:paraId="2E95CF3A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</w:p>
        </w:tc>
        <w:tc>
          <w:tcPr>
            <w:tcW w:w="2478" w:type="dxa"/>
            <w:vAlign w:val="center"/>
          </w:tcPr>
          <w:p w14:paraId="443BBFB5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r w:rsidRPr="00A9068D">
              <w:rPr>
                <w:rFonts w:ascii="Arial" w:hAnsi="Arial" w:cs="Arial"/>
                <w:color w:val="0E2841" w:themeColor="text2"/>
              </w:rPr>
              <w:t>X</w:t>
            </w:r>
          </w:p>
        </w:tc>
      </w:tr>
      <w:tr w:rsidR="00CF31E4" w:rsidRPr="00A9068D" w14:paraId="3FF4E7B5" w14:textId="77777777" w:rsidTr="00764A2C">
        <w:trPr>
          <w:trHeight w:val="863"/>
        </w:trPr>
        <w:tc>
          <w:tcPr>
            <w:tcW w:w="2478" w:type="dxa"/>
            <w:vAlign w:val="center"/>
          </w:tcPr>
          <w:p w14:paraId="18629B32" w14:textId="77777777" w:rsidR="00CF31E4" w:rsidRPr="00A9068D" w:rsidRDefault="00CF31E4" w:rsidP="00764A2C">
            <w:pPr>
              <w:pStyle w:val="Default"/>
              <w:rPr>
                <w:b/>
                <w:bCs/>
                <w:color w:val="0E2841" w:themeColor="text2"/>
                <w:lang w:val="cy-GB"/>
              </w:rPr>
            </w:pPr>
            <w:r w:rsidRPr="00A9068D">
              <w:rPr>
                <w:b/>
                <w:bCs/>
                <w:color w:val="0E2841" w:themeColor="text2"/>
                <w:lang w:val="cy-GB"/>
              </w:rPr>
              <w:t>Uniondeb a chyfrifoldeb</w:t>
            </w:r>
          </w:p>
        </w:tc>
        <w:tc>
          <w:tcPr>
            <w:tcW w:w="2478" w:type="dxa"/>
            <w:vAlign w:val="center"/>
          </w:tcPr>
          <w:p w14:paraId="19E87E05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r w:rsidRPr="00A9068D">
              <w:rPr>
                <w:rFonts w:ascii="Arial" w:hAnsi="Arial" w:cs="Arial"/>
                <w:color w:val="0E2841" w:themeColor="text2"/>
              </w:rPr>
              <w:t>X</w:t>
            </w:r>
          </w:p>
        </w:tc>
        <w:tc>
          <w:tcPr>
            <w:tcW w:w="2478" w:type="dxa"/>
            <w:vAlign w:val="center"/>
          </w:tcPr>
          <w:p w14:paraId="073749C8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</w:p>
        </w:tc>
        <w:tc>
          <w:tcPr>
            <w:tcW w:w="2478" w:type="dxa"/>
            <w:vAlign w:val="center"/>
          </w:tcPr>
          <w:p w14:paraId="6F162777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r w:rsidRPr="00A9068D">
              <w:rPr>
                <w:rFonts w:ascii="Arial" w:hAnsi="Arial" w:cs="Arial"/>
                <w:color w:val="0E2841" w:themeColor="text2"/>
              </w:rPr>
              <w:t>X</w:t>
            </w:r>
          </w:p>
        </w:tc>
      </w:tr>
      <w:tr w:rsidR="00CF31E4" w:rsidRPr="00A9068D" w14:paraId="2CBF7803" w14:textId="77777777" w:rsidTr="00764A2C">
        <w:trPr>
          <w:trHeight w:val="863"/>
        </w:trPr>
        <w:tc>
          <w:tcPr>
            <w:tcW w:w="2478" w:type="dxa"/>
            <w:vAlign w:val="center"/>
          </w:tcPr>
          <w:p w14:paraId="3169DEC0" w14:textId="77777777" w:rsidR="00CF31E4" w:rsidRPr="00A9068D" w:rsidRDefault="00CF31E4" w:rsidP="00764A2C">
            <w:pPr>
              <w:pStyle w:val="Default"/>
              <w:rPr>
                <w:b/>
                <w:bCs/>
                <w:color w:val="0E2841" w:themeColor="text2"/>
                <w:lang w:val="cy-GB"/>
              </w:rPr>
            </w:pPr>
            <w:r w:rsidRPr="00A9068D">
              <w:rPr>
                <w:b/>
                <w:bCs/>
                <w:color w:val="0E2841" w:themeColor="text2"/>
                <w:lang w:val="cy-GB"/>
              </w:rPr>
              <w:t>Gwaith tîm</w:t>
            </w:r>
          </w:p>
        </w:tc>
        <w:tc>
          <w:tcPr>
            <w:tcW w:w="2478" w:type="dxa"/>
            <w:vAlign w:val="center"/>
          </w:tcPr>
          <w:p w14:paraId="459336FA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r w:rsidRPr="00A9068D">
              <w:rPr>
                <w:rFonts w:ascii="Arial" w:hAnsi="Arial" w:cs="Arial"/>
                <w:color w:val="0E2841" w:themeColor="text2"/>
              </w:rPr>
              <w:t>X</w:t>
            </w:r>
          </w:p>
        </w:tc>
        <w:tc>
          <w:tcPr>
            <w:tcW w:w="2478" w:type="dxa"/>
            <w:vAlign w:val="center"/>
          </w:tcPr>
          <w:p w14:paraId="3BB0FCBF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  <w:r w:rsidRPr="00A9068D">
              <w:rPr>
                <w:rFonts w:ascii="Arial" w:hAnsi="Arial" w:cs="Arial"/>
                <w:color w:val="0E2841" w:themeColor="text2"/>
              </w:rPr>
              <w:t>X</w:t>
            </w:r>
          </w:p>
        </w:tc>
        <w:tc>
          <w:tcPr>
            <w:tcW w:w="2478" w:type="dxa"/>
            <w:vAlign w:val="center"/>
          </w:tcPr>
          <w:p w14:paraId="0FDD02C2" w14:textId="77777777" w:rsidR="00CF31E4" w:rsidRPr="00A9068D" w:rsidRDefault="00CF31E4" w:rsidP="00764A2C">
            <w:pPr>
              <w:spacing w:after="160"/>
              <w:jc w:val="center"/>
              <w:rPr>
                <w:rFonts w:ascii="Arial" w:hAnsi="Arial" w:cs="Arial"/>
                <w:color w:val="0E2841" w:themeColor="text2"/>
              </w:rPr>
            </w:pPr>
          </w:p>
        </w:tc>
      </w:tr>
    </w:tbl>
    <w:p w14:paraId="4AEEC1E6" w14:textId="77777777" w:rsidR="00A109D2" w:rsidRPr="00A9068D" w:rsidRDefault="00A109D2">
      <w:pPr>
        <w:rPr>
          <w:rFonts w:ascii="Arial" w:hAnsi="Arial" w:cs="Arial"/>
        </w:rPr>
      </w:pPr>
    </w:p>
    <w:sectPr w:rsidR="00A109D2" w:rsidRPr="00A9068D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4F321C"/>
    <w:rsid w:val="000F3232"/>
    <w:rsid w:val="00A109D2"/>
    <w:rsid w:val="00A9068D"/>
    <w:rsid w:val="00B35B33"/>
    <w:rsid w:val="00BC5590"/>
    <w:rsid w:val="00C13C35"/>
    <w:rsid w:val="00CF31E4"/>
    <w:rsid w:val="00F36592"/>
    <w:rsid w:val="045170CD"/>
    <w:rsid w:val="0725206A"/>
    <w:rsid w:val="094F321C"/>
    <w:rsid w:val="1322B519"/>
    <w:rsid w:val="289BD79B"/>
    <w:rsid w:val="3D711D63"/>
    <w:rsid w:val="4E2720DC"/>
    <w:rsid w:val="67532B51"/>
    <w:rsid w:val="708AF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4C5EB"/>
  <w15:chartTrackingRefBased/>
  <w15:docId w15:val="{CE508473-A8AA-4E69-9A3F-9C30FA24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F3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F3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31E4"/>
    <w:pPr>
      <w:spacing w:after="0" w:line="240" w:lineRule="auto"/>
    </w:pPr>
    <w:rPr>
      <w:rFonts w:ascii="Arial" w:eastAsiaTheme="minorHAnsi" w:hAnsi="Arial"/>
      <w:sz w:val="20"/>
      <w:szCs w:val="20"/>
      <w:lang w:val="cy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31E4"/>
    <w:rPr>
      <w:rFonts w:ascii="Arial" w:eastAsiaTheme="minorHAnsi" w:hAnsi="Arial"/>
      <w:sz w:val="20"/>
      <w:szCs w:val="20"/>
      <w:lang w:val="cy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3B5C7-9BD0-493A-A2EC-295477E9FA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B0BB78-707E-421A-9C0C-9043AEA9A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7D0CB-574A-40A7-BD0C-957C3226C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Henley</dc:creator>
  <cp:keywords/>
  <dc:description/>
  <cp:lastModifiedBy>Meg Kenward</cp:lastModifiedBy>
  <cp:revision>7</cp:revision>
  <dcterms:created xsi:type="dcterms:W3CDTF">2026-08-18T10:40:00Z</dcterms:created>
  <dcterms:modified xsi:type="dcterms:W3CDTF">2026-08-19T12:20:00Z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2026-08-18T10:40:29Z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6a0cd1fc-a8fa-40ae-add5-43c625b35cbc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