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008A" w14:textId="3E13C972" w:rsidR="00513A76" w:rsidRPr="00635807" w:rsidRDefault="00513A76" w:rsidP="00401096">
      <w:pPr>
        <w:pStyle w:val="Title"/>
        <w:rPr>
          <w:lang w:val="cy-GB"/>
        </w:rPr>
      </w:pPr>
      <w:r w:rsidRPr="00635807">
        <w:rPr>
          <w:lang w:val="cy-GB"/>
        </w:rPr>
        <w:t>Pwyllgor Archwilio a Risg</w:t>
      </w:r>
    </w:p>
    <w:p w14:paraId="7D4868F3" w14:textId="77777777" w:rsidR="00513A76" w:rsidRPr="00635807" w:rsidRDefault="00513A76" w:rsidP="00513A76">
      <w:pPr>
        <w:rPr>
          <w:rFonts w:ascii="Arial" w:hAnsi="Arial" w:cs="Arial"/>
          <w:lang w:val="cy-GB"/>
        </w:rPr>
      </w:pPr>
    </w:p>
    <w:p w14:paraId="32C43538" w14:textId="230EAD58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>Cadeirydd y Pwyllgor:</w:t>
      </w:r>
      <w:r w:rsidRPr="00635807">
        <w:rPr>
          <w:rFonts w:ascii="Arial" w:hAnsi="Arial" w:cs="Arial"/>
          <w:lang w:val="cy-GB"/>
        </w:rPr>
        <w:tab/>
        <w:t xml:space="preserve">Katija Dew </w:t>
      </w:r>
    </w:p>
    <w:p w14:paraId="71B7BFB8" w14:textId="051CD493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Dyddiad y cyfarfod: </w:t>
      </w:r>
      <w:r w:rsidRPr="00635807">
        <w:rPr>
          <w:rFonts w:ascii="Arial" w:hAnsi="Arial" w:cs="Arial"/>
          <w:lang w:val="cy-GB"/>
        </w:rPr>
        <w:tab/>
      </w:r>
      <w:r w:rsidRPr="00635807">
        <w:rPr>
          <w:rFonts w:ascii="Arial" w:hAnsi="Arial" w:cs="Arial"/>
          <w:lang w:val="cy-GB"/>
        </w:rPr>
        <w:tab/>
        <w:t xml:space="preserve">18.09.25 </w:t>
      </w:r>
    </w:p>
    <w:p w14:paraId="631E8447" w14:textId="5CEA858E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Papur wedi'i baratoi gan:    Katija Dew </w:t>
      </w:r>
    </w:p>
    <w:p w14:paraId="5DC78E38" w14:textId="77777777" w:rsidR="00ED0C26" w:rsidRPr="00635807" w:rsidRDefault="00ED0C26" w:rsidP="00513A76">
      <w:pPr>
        <w:rPr>
          <w:rFonts w:ascii="Arial" w:hAnsi="Arial" w:cs="Arial"/>
          <w:lang w:val="cy-GB"/>
        </w:rPr>
      </w:pPr>
    </w:p>
    <w:p w14:paraId="465D1D3F" w14:textId="131BFE52" w:rsidR="00513A76" w:rsidRPr="00635807" w:rsidRDefault="00513A76" w:rsidP="00635807">
      <w:pPr>
        <w:ind w:right="-188"/>
        <w:rPr>
          <w:rFonts w:ascii="Arial" w:hAnsi="Arial" w:cs="Arial"/>
          <w:color w:val="11846A"/>
          <w:lang w:val="cy-GB"/>
        </w:rPr>
      </w:pPr>
      <w:r w:rsidRPr="00635807">
        <w:rPr>
          <w:rFonts w:ascii="Arial" w:hAnsi="Arial" w:cs="Arial"/>
          <w:color w:val="11846A"/>
          <w:lang w:val="cy-GB"/>
        </w:rPr>
        <w:t xml:space="preserve">PENDERFYNIADAU / MATERION ALLWEDDOL A YSTYRIWYD GAN Y PWYLLGOR </w:t>
      </w:r>
    </w:p>
    <w:p w14:paraId="5F45D9FE" w14:textId="35772DEF" w:rsidR="00513A76" w:rsidRPr="00635807" w:rsidRDefault="00DD469C" w:rsidP="00401096">
      <w:pPr>
        <w:pStyle w:val="Heading1"/>
        <w:ind w:hanging="284"/>
        <w:rPr>
          <w:lang w:val="cy-GB"/>
        </w:rPr>
      </w:pPr>
      <w:r w:rsidRPr="00635807">
        <w:rPr>
          <w:lang w:val="cy-GB"/>
        </w:rPr>
        <w:t>SEFYLLFA/CEFNDIR</w:t>
      </w:r>
    </w:p>
    <w:p w14:paraId="0900BF9D" w14:textId="2DBAB77F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Roedd yr adroddiad hwn wedi'i baratoi i roi crynodeb i Aelodau'r Bwrdd o'r materion allweddol a ystyriwyd gan y Pwyllgor Archwilio a Risg yn ei gyfarfod ar 18 Medi 2025.  </w:t>
      </w:r>
    </w:p>
    <w:p w14:paraId="33B3A14C" w14:textId="46E5B8D5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Adroddir ar uchafbwyntiau allweddol y cyfarfod yn Adran 3. </w:t>
      </w:r>
    </w:p>
    <w:p w14:paraId="2D86BF97" w14:textId="77777777" w:rsidR="00513A76" w:rsidRPr="00635807" w:rsidRDefault="00513A76" w:rsidP="00513A76">
      <w:pPr>
        <w:rPr>
          <w:rFonts w:ascii="Arial" w:hAnsi="Arial" w:cs="Arial"/>
          <w:lang w:val="cy-GB"/>
        </w:rPr>
      </w:pPr>
    </w:p>
    <w:p w14:paraId="11CDF97D" w14:textId="4773660D" w:rsidR="00513A76" w:rsidRPr="00635807" w:rsidRDefault="00DD469C" w:rsidP="00401096">
      <w:pPr>
        <w:pStyle w:val="Heading1"/>
        <w:ind w:hanging="284"/>
        <w:rPr>
          <w:lang w:val="cy-GB"/>
        </w:rPr>
      </w:pPr>
      <w:r w:rsidRPr="00635807">
        <w:rPr>
          <w:lang w:val="cy-GB"/>
        </w:rPr>
        <w:t>DIBEN</w:t>
      </w:r>
    </w:p>
    <w:p w14:paraId="1455FAEB" w14:textId="1C527FC4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Mae Diben a Rôl y Pwyllgor Archwilio a Risg wedi'i nodi yn y Cylch Gorchwyl ar gyfer y Pwyllgor </w:t>
      </w:r>
    </w:p>
    <w:p w14:paraId="4187BA26" w14:textId="77777777" w:rsidR="00513A76" w:rsidRPr="00635807" w:rsidRDefault="00513A76" w:rsidP="00513A76">
      <w:pPr>
        <w:rPr>
          <w:rFonts w:ascii="Arial" w:hAnsi="Arial" w:cs="Arial"/>
          <w:lang w:val="cy-GB"/>
        </w:rPr>
      </w:pPr>
    </w:p>
    <w:p w14:paraId="2E228193" w14:textId="5FCD5233" w:rsidR="00513A76" w:rsidRPr="00635807" w:rsidRDefault="00DD469C" w:rsidP="00401096">
      <w:pPr>
        <w:pStyle w:val="Heading1"/>
        <w:ind w:hanging="284"/>
        <w:rPr>
          <w:lang w:val="cy-GB"/>
        </w:rPr>
      </w:pPr>
      <w:r w:rsidRPr="00635807">
        <w:rPr>
          <w:lang w:val="cy-GB"/>
        </w:rPr>
        <w:t>ADRODDIAD AMLYGU</w:t>
      </w:r>
    </w:p>
    <w:p w14:paraId="1556C3E1" w14:textId="26619A66" w:rsidR="00513A76" w:rsidRPr="00635807" w:rsidRDefault="00513A76" w:rsidP="00401096">
      <w:pPr>
        <w:pStyle w:val="Heading2"/>
        <w:ind w:left="0"/>
        <w:rPr>
          <w:lang w:val="cy-GB"/>
        </w:rPr>
      </w:pPr>
      <w:r w:rsidRPr="00635807">
        <w:rPr>
          <w:lang w:val="cy-GB"/>
        </w:rPr>
        <w:t xml:space="preserve">Rhybuddio / Uwchgyfeirio </w:t>
      </w:r>
    </w:p>
    <w:p w14:paraId="3CA5510D" w14:textId="77777777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Dim materion i rybuddio neu uwchgyfeirio i'r Bwrdd. Fodd bynnag, mae'r Pwyllgor yn dymuno tynnu sylw'r Bwrdd at waith a sicrwydd parhaus mewn perthynas â seiberddiogelwch a risg wleidyddol. </w:t>
      </w:r>
    </w:p>
    <w:p w14:paraId="2D23300C" w14:textId="77777777" w:rsidR="00513A76" w:rsidRPr="00635807" w:rsidRDefault="00513A76" w:rsidP="00513A76">
      <w:pPr>
        <w:rPr>
          <w:rFonts w:ascii="Arial" w:hAnsi="Arial" w:cs="Arial"/>
          <w:lang w:val="cy-GB"/>
        </w:rPr>
      </w:pPr>
    </w:p>
    <w:p w14:paraId="56746566" w14:textId="493D3861" w:rsidR="00513A76" w:rsidRPr="00635807" w:rsidRDefault="00513A76" w:rsidP="00401096">
      <w:pPr>
        <w:pStyle w:val="Heading2"/>
        <w:ind w:left="0"/>
        <w:rPr>
          <w:lang w:val="cy-GB"/>
        </w:rPr>
      </w:pPr>
      <w:r w:rsidRPr="00635807">
        <w:rPr>
          <w:lang w:val="cy-GB"/>
        </w:rPr>
        <w:t xml:space="preserve">Cynghori </w:t>
      </w:r>
    </w:p>
    <w:p w14:paraId="4A62CE33" w14:textId="77777777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Mae'r Pwyllgor yn argymell bod y Bwrdd yn nodi'r sicrwydd pellach a gafwyd ynghylch risgiau seiber, a'r camau parhaus sy'n cael eu cymryd i gryfhau gwytnwch seiber a pharhad busnes y sefydliad. Mae'r Pwyllgor hefyd yn cynghori'r Bwrdd o'r ffocws parhaus ar risg wleidyddol a phwysigrwydd negeseuon clir ac ymgysylltu â rhanddeiliaid cyn etholiadau'r Senedd sydd i ddod ym mis Mai 2026. </w:t>
      </w:r>
    </w:p>
    <w:p w14:paraId="4B8D53B1" w14:textId="77777777" w:rsidR="00513A76" w:rsidRPr="00635807" w:rsidRDefault="00513A76" w:rsidP="00513A76">
      <w:pPr>
        <w:rPr>
          <w:rFonts w:ascii="Arial" w:hAnsi="Arial" w:cs="Arial"/>
          <w:b/>
          <w:bCs/>
          <w:lang w:val="cy-GB"/>
        </w:rPr>
      </w:pPr>
    </w:p>
    <w:p w14:paraId="66BD77A9" w14:textId="096D02EA" w:rsidR="00513A76" w:rsidRPr="00635807" w:rsidRDefault="00513A76" w:rsidP="00401096">
      <w:pPr>
        <w:pStyle w:val="Heading2"/>
        <w:ind w:left="0"/>
        <w:rPr>
          <w:lang w:val="cy-GB"/>
        </w:rPr>
      </w:pPr>
      <w:r w:rsidRPr="00635807">
        <w:rPr>
          <w:lang w:val="cy-GB"/>
        </w:rPr>
        <w:t xml:space="preserve">Sicrhau </w:t>
      </w:r>
    </w:p>
    <w:p w14:paraId="4373BDDF" w14:textId="72BEBFEA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lastRenderedPageBreak/>
        <w:t xml:space="preserve">Archwilio Mewnol: Derbyniodd y Pwyllgor adroddiadau archwilio mewnol cadarnhaol, gyda sicrwydd sylweddol ar gyfer rheoli risg, parhad busnes, ac ardystio prentisiaethau, a sicrwydd rhesymol ar gyfer rheoli absenoldeb AD. Mae'r holl argymhellion yn cael eu hystyried, gyda chamau rheoli ar waith. </w:t>
      </w:r>
    </w:p>
    <w:p w14:paraId="7ACC7940" w14:textId="0620981A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Seiberddiogelwch: Derbyniodd y Pwyllgor sicrwydd pellach ar sefyllfa seiberddiogelwch, gan gynnwys diweddariadau ar yr ymateb i'r digwyddiad seiber diweddar, mudo'r wefan i blatfform mwy diogel, monitro gwell, ac ymgysylltu â chanolfan gweithrediadau diogelwch cenedlaethol (Cymru SoC). Mae recriwtio ar y gweill i gryfhau gwytnwch digidol mewnol. </w:t>
      </w:r>
    </w:p>
    <w:p w14:paraId="34E305BB" w14:textId="2BF8FD8A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Cofrestr Risg:  Adolygodd y Pwyllgor y gofrestr risg wedi'i diweddaru, gan nodi rheolaeth barhaus o risgiau allweddol gan gynnwys seiberddiogelwch, capasiti sector, ansicrwydd gwleidyddol, a chyfathrebu. Croesawodd y Pwyllgor ychwanegu cofrestr risg twyll ar gyfer gwybodaeth yn y cyfarfod hwn a thrafododd yr angen am esboniadau cliriach lle mae sgoriau risg cynhenid a gweddilliol yr un peth. </w:t>
      </w:r>
    </w:p>
    <w:p w14:paraId="045FA264" w14:textId="77777777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Adroddiad Cydymffurfio: Derbyniodd y Pwyllgor ddiweddariadau ar gaffael, Rhyddid Gwybodaeth a cheisiadau mynediad i bynciau, diogelu, cydymffurfiaeth â'r Gymraeg, a'r Ddeddf Partneriaeth Gymdeithasol a Chaffael. Gofynnodd y Pwyllgor am adroddiadau yn y dyfodol esboniad am y rhesymau y tu ôl i bryderon diogelu na chawsant eu pasio ar yr un diwrnod.  </w:t>
      </w:r>
    </w:p>
    <w:p w14:paraId="63E5866E" w14:textId="77777777" w:rsidR="00513A76" w:rsidRPr="00635807" w:rsidRDefault="00513A76" w:rsidP="00513A76">
      <w:pPr>
        <w:rPr>
          <w:rFonts w:ascii="Arial" w:hAnsi="Arial" w:cs="Arial"/>
          <w:lang w:val="cy-GB"/>
        </w:rPr>
      </w:pPr>
    </w:p>
    <w:p w14:paraId="301C388A" w14:textId="0A2371A6" w:rsidR="00513A76" w:rsidRPr="00635807" w:rsidRDefault="00513A76" w:rsidP="00401096">
      <w:pPr>
        <w:pStyle w:val="Heading2"/>
        <w:ind w:left="0"/>
        <w:rPr>
          <w:lang w:val="cy-GB"/>
        </w:rPr>
      </w:pPr>
      <w:r w:rsidRPr="00635807">
        <w:rPr>
          <w:lang w:val="cy-GB"/>
        </w:rPr>
        <w:t xml:space="preserve">Hysbysu </w:t>
      </w:r>
    </w:p>
    <w:p w14:paraId="4FA5D646" w14:textId="0CCBB0F8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Gosodiad cyd-destun y Cyfarwyddwr: Adroddodd y Cyfarwyddwr fod yr ailstrwythuro sefydliadol yn mynd rhagddo'n esmwyth, a bydd Jo Bolton yn ymuno fel cyfarwyddwr arweiniol newydd y Pwyllgor ym mis Hydref (Cyfarwyddwr Cyllid, Partneriaethau a Gwasanaethau Corfforaethol). Yn ariannol, mae'r sefydliad mewn sefyllfa ddiogel, gyda thanwariant bach y gellir ei ail-fuddsoddi, er y bydd niferoedd bwrsariaeth myfyrwyr yn effeithio ar y gyllideb derfynol. Mae'r berthynas â Llywodraeth Cymru yn parhau i fod yn gryf, gyda gwelliannau mewn fframweithiau cynllunio busnes a llywodraethu. Mae seiberddiogelwch wedi bod yn ffocws mawr yn dilyn torri diweddar, gyda systemau cryfach a buddsoddiad parhaus mewn gwytnwch digidol. Tynnodd y Cyfarwyddwr sylw at bryderon am gyllid yn y dyfodol, yn enwedig ar gyfer grantiau wedi'u neilltuo, a phwysleisiodd ymdrechion i leihau dibyniaeth ar gyflenwyr allanol, yn enwedig ym maes digidol a thechnoleg. Wrth edrych ymlaen, mae ansicrwydd gwleidyddol a'r etholiadau sydd i ddod yn cyflwyno risgiau sylweddol, ond mae'r sefydliad yn ymgysylltu'n weithredol â rhanddeiliaid ac yn cynllunio ar gyfer senarios amrywiol. Ar y cyfan, sicrhaodd y Cyfarwyddwr y Pwyllgor bod y sefydliad yn cyflawni yn erbyn ei gynllun busnes, rheoli risgiau yn rhagweithiol, ac yn paratoi ar gyfer heriau yn y dyfodol. </w:t>
      </w:r>
    </w:p>
    <w:p w14:paraId="0A95166A" w14:textId="7D50CE64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lastRenderedPageBreak/>
        <w:t xml:space="preserve">Gwelliant Parhaus: Trafododd y Pwyllgor gyfleoedd i wella eglurder adrodd ymhellach, yn enwedig mewn perthynas ag argymhellion archwilio a sgorio risg. Nododd y Pwyllgor hefyd bwysigrwydd ymgysylltu parhaus â'r Swyddfa Genedlaethol a'i bartneriaid i osgoi dyblygu a sicrhau negeseuon cyhoeddus clir.  </w:t>
      </w:r>
    </w:p>
    <w:p w14:paraId="1489A7C5" w14:textId="77777777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Dysgu a Datblygu:  Gofynnodd y Pwyllgor am sesiwn/papur yn esbonio'r broses gaffael ar gyfer tendrau allanol. </w:t>
      </w:r>
    </w:p>
    <w:p w14:paraId="67E0B520" w14:textId="58FF4B61" w:rsidR="00513A76" w:rsidRPr="00635807" w:rsidRDefault="00513A76" w:rsidP="00513A76">
      <w:pPr>
        <w:rPr>
          <w:rFonts w:ascii="Arial" w:hAnsi="Arial" w:cs="Arial"/>
          <w:lang w:val="cy-GB"/>
        </w:rPr>
      </w:pPr>
    </w:p>
    <w:p w14:paraId="1A2CA7BE" w14:textId="54718BD8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CYFARFOD NESAF: 04.12.25 </w:t>
      </w:r>
    </w:p>
    <w:p w14:paraId="3E2BEC54" w14:textId="77777777" w:rsidR="00513A76" w:rsidRPr="00635807" w:rsidRDefault="00513A76" w:rsidP="00513A76">
      <w:pPr>
        <w:rPr>
          <w:rFonts w:ascii="Arial" w:hAnsi="Arial" w:cs="Arial"/>
          <w:lang w:val="cy-GB"/>
        </w:rPr>
      </w:pPr>
    </w:p>
    <w:p w14:paraId="36163738" w14:textId="77777777" w:rsidR="00513A76" w:rsidRPr="00635807" w:rsidRDefault="00513A76" w:rsidP="00513A76">
      <w:pPr>
        <w:rPr>
          <w:rFonts w:ascii="Arial" w:hAnsi="Arial" w:cs="Arial"/>
          <w:lang w:val="cy-GB"/>
        </w:rPr>
      </w:pPr>
      <w:r w:rsidRPr="00635807">
        <w:rPr>
          <w:rFonts w:ascii="Arial" w:hAnsi="Arial" w:cs="Arial"/>
          <w:lang w:val="cy-GB"/>
        </w:rPr>
        <w:t xml:space="preserve"> </w:t>
      </w:r>
    </w:p>
    <w:p w14:paraId="0C66A475" w14:textId="77777777" w:rsidR="00783EE7" w:rsidRPr="00635807" w:rsidRDefault="00783EE7">
      <w:pPr>
        <w:rPr>
          <w:rFonts w:ascii="Arial" w:hAnsi="Arial" w:cs="Arial"/>
          <w:lang w:val="cy-GB"/>
        </w:rPr>
      </w:pPr>
    </w:p>
    <w:sectPr w:rsidR="00783EE7" w:rsidRPr="0063580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C870" w14:textId="77777777" w:rsidR="0013776B" w:rsidRDefault="0013776B" w:rsidP="00513A76">
      <w:pPr>
        <w:spacing w:after="0" w:line="240" w:lineRule="auto"/>
      </w:pPr>
      <w:r>
        <w:separator/>
      </w:r>
    </w:p>
  </w:endnote>
  <w:endnote w:type="continuationSeparator" w:id="0">
    <w:p w14:paraId="6D1DEE99" w14:textId="77777777" w:rsidR="0013776B" w:rsidRDefault="0013776B" w:rsidP="0051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99AD" w14:textId="77777777" w:rsidR="0013776B" w:rsidRDefault="0013776B" w:rsidP="00513A76">
      <w:pPr>
        <w:spacing w:after="0" w:line="240" w:lineRule="auto"/>
      </w:pPr>
      <w:r>
        <w:separator/>
      </w:r>
    </w:p>
  </w:footnote>
  <w:footnote w:type="continuationSeparator" w:id="0">
    <w:p w14:paraId="0BD0937F" w14:textId="77777777" w:rsidR="0013776B" w:rsidRDefault="0013776B" w:rsidP="0051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5E8C" w14:textId="3B1E62DB" w:rsidR="00513A76" w:rsidRDefault="00513A76" w:rsidP="00513A76">
    <w:pPr>
      <w:pStyle w:val="Header"/>
      <w:jc w:val="center"/>
    </w:pPr>
    <w:r>
      <w:rPr>
        <w:noProof/>
      </w:rPr>
      <w:drawing>
        <wp:inline distT="0" distB="0" distL="0" distR="0" wp14:anchorId="17C3415B" wp14:editId="38AEF2B6">
          <wp:extent cx="3183646" cy="633413"/>
          <wp:effectExtent l="0" t="0" r="0" b="0"/>
          <wp:docPr id="1991672526" name="Picture 4" descr="Social Care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672526" name="Picture 4" descr="Social Care Wales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7208" cy="636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365F7" w14:textId="77777777" w:rsidR="00513A76" w:rsidRDefault="00513A76" w:rsidP="00513A76">
    <w:pPr>
      <w:pStyle w:val="Header"/>
      <w:jc w:val="center"/>
    </w:pPr>
  </w:p>
  <w:p w14:paraId="6BE4D47E" w14:textId="77777777" w:rsidR="00513A76" w:rsidRDefault="00513A76" w:rsidP="00513A7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B5701"/>
    <w:multiLevelType w:val="hybridMultilevel"/>
    <w:tmpl w:val="BA80608A"/>
    <w:lvl w:ilvl="0" w:tplc="0E0C31D8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88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76"/>
    <w:rsid w:val="0013776B"/>
    <w:rsid w:val="00250714"/>
    <w:rsid w:val="0026312C"/>
    <w:rsid w:val="002A109D"/>
    <w:rsid w:val="00401096"/>
    <w:rsid w:val="004D1A2E"/>
    <w:rsid w:val="00513A76"/>
    <w:rsid w:val="00635807"/>
    <w:rsid w:val="00783EE7"/>
    <w:rsid w:val="008B46E6"/>
    <w:rsid w:val="0095705B"/>
    <w:rsid w:val="009E344C"/>
    <w:rsid w:val="00A0512D"/>
    <w:rsid w:val="00A7519B"/>
    <w:rsid w:val="00DD469C"/>
    <w:rsid w:val="00DE25D3"/>
    <w:rsid w:val="00ED0C26"/>
    <w:rsid w:val="00EF636E"/>
    <w:rsid w:val="00F2170C"/>
    <w:rsid w:val="00F60F69"/>
    <w:rsid w:val="00F703E1"/>
    <w:rsid w:val="00F8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7BCD"/>
  <w15:chartTrackingRefBased/>
  <w15:docId w15:val="{381B9F05-68C7-474A-A82E-84AD679B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19B"/>
    <w:pPr>
      <w:numPr>
        <w:numId w:val="1"/>
      </w:numPr>
      <w:ind w:left="284"/>
      <w:outlineLvl w:val="0"/>
    </w:pPr>
    <w:rPr>
      <w:rFonts w:ascii="Arial" w:hAnsi="Arial" w:cs="Arial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A109D"/>
    <w:pPr>
      <w:numPr>
        <w:numId w:val="0"/>
      </w:numPr>
      <w:ind w:left="-76"/>
      <w:outlineLvl w:val="1"/>
    </w:pPr>
    <w:rPr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19B"/>
    <w:rPr>
      <w:rFonts w:ascii="Arial" w:hAnsi="Arial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2A109D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096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401096"/>
    <w:rPr>
      <w:rFonts w:ascii="Arial" w:hAnsi="Arial" w:cs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A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3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A76"/>
  </w:style>
  <w:style w:type="paragraph" w:styleId="Footer">
    <w:name w:val="footer"/>
    <w:basedOn w:val="Normal"/>
    <w:link w:val="FooterChar"/>
    <w:uiPriority w:val="99"/>
    <w:unhideWhenUsed/>
    <w:rsid w:val="00513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3AC4388AC714AABB36CDEF447FE84" ma:contentTypeVersion="29" ma:contentTypeDescription="Create a new document." ma:contentTypeScope="" ma:versionID="1d885c6741be6c798804a2aadfc7d97e">
  <xsd:schema xmlns:xsd="http://www.w3.org/2001/XMLSchema" xmlns:xs="http://www.w3.org/2001/XMLSchema" xmlns:p="http://schemas.microsoft.com/office/2006/metadata/properties" xmlns:ns2="5c94ed25-fd37-4eb2-9f12-5102c76bf90e" xmlns:ns3="58e534af-fa77-4011-be67-bf55efa6778f" targetNamespace="http://schemas.microsoft.com/office/2006/metadata/properties" ma:root="true" ma:fieldsID="269fa6b6511d67c8247eaad75ca82ca3" ns2:_="" ns3:_="">
    <xsd:import namespace="5c94ed25-fd37-4eb2-9f12-5102c76bf90e"/>
    <xsd:import namespace="58e534af-fa77-4011-be67-bf55efa67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RespondDate" minOccurs="0"/>
                <xsd:element ref="ns2:Owner" minOccurs="0"/>
                <xsd:element ref="ns2:QAd" minOccurs="0"/>
                <xsd:element ref="ns2:_x0051_A1" minOccurs="0"/>
                <xsd:element ref="ns2:Approvedby" minOccurs="0"/>
                <xsd:element ref="ns2:Date" minOccurs="0"/>
                <xsd:element ref="ns2:ApprovedbyEMT" minOccurs="0"/>
                <xsd:element ref="ns2:MediaLengthInSecond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4ed25-fd37-4eb2-9f12-5102c76bf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format="Dropdown" ma:internalName="Sign_x002d_off_x0020_status">
      <xsd:simpleType>
        <xsd:restriction base="dms:Choice">
          <xsd:enumeration value="Approved"/>
          <xsd:enumeration value="Requires Review"/>
          <xsd:enumeration value="Update with changes"/>
        </xsd:restriction>
      </xsd:simpleType>
    </xsd:element>
    <xsd:element name="RespondDate" ma:index="22" nillable="true" ma:displayName="Respond Date" ma:format="DateOnly" ma:internalName="RespondDate">
      <xsd:simpleType>
        <xsd:restriction base="dms:DateTime"/>
      </xsd:simpleType>
    </xsd:element>
    <xsd:element name="Owner" ma:index="23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Ad" ma:index="24" nillable="true" ma:displayName="QA 2" ma:default="0" ma:format="Dropdown" ma:internalName="QAd">
      <xsd:simpleType>
        <xsd:restriction base="dms:Boolean"/>
      </xsd:simpleType>
    </xsd:element>
    <xsd:element name="_x0051_A1" ma:index="25" nillable="true" ma:displayName="QA 1" ma:default="0" ma:format="Dropdown" ma:internalName="_x0051_A1">
      <xsd:simpleType>
        <xsd:restriction base="dms:Boolean"/>
      </xsd:simpleType>
    </xsd:element>
    <xsd:element name="Approvedby" ma:index="26" nillable="true" ma:displayName="Approved by" ma:format="Dropdown" ma:list="UserInfo" ma:SharePointGroup="0" ma:internalName="Approv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ApprovedbyEMT" ma:index="28" nillable="true" ma:displayName="Approved by EMT" ma:default="1" ma:format="Dropdown" ma:internalName="ApprovedbyEMT">
      <xsd:simpleType>
        <xsd:restriction base="dms:Boolean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_ApprovalAssignedTo" ma:index="30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1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2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3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34af-fa77-4011-be67-bf55efa6778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364dd16-4d64-4672-9b0f-b98901b77399}" ma:internalName="TaxCatchAll" ma:showField="CatchAllData" ma:web="58e534af-fa77-4011-be67-bf55efa67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dDate xmlns="5c94ed25-fd37-4eb2-9f12-5102c76bf90e" xsi:nil="true"/>
    <Owner xmlns="5c94ed25-fd37-4eb2-9f12-5102c76bf90e">
      <UserInfo>
        <DisplayName/>
        <AccountId xsi:nil="true"/>
        <AccountType/>
      </UserInfo>
    </Owner>
    <_Flow_SignoffStatus xmlns="5c94ed25-fd37-4eb2-9f12-5102c76bf90e" xsi:nil="true"/>
    <ApprovedbyEMT xmlns="5c94ed25-fd37-4eb2-9f12-5102c76bf90e">true</ApprovedbyEMT>
    <lcf76f155ced4ddcb4097134ff3c332f xmlns="5c94ed25-fd37-4eb2-9f12-5102c76bf90e">
      <Terms xmlns="http://schemas.microsoft.com/office/infopath/2007/PartnerControls"/>
    </lcf76f155ced4ddcb4097134ff3c332f>
    <TaxCatchAll xmlns="58e534af-fa77-4011-be67-bf55efa6778f" xsi:nil="true"/>
    <_x0051_A1 xmlns="5c94ed25-fd37-4eb2-9f12-5102c76bf90e">false</_x0051_A1>
    <Date xmlns="5c94ed25-fd37-4eb2-9f12-5102c76bf90e" xsi:nil="true"/>
    <QAd xmlns="5c94ed25-fd37-4eb2-9f12-5102c76bf90e">false</QAd>
    <Approvedby xmlns="5c94ed25-fd37-4eb2-9f12-5102c76bf90e">
      <UserInfo>
        <DisplayName/>
        <AccountId xsi:nil="true"/>
        <AccountType/>
      </UserInfo>
    </Approvedby>
    <_ApprovalAssignedTo xmlns="5c94ed25-fd37-4eb2-9f12-5102c76bf90e">
      <UserInfo>
        <DisplayName/>
        <AccountId xsi:nil="true"/>
        <AccountType/>
      </UserInfo>
    </_ApprovalAssignedTo>
    <_ApprovalStatus xmlns="5c94ed25-fd37-4eb2-9f12-5102c76bf90e">0</_ApprovalStatus>
    <_ApprovalRespondedBy xmlns="5c94ed25-fd37-4eb2-9f12-5102c76bf90e">
      <UserInfo>
        <DisplayName/>
        <AccountId xsi:nil="true"/>
        <AccountType/>
      </UserInfo>
    </_ApprovalRespondedBy>
    <_ApprovalSentBy xmlns="5c94ed25-fd37-4eb2-9f12-5102c76bf90e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01AAB0FD-9E3B-4348-B7C8-0F5379CA5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DCD1A-7F31-44A9-85DC-B14F2DF02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4ed25-fd37-4eb2-9f12-5102c76bf90e"/>
    <ds:schemaRef ds:uri="58e534af-fa77-4011-be67-bf55efa6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4645F-7F91-4B3D-9A7C-AB85E6A3F2D5}">
  <ds:schemaRefs>
    <ds:schemaRef ds:uri="http://schemas.microsoft.com/office/2006/metadata/properties"/>
    <ds:schemaRef ds:uri="http://schemas.microsoft.com/office/infopath/2007/PartnerControls"/>
    <ds:schemaRef ds:uri="5c94ed25-fd37-4eb2-9f12-5102c76bf90e"/>
    <ds:schemaRef ds:uri="58e534af-fa77-4011-be67-bf55efa677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618</Words>
  <Characters>3752</Characters>
  <Application>Microsoft Office Word</Application>
  <DocSecurity>0</DocSecurity>
  <Lines>83</Lines>
  <Paragraphs>29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Llinos Bradbury</dc:creator>
  <cp:keywords/>
  <dc:description/>
  <cp:lastModifiedBy>Joanna Evans</cp:lastModifiedBy>
  <cp:revision>16</cp:revision>
  <dcterms:created xsi:type="dcterms:W3CDTF">2025-12-16T12:06:00Z</dcterms:created>
  <dcterms:modified xsi:type="dcterms:W3CDTF">2026-01-05T13:49:00Z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2025-12-16T12:10:11Z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3bd3e97a-d1e9-4141-b8a7-4e40a6e0a17a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  <property fmtid="{D5CDD505-2E9C-101B-9397-08002B2CF9AE}" pid="10" name="ContentTypeId">
    <vt:lpwstr>0x010100E9F3AC4388AC714AABB36CDEF447FE84</vt:lpwstr>
  </property>
  <property fmtid="{D5CDD505-2E9C-101B-9397-08002B2CF9AE}" pid="11" name="MediaServiceImageTags">
    <vt:lpwstr/>
  </property>
</Properties>
</file>