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4730" w14:textId="45A4510D" w:rsidR="004C3EB0" w:rsidRPr="004C3EB0" w:rsidRDefault="00682524" w:rsidP="004C3EB0">
      <w:pPr>
        <w:pStyle w:val="Title"/>
        <w:rPr>
          <w:rFonts w:ascii="Arial" w:hAnsi="Arial" w:cs="Arial"/>
          <w:b/>
          <w:bCs/>
          <w:color w:val="138369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138369"/>
          <w:sz w:val="36"/>
          <w:szCs w:val="36"/>
        </w:rPr>
        <w:t>Ymlaen</w:t>
      </w:r>
      <w:proofErr w:type="spellEnd"/>
      <w:r>
        <w:rPr>
          <w:rFonts w:ascii="Arial" w:hAnsi="Arial" w:cs="Arial"/>
          <w:b/>
          <w:bCs/>
          <w:color w:val="138369"/>
          <w:sz w:val="36"/>
          <w:szCs w:val="36"/>
        </w:rPr>
        <w:t xml:space="preserve">: Ein </w:t>
      </w:r>
      <w:proofErr w:type="spellStart"/>
      <w:r>
        <w:rPr>
          <w:rFonts w:ascii="Arial" w:hAnsi="Arial" w:cs="Arial"/>
          <w:b/>
          <w:bCs/>
          <w:color w:val="138369"/>
          <w:sz w:val="36"/>
          <w:szCs w:val="36"/>
        </w:rPr>
        <w:t>hy</w:t>
      </w:r>
      <w:r w:rsidR="004C3EB0" w:rsidRPr="004C3EB0">
        <w:rPr>
          <w:rFonts w:ascii="Arial" w:hAnsi="Arial" w:cs="Arial"/>
          <w:b/>
          <w:bCs/>
          <w:color w:val="138369"/>
          <w:sz w:val="36"/>
          <w:szCs w:val="36"/>
        </w:rPr>
        <w:t>mgysyllt</w:t>
      </w:r>
      <w:r>
        <w:rPr>
          <w:rFonts w:ascii="Arial" w:hAnsi="Arial" w:cs="Arial"/>
          <w:b/>
          <w:bCs/>
          <w:color w:val="138369"/>
          <w:sz w:val="36"/>
          <w:szCs w:val="36"/>
        </w:rPr>
        <w:t>iad</w:t>
      </w:r>
      <w:proofErr w:type="spellEnd"/>
      <w:r w:rsidR="004C3EB0" w:rsidRPr="004C3EB0">
        <w:rPr>
          <w:rFonts w:ascii="Arial" w:hAnsi="Arial" w:cs="Arial"/>
          <w:b/>
          <w:bCs/>
          <w:color w:val="138369"/>
          <w:sz w:val="36"/>
          <w:szCs w:val="36"/>
        </w:rPr>
        <w:t xml:space="preserve"> â </w:t>
      </w:r>
      <w:proofErr w:type="spellStart"/>
      <w:r w:rsidR="004C3EB0" w:rsidRPr="004C3EB0">
        <w:rPr>
          <w:rFonts w:ascii="Arial" w:hAnsi="Arial" w:cs="Arial"/>
          <w:b/>
          <w:bCs/>
          <w:color w:val="138369"/>
          <w:sz w:val="36"/>
          <w:szCs w:val="36"/>
        </w:rPr>
        <w:t>phartneriaid</w:t>
      </w:r>
      <w:proofErr w:type="spellEnd"/>
    </w:p>
    <w:p w14:paraId="026CEF4F" w14:textId="77777777" w:rsidR="004C3EB0" w:rsidRDefault="004C3EB0" w:rsidP="004C3EB0">
      <w:pPr>
        <w:pStyle w:val="ListParagraph"/>
      </w:pPr>
      <w:r w:rsidRPr="6F315F14">
        <w:rPr>
          <w:rFonts w:ascii="Arial" w:hAnsi="Arial" w:cs="Arial"/>
          <w:sz w:val="24"/>
          <w:szCs w:val="24"/>
        </w:rPr>
        <w:t xml:space="preserve"> </w:t>
      </w:r>
    </w:p>
    <w:p w14:paraId="28254859" w14:textId="67DAFB24" w:rsidR="004C3EB0" w:rsidRDefault="004C3EB0" w:rsidP="004C3EB0">
      <w:p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Drafftiodd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Gofal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Cymdeithasol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4C3EB0">
        <w:rPr>
          <w:rFonts w:ascii="Arial" w:hAnsi="Arial" w:cs="Arial"/>
          <w:sz w:val="24"/>
          <w:szCs w:val="24"/>
        </w:rPr>
        <w:t>Ymlaen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ar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ôl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ymgysylltu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4C3EB0">
        <w:rPr>
          <w:rFonts w:ascii="Arial" w:hAnsi="Arial" w:cs="Arial"/>
          <w:sz w:val="24"/>
          <w:szCs w:val="24"/>
        </w:rPr>
        <w:t>unigolion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C3EB0">
        <w:rPr>
          <w:rFonts w:ascii="Arial" w:hAnsi="Arial" w:cs="Arial"/>
          <w:sz w:val="24"/>
          <w:szCs w:val="24"/>
        </w:rPr>
        <w:t>amrywiaeth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C3EB0">
        <w:rPr>
          <w:rFonts w:ascii="Arial" w:hAnsi="Arial" w:cs="Arial"/>
          <w:sz w:val="24"/>
          <w:szCs w:val="24"/>
        </w:rPr>
        <w:t>sefydliadau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C3EB0">
        <w:rPr>
          <w:rFonts w:ascii="Arial" w:hAnsi="Arial" w:cs="Arial"/>
          <w:sz w:val="24"/>
          <w:szCs w:val="24"/>
        </w:rPr>
        <w:t>Mae’r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rhain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yn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cynnwys</w:t>
      </w:r>
      <w:proofErr w:type="spellEnd"/>
      <w:r w:rsidRPr="004C3EB0">
        <w:rPr>
          <w:rFonts w:ascii="Arial" w:hAnsi="Arial" w:cs="Arial"/>
          <w:sz w:val="24"/>
          <w:szCs w:val="24"/>
        </w:rPr>
        <w:t>:</w:t>
      </w:r>
    </w:p>
    <w:p w14:paraId="770AD50C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3EB0">
        <w:rPr>
          <w:rFonts w:ascii="Arial" w:hAnsi="Arial" w:cs="Arial"/>
          <w:sz w:val="24"/>
          <w:szCs w:val="24"/>
        </w:rPr>
        <w:t>ADSS Cymru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491FC8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Addysg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C3EB0">
        <w:rPr>
          <w:rFonts w:ascii="Arial" w:hAnsi="Arial" w:cs="Arial"/>
          <w:sz w:val="24"/>
          <w:szCs w:val="24"/>
        </w:rPr>
        <w:t>Gwella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Iechyd Cymru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7C4789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Anabledd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Cymru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B39864" w14:textId="3ED87F84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Arolygiaeth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Gofal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Cymru</w:t>
      </w:r>
    </w:p>
    <w:p w14:paraId="3B37031E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3EB0">
        <w:rPr>
          <w:rFonts w:ascii="Arial" w:hAnsi="Arial" w:cs="Arial"/>
          <w:sz w:val="24"/>
          <w:szCs w:val="24"/>
        </w:rPr>
        <w:t>BASW Cymru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8AD566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Bwrdd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Comisiynu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Cenedlaethol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262A5FE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Bwrdd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4C3EB0">
        <w:rPr>
          <w:rFonts w:ascii="Arial" w:hAnsi="Arial" w:cs="Arial"/>
          <w:sz w:val="24"/>
          <w:szCs w:val="24"/>
        </w:rPr>
        <w:t>Prifysgol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Aneurin Bevan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FDFB34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Canolfan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Dystiolaeth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Ymchwil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Iechyd a </w:t>
      </w:r>
      <w:proofErr w:type="spellStart"/>
      <w:r w:rsidRPr="004C3EB0">
        <w:rPr>
          <w:rFonts w:ascii="Arial" w:hAnsi="Arial" w:cs="Arial"/>
          <w:sz w:val="24"/>
          <w:szCs w:val="24"/>
        </w:rPr>
        <w:t>Gofal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Cymru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1736EB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Comisiwn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Cydraddoldeb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C3EB0">
        <w:rPr>
          <w:rFonts w:ascii="Arial" w:hAnsi="Arial" w:cs="Arial"/>
          <w:sz w:val="24"/>
          <w:szCs w:val="24"/>
        </w:rPr>
        <w:t>Hawliau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Dynol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4BFFCAA" w14:textId="77777777" w:rsidR="00C01AB3" w:rsidRP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Cwmpas</w:t>
      </w:r>
      <w:proofErr w:type="spellEnd"/>
    </w:p>
    <w:p w14:paraId="501FE13B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Cymdeithas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Gwasanaethau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Gwirfoddol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4C3EB0">
        <w:rPr>
          <w:rFonts w:ascii="Arial" w:hAnsi="Arial" w:cs="Arial"/>
          <w:sz w:val="24"/>
          <w:szCs w:val="24"/>
        </w:rPr>
        <w:t>Benfro</w:t>
      </w:r>
      <w:proofErr w:type="spellEnd"/>
      <w:r w:rsidRPr="00C01AB3">
        <w:rPr>
          <w:rFonts w:ascii="Arial" w:hAnsi="Arial" w:cs="Arial"/>
          <w:sz w:val="24"/>
          <w:szCs w:val="24"/>
        </w:rPr>
        <w:t xml:space="preserve"> </w:t>
      </w:r>
    </w:p>
    <w:p w14:paraId="046A9B41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Cymdeithas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Llywodraeth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Leol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Cymru</w:t>
      </w:r>
      <w:r w:rsidRPr="00C01AB3">
        <w:rPr>
          <w:rFonts w:ascii="Arial" w:hAnsi="Arial" w:cs="Arial"/>
          <w:sz w:val="24"/>
          <w:szCs w:val="24"/>
        </w:rPr>
        <w:t xml:space="preserve"> </w:t>
      </w:r>
    </w:p>
    <w:p w14:paraId="0BEB6F9F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Cynghrair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Cynhalwyr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Cymru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22CEB6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Cyngor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Gweithredu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Gwirfoddol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Cymru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5B9999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Cyngor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Moslemaidd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Cymru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BE344D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3EB0">
        <w:rPr>
          <w:rFonts w:ascii="Arial" w:hAnsi="Arial" w:cs="Arial"/>
          <w:sz w:val="24"/>
          <w:szCs w:val="24"/>
        </w:rPr>
        <w:t>DEEP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B3F052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3EB0">
        <w:rPr>
          <w:rFonts w:ascii="Arial" w:hAnsi="Arial" w:cs="Arial"/>
          <w:sz w:val="24"/>
          <w:szCs w:val="24"/>
        </w:rPr>
        <w:t>Diverse Cymru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F3756C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Fforwm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Gofal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Cymru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4FF5EE" w14:textId="6BC7EE44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3EB0">
        <w:rPr>
          <w:rFonts w:ascii="Arial" w:hAnsi="Arial" w:cs="Arial"/>
          <w:sz w:val="24"/>
          <w:szCs w:val="24"/>
        </w:rPr>
        <w:t>GIG Cymru</w:t>
      </w:r>
    </w:p>
    <w:p w14:paraId="710B655C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3EB0">
        <w:rPr>
          <w:rFonts w:ascii="Arial" w:hAnsi="Arial" w:cs="Arial"/>
          <w:sz w:val="24"/>
          <w:szCs w:val="24"/>
        </w:rPr>
        <w:t xml:space="preserve">Y Groes Goch </w:t>
      </w:r>
      <w:proofErr w:type="spellStart"/>
      <w:r w:rsidRPr="004C3EB0">
        <w:rPr>
          <w:rFonts w:ascii="Arial" w:hAnsi="Arial" w:cs="Arial"/>
          <w:sz w:val="24"/>
          <w:szCs w:val="24"/>
        </w:rPr>
        <w:t>Brydeinig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50E69EC" w14:textId="4F6BB0FA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Grŵp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Penaethiaid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Gwasanaethau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Plant Cymru </w:t>
      </w:r>
      <w:proofErr w:type="spellStart"/>
      <w:r w:rsidRPr="004C3EB0">
        <w:rPr>
          <w:rFonts w:ascii="Arial" w:hAnsi="Arial" w:cs="Arial"/>
          <w:sz w:val="24"/>
          <w:szCs w:val="24"/>
        </w:rPr>
        <w:t>Gyfan</w:t>
      </w:r>
      <w:proofErr w:type="spellEnd"/>
    </w:p>
    <w:p w14:paraId="1D6ED42D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Grŵp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Penaethiaid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Gwasanaethau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i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Oedolion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4C3EB0">
        <w:rPr>
          <w:rFonts w:ascii="Arial" w:hAnsi="Arial" w:cs="Arial"/>
          <w:sz w:val="24"/>
          <w:szCs w:val="24"/>
        </w:rPr>
        <w:t>Gyfan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78DDB0B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Gwelliant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Cymru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305143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3EB0">
        <w:rPr>
          <w:rFonts w:ascii="Arial" w:hAnsi="Arial" w:cs="Arial"/>
          <w:sz w:val="24"/>
          <w:szCs w:val="24"/>
        </w:rPr>
        <w:t xml:space="preserve">Hwb </w:t>
      </w:r>
      <w:proofErr w:type="spellStart"/>
      <w:r w:rsidRPr="004C3EB0">
        <w:rPr>
          <w:rFonts w:ascii="Arial" w:hAnsi="Arial" w:cs="Arial"/>
          <w:sz w:val="24"/>
          <w:szCs w:val="24"/>
        </w:rPr>
        <w:t>Cydgysylltu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Arloesedd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Rhanbarthol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Gorllewin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Cymru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5BE03F" w14:textId="02C8F820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3EB0">
        <w:rPr>
          <w:rFonts w:ascii="Arial" w:hAnsi="Arial" w:cs="Arial"/>
          <w:sz w:val="24"/>
          <w:szCs w:val="24"/>
        </w:rPr>
        <w:t xml:space="preserve">Iechyd </w:t>
      </w:r>
      <w:proofErr w:type="spellStart"/>
      <w:r w:rsidRPr="004C3EB0">
        <w:rPr>
          <w:rFonts w:ascii="Arial" w:hAnsi="Arial" w:cs="Arial"/>
          <w:sz w:val="24"/>
          <w:szCs w:val="24"/>
        </w:rPr>
        <w:t>Cyhoeddus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Cymru</w:t>
      </w:r>
    </w:p>
    <w:p w14:paraId="092EF7A3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3EB0">
        <w:rPr>
          <w:rFonts w:ascii="Arial" w:hAnsi="Arial" w:cs="Arial"/>
          <w:sz w:val="24"/>
          <w:szCs w:val="24"/>
        </w:rPr>
        <w:t>IMPACT Centre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959EDA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Llywodraeth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Cymru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3F4AFA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Pobl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yn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3EB0">
        <w:rPr>
          <w:rFonts w:ascii="Arial" w:hAnsi="Arial" w:cs="Arial"/>
          <w:sz w:val="24"/>
          <w:szCs w:val="24"/>
        </w:rPr>
        <w:t>Gyntaf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4C3EB0">
        <w:rPr>
          <w:rFonts w:ascii="Arial" w:hAnsi="Arial" w:cs="Arial"/>
          <w:sz w:val="24"/>
          <w:szCs w:val="24"/>
        </w:rPr>
        <w:t>Gyfan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6352C22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Prifysgol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Abertawe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1B1930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Prifysgol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Bangor</w:t>
      </w:r>
      <w:r w:rsidRPr="6F315F14">
        <w:rPr>
          <w:rFonts w:ascii="Arial" w:hAnsi="Arial" w:cs="Arial"/>
          <w:sz w:val="24"/>
          <w:szCs w:val="24"/>
        </w:rPr>
        <w:t xml:space="preserve"> </w:t>
      </w:r>
    </w:p>
    <w:p w14:paraId="0DCD0B27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Prifysgol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Caerdydd</w:t>
      </w:r>
      <w:r w:rsidRPr="6F315F14">
        <w:rPr>
          <w:rFonts w:ascii="Arial" w:hAnsi="Arial" w:cs="Arial"/>
          <w:sz w:val="24"/>
          <w:szCs w:val="24"/>
        </w:rPr>
        <w:t xml:space="preserve"> </w:t>
      </w:r>
    </w:p>
    <w:p w14:paraId="17D12788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Prifysgol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De Cymru</w:t>
      </w:r>
      <w:r w:rsidRPr="6F315F14">
        <w:rPr>
          <w:rFonts w:ascii="Arial" w:hAnsi="Arial" w:cs="Arial"/>
          <w:sz w:val="24"/>
          <w:szCs w:val="24"/>
        </w:rPr>
        <w:t xml:space="preserve"> </w:t>
      </w:r>
    </w:p>
    <w:p w14:paraId="0E401BED" w14:textId="77777777" w:rsidR="00C01AB3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Technoleg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Iechyd Cymru</w:t>
      </w:r>
      <w:r w:rsidRPr="6F315F14">
        <w:rPr>
          <w:rFonts w:ascii="Arial" w:hAnsi="Arial" w:cs="Arial"/>
          <w:sz w:val="24"/>
          <w:szCs w:val="24"/>
        </w:rPr>
        <w:t xml:space="preserve"> </w:t>
      </w:r>
    </w:p>
    <w:p w14:paraId="5697CFCA" w14:textId="45580F46" w:rsidR="00C01AB3" w:rsidRPr="000A7662" w:rsidRDefault="00C01AB3" w:rsidP="00C01A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C3EB0">
        <w:rPr>
          <w:rFonts w:ascii="Arial" w:hAnsi="Arial" w:cs="Arial"/>
          <w:sz w:val="24"/>
          <w:szCs w:val="24"/>
        </w:rPr>
        <w:t>Ymchwil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Iechyd a </w:t>
      </w:r>
      <w:proofErr w:type="spellStart"/>
      <w:r w:rsidRPr="004C3EB0">
        <w:rPr>
          <w:rFonts w:ascii="Arial" w:hAnsi="Arial" w:cs="Arial"/>
          <w:sz w:val="24"/>
          <w:szCs w:val="24"/>
        </w:rPr>
        <w:t>Gofal</w:t>
      </w:r>
      <w:proofErr w:type="spellEnd"/>
      <w:r w:rsidRPr="004C3EB0">
        <w:rPr>
          <w:rFonts w:ascii="Arial" w:hAnsi="Arial" w:cs="Arial"/>
          <w:sz w:val="24"/>
          <w:szCs w:val="24"/>
        </w:rPr>
        <w:t xml:space="preserve"> Cymru</w:t>
      </w:r>
    </w:p>
    <w:p w14:paraId="2595C6E9" w14:textId="77777777" w:rsidR="00D95C85" w:rsidRDefault="00D95C85"/>
    <w:sectPr w:rsidR="00D95C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6368" w14:textId="77777777" w:rsidR="00FD5596" w:rsidRDefault="00FD5596" w:rsidP="004C3EB0">
      <w:pPr>
        <w:spacing w:after="0" w:line="240" w:lineRule="auto"/>
      </w:pPr>
      <w:r>
        <w:separator/>
      </w:r>
    </w:p>
  </w:endnote>
  <w:endnote w:type="continuationSeparator" w:id="0">
    <w:p w14:paraId="6E070115" w14:textId="77777777" w:rsidR="00FD5596" w:rsidRDefault="00FD5596" w:rsidP="004C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2501" w14:textId="77777777" w:rsidR="00FD5596" w:rsidRDefault="00FD5596" w:rsidP="004C3EB0">
      <w:pPr>
        <w:spacing w:after="0" w:line="240" w:lineRule="auto"/>
      </w:pPr>
      <w:r>
        <w:separator/>
      </w:r>
    </w:p>
  </w:footnote>
  <w:footnote w:type="continuationSeparator" w:id="0">
    <w:p w14:paraId="61145CD5" w14:textId="77777777" w:rsidR="00FD5596" w:rsidRDefault="00FD5596" w:rsidP="004C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0C3A" w14:textId="77777777" w:rsidR="004C3EB0" w:rsidRDefault="004C3EB0" w:rsidP="004C3EB0">
    <w:pPr>
      <w:pStyle w:val="Header"/>
    </w:pPr>
    <w:r>
      <w:rPr>
        <w:noProof/>
      </w:rPr>
      <w:drawing>
        <wp:inline distT="0" distB="0" distL="0" distR="0" wp14:anchorId="3F175596" wp14:editId="7D3B25BE">
          <wp:extent cx="5575298" cy="711200"/>
          <wp:effectExtent l="0" t="0" r="0" b="0"/>
          <wp:docPr id="2" name="Picture 2" descr="Social Care Wales and Welsh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298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14CF16" w14:textId="77777777" w:rsidR="004C3EB0" w:rsidRDefault="004C3EB0" w:rsidP="004C3EB0">
    <w:pPr>
      <w:pStyle w:val="Header"/>
    </w:pPr>
  </w:p>
  <w:p w14:paraId="7E593370" w14:textId="77777777" w:rsidR="004C3EB0" w:rsidRDefault="004C3EB0" w:rsidP="004C3E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3EA73" wp14:editId="39E62481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5575300" cy="0"/>
              <wp:effectExtent l="0" t="12700" r="12700" b="1270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53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FBD4BA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3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" strokecolor="#44546a [3215]" strokeweight="1.5pt">
              <v:stroke joinstyle="miter"/>
            </v:line>
          </w:pict>
        </mc:Fallback>
      </mc:AlternateContent>
    </w:r>
  </w:p>
  <w:p w14:paraId="2418D2EA" w14:textId="77777777" w:rsidR="004C3EB0" w:rsidRPr="004C3EB0" w:rsidRDefault="004C3EB0" w:rsidP="004C3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F9B"/>
    <w:multiLevelType w:val="hybridMultilevel"/>
    <w:tmpl w:val="239E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4DBA"/>
    <w:multiLevelType w:val="hybridMultilevel"/>
    <w:tmpl w:val="0BD080DC"/>
    <w:lvl w:ilvl="0" w:tplc="E124A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EF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6E3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4D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4A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82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8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64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E1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4DD6"/>
    <w:multiLevelType w:val="hybridMultilevel"/>
    <w:tmpl w:val="BD16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F3E33"/>
    <w:multiLevelType w:val="hybridMultilevel"/>
    <w:tmpl w:val="CB0E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23DD7"/>
    <w:multiLevelType w:val="hybridMultilevel"/>
    <w:tmpl w:val="56CC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C13E9"/>
    <w:multiLevelType w:val="hybridMultilevel"/>
    <w:tmpl w:val="10C4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447382">
    <w:abstractNumId w:val="1"/>
  </w:num>
  <w:num w:numId="2" w16cid:durableId="1169634200">
    <w:abstractNumId w:val="5"/>
  </w:num>
  <w:num w:numId="3" w16cid:durableId="820653797">
    <w:abstractNumId w:val="2"/>
  </w:num>
  <w:num w:numId="4" w16cid:durableId="987133601">
    <w:abstractNumId w:val="3"/>
  </w:num>
  <w:num w:numId="5" w16cid:durableId="1254316674">
    <w:abstractNumId w:val="0"/>
  </w:num>
  <w:num w:numId="6" w16cid:durableId="1164012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B0"/>
    <w:rsid w:val="002C284D"/>
    <w:rsid w:val="004C3EB0"/>
    <w:rsid w:val="00682524"/>
    <w:rsid w:val="00C01AB3"/>
    <w:rsid w:val="00D95C85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4693"/>
  <w15:chartTrackingRefBased/>
  <w15:docId w15:val="{A554224C-5150-44E0-8AEF-7C19FBF8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B0"/>
  </w:style>
  <w:style w:type="paragraph" w:styleId="Footer">
    <w:name w:val="footer"/>
    <w:basedOn w:val="Normal"/>
    <w:link w:val="FooterChar"/>
    <w:uiPriority w:val="99"/>
    <w:unhideWhenUsed/>
    <w:rsid w:val="004C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B0"/>
  </w:style>
  <w:style w:type="paragraph" w:styleId="Title">
    <w:name w:val="Title"/>
    <w:basedOn w:val="Normal"/>
    <w:next w:val="Normal"/>
    <w:link w:val="TitleChar"/>
    <w:uiPriority w:val="10"/>
    <w:qFormat/>
    <w:rsid w:val="004C3E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3E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Davies</dc:creator>
  <cp:keywords/>
  <dc:description/>
  <cp:lastModifiedBy>Jack Davies</cp:lastModifiedBy>
  <cp:revision>3</cp:revision>
  <dcterms:created xsi:type="dcterms:W3CDTF">2023-10-13T08:22:00Z</dcterms:created>
  <dcterms:modified xsi:type="dcterms:W3CDTF">2023-10-13T11:59:00Z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2023-10-13T08:40:49Z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a78640d0-d800-4dc2-bc98-55a5b4b7eff0</vt:lpwstr>
  </property>
  <property fmtid="{D5CDD505-2E9C-101B-9397-08002B2CF9AE}" pid="8" name="MSIP_Label_d3f1612d-fb9f-4910-9745-3218a93e4acc_ContentBits">
    <vt:lpwstr>0</vt:lpwstr>
  </property>
</Properties>
</file>