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3788" w14:textId="62C41172" w:rsidR="00BE4048" w:rsidRDefault="006774D2" w:rsidP="0022445D">
      <w:pPr>
        <w:ind w:left="-1418"/>
      </w:pPr>
      <w:bookmarkStart w:id="0" w:name="contents"/>
      <w:bookmarkEnd w:id="0"/>
      <w:r>
        <w:rPr>
          <w:noProof/>
        </w:rPr>
        <mc:AlternateContent>
          <mc:Choice Requires="wps">
            <w:drawing>
              <wp:anchor distT="45720" distB="45720" distL="114300" distR="114300" simplePos="0" relativeHeight="251659264" behindDoc="0" locked="0" layoutInCell="1" allowOverlap="1" wp14:anchorId="16DE3595" wp14:editId="15FD8B50">
                <wp:simplePos x="0" y="0"/>
                <wp:positionH relativeFrom="page">
                  <wp:align>left</wp:align>
                </wp:positionH>
                <wp:positionV relativeFrom="paragraph">
                  <wp:posOffset>2740025</wp:posOffset>
                </wp:positionV>
                <wp:extent cx="4486275" cy="2338070"/>
                <wp:effectExtent l="133350" t="114300" r="142875" b="157480"/>
                <wp:wrapNone/>
                <wp:docPr id="2023190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338070"/>
                        </a:xfrm>
                        <a:prstGeom prst="roundRect">
                          <a:avLst/>
                        </a:prstGeom>
                        <a:noFill/>
                        <a:ln w="28575">
                          <a:solidFill>
                            <a:schemeClr val="bg1"/>
                          </a:solidFill>
                          <a:miter lim="800000"/>
                          <a:headEnd/>
                          <a:tailEnd/>
                        </a:ln>
                        <a:effectLst>
                          <a:outerShdw blurRad="107950" dist="12700" dir="5400000" algn="ctr">
                            <a:srgbClr val="000000"/>
                          </a:outerShdw>
                        </a:effectLst>
                      </wps:spPr>
                      <wps:txbx>
                        <w:txbxContent>
                          <w:p w14:paraId="40290A6E" w14:textId="5A799C49" w:rsidR="006774D2" w:rsidRDefault="006774D2" w:rsidP="006774D2">
                            <w:pPr>
                              <w:rPr>
                                <w:rFonts w:cs="Arial"/>
                                <w:color w:val="FFFFFF" w:themeColor="background1"/>
                                <w:sz w:val="44"/>
                                <w:szCs w:val="44"/>
                              </w:rPr>
                            </w:pPr>
                            <w:r>
                              <w:rPr>
                                <w:color w:val="FFFFFF" w:themeColor="background1"/>
                                <w:sz w:val="44"/>
                              </w:rPr>
                              <w:t xml:space="preserve">Fframwaith sefydlu Cymru </w:t>
                            </w:r>
                            <w:r w:rsidR="009B62A8">
                              <w:rPr>
                                <w:color w:val="FFFFFF" w:themeColor="background1"/>
                                <w:sz w:val="44"/>
                              </w:rPr>
                              <w:t>g</w:t>
                            </w:r>
                            <w:r>
                              <w:rPr>
                                <w:color w:val="FFFFFF" w:themeColor="background1"/>
                                <w:sz w:val="44"/>
                              </w:rPr>
                              <w:t>yfan ar gyfer rheolwyr blynyddoedd cynnar a gofal plant</w:t>
                            </w:r>
                          </w:p>
                          <w:p w14:paraId="23EAEB58" w14:textId="77777777" w:rsidR="00FB40A4" w:rsidRDefault="006774D2" w:rsidP="006774D2">
                            <w:pPr>
                              <w:rPr>
                                <w:rFonts w:cs="Arial"/>
                                <w:color w:val="FFFFFF" w:themeColor="background1"/>
                                <w:sz w:val="44"/>
                                <w:szCs w:val="44"/>
                              </w:rPr>
                            </w:pPr>
                            <w:r>
                              <w:rPr>
                                <w:color w:val="FFFFFF" w:themeColor="background1"/>
                                <w:sz w:val="44"/>
                              </w:rPr>
                              <w:t>Rhan A: llyfr gwaith gwybodaeth</w:t>
                            </w:r>
                          </w:p>
                          <w:p w14:paraId="57F7ADB4" w14:textId="12E636E8" w:rsidR="006774D2" w:rsidRDefault="00FB40A4" w:rsidP="006774D2">
                            <w:pPr>
                              <w:rPr>
                                <w:rFonts w:cs="Arial"/>
                                <w:color w:val="FFFFFF" w:themeColor="background1"/>
                                <w:sz w:val="44"/>
                                <w:szCs w:val="44"/>
                              </w:rPr>
                            </w:pPr>
                            <w:r>
                              <w:rPr>
                                <w:color w:val="FFFFFF" w:themeColor="background1"/>
                                <w:sz w:val="44"/>
                              </w:rPr>
                              <w:t xml:space="preserve">(atebion enghreifftiol)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DE3595" id="Text Box 2" o:spid="_x0000_s1026" style="position:absolute;left:0;text-align:left;margin-left:0;margin-top:215.75pt;width:353.25pt;height:184.1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" filled="f" strokecolor="white [3212]" strokeweight="2.25pt">
                <v:stroke joinstyle="miter"/>
                <v:shadow on="t" color="black" offset="0,1pt"/>
                <v:textbox>
                  <w:txbxContent>
                    <w:p w14:paraId="40290A6E" w14:textId="5A799C49" w:rsidR="006774D2" w:rsidRDefault="006774D2" w:rsidP="006774D2">
                      <w:pPr>
                        <w:rPr>
                          <w:rFonts w:cs="Arial"/>
                          <w:color w:val="FFFFFF" w:themeColor="background1"/>
                          <w:sz w:val="44"/>
                          <w:szCs w:val="44"/>
                        </w:rPr>
                      </w:pPr>
                      <w:r>
                        <w:rPr>
                          <w:color w:val="FFFFFF" w:themeColor="background1"/>
                          <w:sz w:val="44"/>
                        </w:rPr>
                        <w:t xml:space="preserve">Fframwaith sefydlu Cymru </w:t>
                      </w:r>
                      <w:r w:rsidR="009B62A8">
                        <w:rPr>
                          <w:color w:val="FFFFFF" w:themeColor="background1"/>
                          <w:sz w:val="44"/>
                        </w:rPr>
                        <w:t>g</w:t>
                      </w:r>
                      <w:r>
                        <w:rPr>
                          <w:color w:val="FFFFFF" w:themeColor="background1"/>
                          <w:sz w:val="44"/>
                        </w:rPr>
                        <w:t>yfan ar gyfer rheolwyr blynyddoedd cynnar a gofal plant</w:t>
                      </w:r>
                    </w:p>
                    <w:p w14:paraId="23EAEB58" w14:textId="77777777" w:rsidR="00FB40A4" w:rsidRDefault="006774D2" w:rsidP="006774D2">
                      <w:pPr>
                        <w:rPr>
                          <w:rFonts w:cs="Arial"/>
                          <w:color w:val="FFFFFF" w:themeColor="background1"/>
                          <w:sz w:val="44"/>
                          <w:szCs w:val="44"/>
                        </w:rPr>
                      </w:pPr>
                      <w:r>
                        <w:rPr>
                          <w:color w:val="FFFFFF" w:themeColor="background1"/>
                          <w:sz w:val="44"/>
                        </w:rPr>
                        <w:t>Rhan A: llyfr gwaith gwybodaeth</w:t>
                      </w:r>
                    </w:p>
                    <w:p w14:paraId="57F7ADB4" w14:textId="12E636E8" w:rsidR="006774D2" w:rsidRDefault="00FB40A4" w:rsidP="006774D2">
                      <w:pPr>
                        <w:rPr>
                          <w:rFonts w:cs="Arial"/>
                          <w:color w:val="FFFFFF" w:themeColor="background1"/>
                          <w:sz w:val="44"/>
                          <w:szCs w:val="44"/>
                        </w:rPr>
                      </w:pPr>
                      <w:r>
                        <w:rPr>
                          <w:color w:val="FFFFFF" w:themeColor="background1"/>
                          <w:sz w:val="44"/>
                        </w:rPr>
                        <w:t xml:space="preserve">(atebion enghreifftiol) </w:t>
                      </w:r>
                    </w:p>
                  </w:txbxContent>
                </v:textbox>
                <w10:wrap anchorx="page"/>
              </v:roundrect>
            </w:pict>
          </mc:Fallback>
        </mc:AlternateContent>
      </w:r>
      <w:r>
        <w:rPr>
          <w:noProof/>
        </w:rPr>
        <w:drawing>
          <wp:inline distT="0" distB="0" distL="0" distR="0" wp14:anchorId="6D5EFC72" wp14:editId="70FBEBB8">
            <wp:extent cx="7971993" cy="5372100"/>
            <wp:effectExtent l="0" t="0" r="0" b="0"/>
            <wp:docPr id="1708185221" name="Picture 1" descr="A green background with a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96117" name="Picture 1" descr="A green background with a blue line"/>
                    <pic:cNvPicPr/>
                  </pic:nvPicPr>
                  <pic:blipFill>
                    <a:blip r:embed="rId11"/>
                    <a:stretch>
                      <a:fillRect/>
                    </a:stretch>
                  </pic:blipFill>
                  <pic:spPr>
                    <a:xfrm>
                      <a:off x="0" y="0"/>
                      <a:ext cx="8006193" cy="5395146"/>
                    </a:xfrm>
                    <a:prstGeom prst="rect">
                      <a:avLst/>
                    </a:prstGeom>
                  </pic:spPr>
                </pic:pic>
              </a:graphicData>
            </a:graphic>
          </wp:inline>
        </w:drawing>
      </w:r>
      <w:r>
        <w:br w:type="page"/>
      </w:r>
    </w:p>
    <w:p w14:paraId="4FFB4852" w14:textId="77777777" w:rsidR="00BE4048" w:rsidRPr="00BE4048" w:rsidRDefault="00BE4048" w:rsidP="00BE4048"/>
    <w:bookmarkStart w:id="1" w:name="_Toc181182079" w:displacedByCustomXml="next"/>
    <w:sdt>
      <w:sdtPr>
        <w:rPr>
          <w:rFonts w:asciiTheme="minorHAnsi" w:eastAsiaTheme="minorEastAsia" w:hAnsiTheme="minorHAnsi" w:cstheme="minorBidi"/>
          <w:color w:val="auto"/>
          <w:sz w:val="22"/>
          <w:szCs w:val="22"/>
        </w:rPr>
        <w:id w:val="471103728"/>
        <w:docPartObj>
          <w:docPartGallery w:val="Table of Contents"/>
          <w:docPartUnique/>
        </w:docPartObj>
      </w:sdtPr>
      <w:sdtEndPr>
        <w:rPr>
          <w:b/>
          <w:bCs/>
          <w:noProof/>
        </w:rPr>
      </w:sdtEndPr>
      <w:sdtContent>
        <w:p w14:paraId="6A891311" w14:textId="32C6C1EC" w:rsidR="00595CAB" w:rsidRDefault="00595CAB">
          <w:pPr>
            <w:pStyle w:val="TOCHeading"/>
            <w:rPr>
              <w:rStyle w:val="Heading1Char"/>
            </w:rPr>
          </w:pPr>
          <w:r>
            <w:rPr>
              <w:rStyle w:val="Heading1Char"/>
            </w:rPr>
            <w:t>Cynnwys</w:t>
          </w:r>
        </w:p>
        <w:p w14:paraId="1BF1C716" w14:textId="77777777" w:rsidR="00595CAB" w:rsidRPr="00595CAB" w:rsidRDefault="00595CAB" w:rsidP="00595CAB">
          <w:pPr>
            <w:rPr>
              <w:lang w:val="en-US"/>
            </w:rPr>
          </w:pPr>
        </w:p>
        <w:p w14:paraId="1ED3936E" w14:textId="1210D8A1" w:rsidR="00706EEF" w:rsidRPr="00706EEF" w:rsidRDefault="00595CAB">
          <w:pPr>
            <w:pStyle w:val="TOC1"/>
            <w:tabs>
              <w:tab w:val="right" w:leader="dot" w:pos="9016"/>
            </w:tabs>
            <w:rPr>
              <w:rFonts w:ascii="Arial" w:eastAsiaTheme="minorEastAsia" w:hAnsi="Arial" w:cs="Arial"/>
              <w:noProof/>
              <w:kern w:val="2"/>
              <w:sz w:val="24"/>
              <w:szCs w:val="24"/>
              <w14:ligatures w14:val="standardContextual"/>
            </w:rPr>
          </w:pPr>
          <w:r w:rsidRPr="00706EEF">
            <w:rPr>
              <w:rFonts w:ascii="Arial" w:hAnsi="Arial" w:cs="Arial"/>
              <w:sz w:val="24"/>
            </w:rPr>
            <w:fldChar w:fldCharType="begin"/>
          </w:r>
          <w:r w:rsidRPr="00706EEF">
            <w:rPr>
              <w:rFonts w:ascii="Arial" w:hAnsi="Arial" w:cs="Arial"/>
              <w:sz w:val="24"/>
            </w:rPr>
            <w:instrText xml:space="preserve"> TOC \o "1-3" \h \z \u </w:instrText>
          </w:r>
          <w:r w:rsidRPr="00706EEF">
            <w:rPr>
              <w:rFonts w:ascii="Arial" w:hAnsi="Arial" w:cs="Arial"/>
              <w:sz w:val="24"/>
            </w:rPr>
            <w:fldChar w:fldCharType="separate"/>
          </w:r>
          <w:hyperlink w:anchor="_Toc181271412" w:history="1">
            <w:r w:rsidR="00DD0AC5">
              <w:rPr>
                <w:rStyle w:val="Hyperlink"/>
                <w:rFonts w:ascii="Arial" w:hAnsi="Arial" w:cs="Arial"/>
                <w:noProof/>
                <w:sz w:val="24"/>
              </w:rPr>
              <w:t>Cyflwyniad</w:t>
            </w:r>
            <w:r w:rsidR="00706EEF" w:rsidRPr="00706EEF">
              <w:rPr>
                <w:rFonts w:ascii="Arial" w:hAnsi="Arial" w:cs="Arial"/>
                <w:noProof/>
                <w:webHidden/>
                <w:sz w:val="24"/>
              </w:rPr>
              <w:tab/>
            </w:r>
            <w:r w:rsidR="00706EEF" w:rsidRPr="00706EEF">
              <w:rPr>
                <w:rFonts w:ascii="Arial" w:hAnsi="Arial" w:cs="Arial"/>
                <w:noProof/>
                <w:webHidden/>
                <w:sz w:val="24"/>
              </w:rPr>
              <w:fldChar w:fldCharType="begin"/>
            </w:r>
            <w:r w:rsidR="00706EEF" w:rsidRPr="00706EEF">
              <w:rPr>
                <w:rFonts w:ascii="Arial" w:hAnsi="Arial" w:cs="Arial"/>
                <w:noProof/>
                <w:webHidden/>
                <w:sz w:val="24"/>
              </w:rPr>
              <w:instrText xml:space="preserve"> PAGEREF _Toc181271412 \h </w:instrText>
            </w:r>
            <w:r w:rsidR="00706EEF" w:rsidRPr="00706EEF">
              <w:rPr>
                <w:rFonts w:ascii="Arial" w:hAnsi="Arial" w:cs="Arial"/>
                <w:noProof/>
                <w:webHidden/>
                <w:sz w:val="24"/>
              </w:rPr>
            </w:r>
            <w:r w:rsidR="00706EEF" w:rsidRPr="00706EEF">
              <w:rPr>
                <w:rFonts w:ascii="Arial" w:hAnsi="Arial" w:cs="Arial"/>
                <w:noProof/>
                <w:webHidden/>
                <w:sz w:val="24"/>
              </w:rPr>
              <w:fldChar w:fldCharType="separate"/>
            </w:r>
            <w:r w:rsidR="00706EEF" w:rsidRPr="00706EEF">
              <w:rPr>
                <w:rFonts w:ascii="Arial" w:hAnsi="Arial" w:cs="Arial"/>
                <w:noProof/>
                <w:webHidden/>
                <w:sz w:val="24"/>
              </w:rPr>
              <w:t>3</w:t>
            </w:r>
            <w:r w:rsidR="00706EEF" w:rsidRPr="00706EEF">
              <w:rPr>
                <w:rFonts w:ascii="Arial" w:hAnsi="Arial" w:cs="Arial"/>
                <w:noProof/>
                <w:webHidden/>
                <w:sz w:val="24"/>
              </w:rPr>
              <w:fldChar w:fldCharType="end"/>
            </w:r>
          </w:hyperlink>
        </w:p>
        <w:p w14:paraId="35CB9889" w14:textId="70C8BEA7" w:rsidR="00706EEF" w:rsidRPr="00706EEF" w:rsidRDefault="00DD0AC5" w:rsidP="00DD0AC5">
          <w:pPr>
            <w:pStyle w:val="TOC2"/>
            <w:tabs>
              <w:tab w:val="right" w:leader="dot" w:pos="9016"/>
            </w:tabs>
            <w:rPr>
              <w:rFonts w:ascii="Arial" w:eastAsiaTheme="minorEastAsia" w:hAnsi="Arial" w:cs="Arial"/>
              <w:noProof/>
              <w:sz w:val="24"/>
            </w:rPr>
          </w:pPr>
          <w:hyperlink w:anchor="_Toc181271413" w:history="1">
            <w:r>
              <w:rPr>
                <w:rStyle w:val="Hyperlink"/>
                <w:rFonts w:ascii="Arial" w:hAnsi="Arial" w:cs="Arial"/>
                <w:noProof/>
                <w:sz w:val="24"/>
              </w:rPr>
              <w:t>Ar gyfer pwy</w:t>
            </w:r>
            <w:r w:rsidR="00706EEF" w:rsidRPr="00706EEF">
              <w:rPr>
                <w:rStyle w:val="Hyperlink"/>
                <w:rFonts w:ascii="Arial" w:hAnsi="Arial" w:cs="Arial"/>
                <w:noProof/>
                <w:sz w:val="24"/>
              </w:rPr>
              <w:t>?</w:t>
            </w:r>
            <w:r w:rsidR="00706EEF" w:rsidRPr="00706EEF">
              <w:rPr>
                <w:rFonts w:ascii="Arial" w:hAnsi="Arial" w:cs="Arial"/>
                <w:noProof/>
                <w:webHidden/>
                <w:sz w:val="24"/>
              </w:rPr>
              <w:tab/>
            </w:r>
            <w:r w:rsidR="00706EEF" w:rsidRPr="00706EEF">
              <w:rPr>
                <w:rFonts w:ascii="Arial" w:hAnsi="Arial" w:cs="Arial"/>
                <w:noProof/>
                <w:webHidden/>
                <w:sz w:val="24"/>
              </w:rPr>
              <w:fldChar w:fldCharType="begin"/>
            </w:r>
            <w:r w:rsidR="00706EEF" w:rsidRPr="00706EEF">
              <w:rPr>
                <w:rFonts w:ascii="Arial" w:hAnsi="Arial" w:cs="Arial"/>
                <w:noProof/>
                <w:webHidden/>
                <w:sz w:val="24"/>
              </w:rPr>
              <w:instrText xml:space="preserve"> PAGEREF _Toc181271413 \h </w:instrText>
            </w:r>
            <w:r w:rsidR="00706EEF" w:rsidRPr="00706EEF">
              <w:rPr>
                <w:rFonts w:ascii="Arial" w:hAnsi="Arial" w:cs="Arial"/>
                <w:noProof/>
                <w:webHidden/>
                <w:sz w:val="24"/>
              </w:rPr>
            </w:r>
            <w:r w:rsidR="00706EEF" w:rsidRPr="00706EEF">
              <w:rPr>
                <w:rFonts w:ascii="Arial" w:hAnsi="Arial" w:cs="Arial"/>
                <w:noProof/>
                <w:webHidden/>
                <w:sz w:val="24"/>
              </w:rPr>
              <w:fldChar w:fldCharType="separate"/>
            </w:r>
            <w:r w:rsidR="00706EEF" w:rsidRPr="00706EEF">
              <w:rPr>
                <w:rFonts w:ascii="Arial" w:hAnsi="Arial" w:cs="Arial"/>
                <w:noProof/>
                <w:webHidden/>
                <w:sz w:val="24"/>
              </w:rPr>
              <w:t>3</w:t>
            </w:r>
            <w:r w:rsidR="00706EEF" w:rsidRPr="00706EEF">
              <w:rPr>
                <w:rFonts w:ascii="Arial" w:hAnsi="Arial" w:cs="Arial"/>
                <w:noProof/>
                <w:webHidden/>
                <w:sz w:val="24"/>
              </w:rPr>
              <w:fldChar w:fldCharType="end"/>
            </w:r>
          </w:hyperlink>
        </w:p>
        <w:p w14:paraId="5EA794BD" w14:textId="170EDC6F" w:rsidR="00706EEF" w:rsidRPr="00706EEF" w:rsidRDefault="00DD0AC5">
          <w:pPr>
            <w:pStyle w:val="TOC2"/>
            <w:tabs>
              <w:tab w:val="right" w:leader="dot" w:pos="9016"/>
            </w:tabs>
            <w:rPr>
              <w:rFonts w:ascii="Arial" w:eastAsiaTheme="minorEastAsia" w:hAnsi="Arial" w:cs="Arial"/>
              <w:noProof/>
              <w:sz w:val="24"/>
            </w:rPr>
          </w:pPr>
          <w:hyperlink w:anchor="_Toc181271414" w:history="1">
            <w:r>
              <w:rPr>
                <w:rStyle w:val="Hyperlink"/>
                <w:rFonts w:ascii="Arial" w:eastAsia="Times New Roman" w:hAnsi="Arial" w:cs="Arial"/>
                <w:noProof/>
                <w:sz w:val="24"/>
              </w:rPr>
              <w:t>Sut i’w ddefnyddio</w:t>
            </w:r>
            <w:r w:rsidR="00706EEF" w:rsidRPr="00706EEF">
              <w:rPr>
                <w:rStyle w:val="Hyperlink"/>
                <w:rFonts w:ascii="Arial" w:eastAsia="Times New Roman" w:hAnsi="Arial" w:cs="Arial"/>
                <w:noProof/>
                <w:sz w:val="24"/>
              </w:rPr>
              <w:t>?</w:t>
            </w:r>
            <w:r w:rsidR="00706EEF" w:rsidRPr="00706EEF">
              <w:rPr>
                <w:rFonts w:ascii="Arial" w:hAnsi="Arial" w:cs="Arial"/>
                <w:noProof/>
                <w:webHidden/>
                <w:sz w:val="24"/>
              </w:rPr>
              <w:tab/>
            </w:r>
            <w:r w:rsidR="00706EEF" w:rsidRPr="00706EEF">
              <w:rPr>
                <w:rFonts w:ascii="Arial" w:hAnsi="Arial" w:cs="Arial"/>
                <w:noProof/>
                <w:webHidden/>
                <w:sz w:val="24"/>
              </w:rPr>
              <w:fldChar w:fldCharType="begin"/>
            </w:r>
            <w:r w:rsidR="00706EEF" w:rsidRPr="00706EEF">
              <w:rPr>
                <w:rFonts w:ascii="Arial" w:hAnsi="Arial" w:cs="Arial"/>
                <w:noProof/>
                <w:webHidden/>
                <w:sz w:val="24"/>
              </w:rPr>
              <w:instrText xml:space="preserve"> PAGEREF _Toc181271414 \h </w:instrText>
            </w:r>
            <w:r w:rsidR="00706EEF" w:rsidRPr="00706EEF">
              <w:rPr>
                <w:rFonts w:ascii="Arial" w:hAnsi="Arial" w:cs="Arial"/>
                <w:noProof/>
                <w:webHidden/>
                <w:sz w:val="24"/>
              </w:rPr>
            </w:r>
            <w:r w:rsidR="00706EEF" w:rsidRPr="00706EEF">
              <w:rPr>
                <w:rFonts w:ascii="Arial" w:hAnsi="Arial" w:cs="Arial"/>
                <w:noProof/>
                <w:webHidden/>
                <w:sz w:val="24"/>
              </w:rPr>
              <w:fldChar w:fldCharType="separate"/>
            </w:r>
            <w:r w:rsidR="00706EEF" w:rsidRPr="00706EEF">
              <w:rPr>
                <w:rFonts w:ascii="Arial" w:hAnsi="Arial" w:cs="Arial"/>
                <w:noProof/>
                <w:webHidden/>
                <w:sz w:val="24"/>
              </w:rPr>
              <w:t>3</w:t>
            </w:r>
            <w:r w:rsidR="00706EEF" w:rsidRPr="00706EEF">
              <w:rPr>
                <w:rFonts w:ascii="Arial" w:hAnsi="Arial" w:cs="Arial"/>
                <w:noProof/>
                <w:webHidden/>
                <w:sz w:val="24"/>
              </w:rPr>
              <w:fldChar w:fldCharType="end"/>
            </w:r>
          </w:hyperlink>
        </w:p>
        <w:p w14:paraId="776BF303" w14:textId="05EF02BF" w:rsidR="005240B4" w:rsidRPr="005E0DDC" w:rsidRDefault="005240B4" w:rsidP="005240B4">
          <w:pPr>
            <w:autoSpaceDE w:val="0"/>
            <w:autoSpaceDN w:val="0"/>
            <w:adjustRightInd w:val="0"/>
            <w:spacing w:after="0" w:line="240" w:lineRule="auto"/>
            <w:rPr>
              <w:rFonts w:ascii="Arial" w:hAnsi="Arial" w:cs="Arial"/>
              <w:noProof/>
              <w:sz w:val="24"/>
              <w:szCs w:val="24"/>
              <w:lang w:val="en-GB"/>
            </w:rPr>
          </w:pPr>
          <w:r w:rsidRPr="005E0DDC">
            <w:rPr>
              <w:rFonts w:ascii="Arial" w:hAnsi="Arial" w:cs="Arial"/>
              <w:noProof/>
              <w:sz w:val="24"/>
              <w:szCs w:val="24"/>
              <w:lang w:val="en-GB"/>
            </w:rPr>
            <w:t>Adran 1: Arwain ymarfer sy’n canolbwyntio ar y plentyn</w:t>
          </w:r>
          <w:r w:rsidRPr="005E0DDC">
            <w:rPr>
              <w:rFonts w:ascii="Arial" w:hAnsi="Arial" w:cs="Arial"/>
              <w:noProof/>
              <w:sz w:val="24"/>
              <w:szCs w:val="24"/>
              <w:lang w:val="en-GB"/>
            </w:rPr>
            <w:tab/>
          </w:r>
          <w:r w:rsidR="005E0DDC">
            <w:rPr>
              <w:rFonts w:ascii="Arial" w:hAnsi="Arial" w:cs="Arial"/>
              <w:noProof/>
              <w:sz w:val="24"/>
              <w:szCs w:val="24"/>
              <w:lang w:val="en-GB"/>
            </w:rPr>
            <w:tab/>
          </w:r>
          <w:r w:rsidR="005E0DDC">
            <w:rPr>
              <w:rFonts w:ascii="Arial" w:hAnsi="Arial" w:cs="Arial"/>
              <w:noProof/>
              <w:sz w:val="24"/>
              <w:szCs w:val="24"/>
              <w:lang w:val="en-GB"/>
            </w:rPr>
            <w:tab/>
          </w:r>
          <w:r w:rsidR="005E0DDC">
            <w:rPr>
              <w:rFonts w:ascii="Arial" w:hAnsi="Arial" w:cs="Arial"/>
              <w:noProof/>
              <w:sz w:val="24"/>
              <w:szCs w:val="24"/>
              <w:lang w:val="en-GB"/>
            </w:rPr>
            <w:tab/>
            <w:t xml:space="preserve">   </w:t>
          </w:r>
          <w:r w:rsidRPr="005E0DDC">
            <w:rPr>
              <w:rFonts w:ascii="Arial" w:hAnsi="Arial" w:cs="Arial"/>
              <w:noProof/>
              <w:sz w:val="24"/>
              <w:szCs w:val="24"/>
              <w:lang w:val="en-GB"/>
            </w:rPr>
            <w:t>4</w:t>
          </w:r>
        </w:p>
        <w:p w14:paraId="0356C05E" w14:textId="26193C7A" w:rsidR="005240B4" w:rsidRPr="005E0DDC" w:rsidRDefault="005E0DDC" w:rsidP="005240B4">
          <w:pPr>
            <w:autoSpaceDE w:val="0"/>
            <w:autoSpaceDN w:val="0"/>
            <w:adjustRightInd w:val="0"/>
            <w:spacing w:after="0" w:line="240" w:lineRule="auto"/>
            <w:rPr>
              <w:rFonts w:ascii="Arial" w:hAnsi="Arial" w:cs="Arial"/>
              <w:noProof/>
              <w:sz w:val="24"/>
              <w:szCs w:val="24"/>
              <w:lang w:val="en-GB"/>
            </w:rPr>
          </w:pPr>
          <w:r>
            <w:rPr>
              <w:rFonts w:ascii="Arial" w:hAnsi="Arial" w:cs="Arial"/>
              <w:noProof/>
              <w:sz w:val="24"/>
              <w:szCs w:val="24"/>
              <w:lang w:val="en-GB"/>
            </w:rPr>
            <w:t xml:space="preserve">   </w:t>
          </w:r>
          <w:r w:rsidR="005240B4" w:rsidRPr="005E0DDC">
            <w:rPr>
              <w:rFonts w:ascii="Arial" w:hAnsi="Arial" w:cs="Arial"/>
              <w:noProof/>
              <w:sz w:val="24"/>
              <w:szCs w:val="24"/>
              <w:lang w:val="en-GB"/>
            </w:rPr>
            <w:t>1.2 Tegwch, cydraddoldeb, amrywiaeth a chynhwysiant</w:t>
          </w:r>
          <w:r w:rsidR="005240B4" w:rsidRPr="005E0DDC">
            <w:rPr>
              <w:rFonts w:ascii="Arial" w:hAnsi="Arial" w:cs="Arial"/>
              <w:noProof/>
              <w:sz w:val="24"/>
              <w:szCs w:val="24"/>
              <w:lang w:val="en-GB"/>
            </w:rPr>
            <w:tab/>
          </w:r>
          <w:r>
            <w:rPr>
              <w:rFonts w:ascii="Arial" w:hAnsi="Arial" w:cs="Arial"/>
              <w:noProof/>
              <w:sz w:val="24"/>
              <w:szCs w:val="24"/>
              <w:lang w:val="en-GB"/>
            </w:rPr>
            <w:tab/>
          </w:r>
          <w:r>
            <w:rPr>
              <w:rFonts w:ascii="Arial" w:hAnsi="Arial" w:cs="Arial"/>
              <w:noProof/>
              <w:sz w:val="24"/>
              <w:szCs w:val="24"/>
              <w:lang w:val="en-GB"/>
            </w:rPr>
            <w:tab/>
            <w:t xml:space="preserve">  </w:t>
          </w:r>
          <w:r>
            <w:rPr>
              <w:rFonts w:ascii="Arial" w:hAnsi="Arial" w:cs="Arial"/>
              <w:noProof/>
              <w:sz w:val="24"/>
              <w:szCs w:val="24"/>
              <w:lang w:val="en-GB"/>
            </w:rPr>
            <w:tab/>
            <w:t xml:space="preserve">   </w:t>
          </w:r>
          <w:r w:rsidR="005240B4" w:rsidRPr="005E0DDC">
            <w:rPr>
              <w:rFonts w:ascii="Arial" w:hAnsi="Arial" w:cs="Arial"/>
              <w:noProof/>
              <w:sz w:val="24"/>
              <w:szCs w:val="24"/>
              <w:lang w:val="en-GB"/>
            </w:rPr>
            <w:t>4</w:t>
          </w:r>
        </w:p>
        <w:p w14:paraId="34A8BE78" w14:textId="506CC26F" w:rsidR="00706EEF" w:rsidRPr="00706EEF" w:rsidRDefault="00706EEF">
          <w:pPr>
            <w:pStyle w:val="TOC1"/>
            <w:tabs>
              <w:tab w:val="right" w:leader="dot" w:pos="9016"/>
            </w:tabs>
            <w:rPr>
              <w:rStyle w:val="Hyperlink"/>
              <w:rFonts w:ascii="Arial" w:eastAsiaTheme="minorEastAsia" w:hAnsi="Arial" w:cs="Arial"/>
              <w:noProof/>
              <w:sz w:val="24"/>
            </w:rPr>
          </w:pPr>
          <w:r>
            <w:rPr>
              <w:rStyle w:val="Hyperlink"/>
              <w:rFonts w:ascii="Arial" w:hAnsi="Arial" w:cs="Arial"/>
              <w:noProof/>
              <w:sz w:val="24"/>
            </w:rPr>
            <w:fldChar w:fldCharType="begin"/>
          </w:r>
          <w:r>
            <w:rPr>
              <w:rStyle w:val="Hyperlink"/>
              <w:rFonts w:ascii="Arial" w:hAnsi="Arial" w:cs="Arial"/>
              <w:noProof/>
              <w:sz w:val="24"/>
            </w:rPr>
            <w:instrText>HYPERLINK  \l "section2"</w:instrText>
          </w:r>
          <w:r>
            <w:rPr>
              <w:rStyle w:val="Hyperlink"/>
              <w:rFonts w:ascii="Arial" w:hAnsi="Arial" w:cs="Arial"/>
              <w:noProof/>
              <w:sz w:val="24"/>
            </w:rPr>
          </w:r>
          <w:r>
            <w:rPr>
              <w:rStyle w:val="Hyperlink"/>
              <w:rFonts w:ascii="Arial" w:hAnsi="Arial" w:cs="Arial"/>
              <w:noProof/>
              <w:sz w:val="24"/>
            </w:rPr>
            <w:fldChar w:fldCharType="separate"/>
          </w:r>
          <w:r w:rsidR="000F05FE">
            <w:rPr>
              <w:rStyle w:val="Hyperlink"/>
              <w:rFonts w:ascii="Arial" w:hAnsi="Arial" w:cs="Arial"/>
              <w:noProof/>
              <w:sz w:val="24"/>
            </w:rPr>
            <w:t>Adra</w:t>
          </w:r>
          <w:r w:rsidRPr="00706EEF">
            <w:rPr>
              <w:rStyle w:val="Hyperlink"/>
              <w:rFonts w:ascii="Arial" w:hAnsi="Arial" w:cs="Arial"/>
              <w:noProof/>
              <w:sz w:val="24"/>
            </w:rPr>
            <w:t>n 2:</w:t>
          </w:r>
          <w:r w:rsidR="000F05FE">
            <w:rPr>
              <w:rStyle w:val="Hyperlink"/>
              <w:rFonts w:ascii="Arial" w:hAnsi="Arial" w:cs="Arial"/>
              <w:noProof/>
              <w:sz w:val="24"/>
            </w:rPr>
            <w:t xml:space="preserve"> Fframweithiau damcaniaethol ar gyfer arwain a rheoli</w:t>
          </w:r>
          <w:r w:rsidRPr="00706EEF">
            <w:rPr>
              <w:rStyle w:val="Hyperlink"/>
              <w:rFonts w:ascii="Arial" w:hAnsi="Arial" w:cs="Arial"/>
              <w:noProof/>
              <w:webHidden/>
              <w:sz w:val="24"/>
            </w:rPr>
            <w:tab/>
          </w:r>
          <w:r w:rsidRPr="00706EEF">
            <w:rPr>
              <w:rStyle w:val="Hyperlink"/>
              <w:rFonts w:ascii="Arial" w:hAnsi="Arial" w:cs="Arial"/>
              <w:noProof/>
              <w:webHidden/>
              <w:sz w:val="24"/>
            </w:rPr>
            <w:fldChar w:fldCharType="begin"/>
          </w:r>
          <w:r w:rsidRPr="00706EEF">
            <w:rPr>
              <w:rStyle w:val="Hyperlink"/>
              <w:rFonts w:ascii="Arial" w:hAnsi="Arial" w:cs="Arial"/>
              <w:noProof/>
              <w:webHidden/>
              <w:sz w:val="24"/>
            </w:rPr>
            <w:instrText xml:space="preserve"> PAGEREF _Toc181271417 \h </w:instrText>
          </w:r>
          <w:r w:rsidRPr="00706EEF">
            <w:rPr>
              <w:rStyle w:val="Hyperlink"/>
              <w:rFonts w:ascii="Arial" w:hAnsi="Arial" w:cs="Arial"/>
              <w:noProof/>
              <w:webHidden/>
              <w:sz w:val="24"/>
            </w:rPr>
          </w:r>
          <w:r w:rsidRPr="00706EEF">
            <w:rPr>
              <w:rStyle w:val="Hyperlink"/>
              <w:rFonts w:ascii="Arial" w:hAnsi="Arial" w:cs="Arial"/>
              <w:noProof/>
              <w:webHidden/>
              <w:sz w:val="24"/>
            </w:rPr>
            <w:fldChar w:fldCharType="separate"/>
          </w:r>
          <w:r w:rsidRPr="00706EEF">
            <w:rPr>
              <w:rStyle w:val="Hyperlink"/>
              <w:rFonts w:ascii="Arial" w:hAnsi="Arial" w:cs="Arial"/>
              <w:noProof/>
              <w:webHidden/>
              <w:sz w:val="24"/>
            </w:rPr>
            <w:t>11</w:t>
          </w:r>
          <w:r w:rsidRPr="00706EEF">
            <w:rPr>
              <w:rStyle w:val="Hyperlink"/>
              <w:rFonts w:ascii="Arial" w:hAnsi="Arial" w:cs="Arial"/>
              <w:noProof/>
              <w:webHidden/>
              <w:sz w:val="24"/>
            </w:rPr>
            <w:fldChar w:fldCharType="end"/>
          </w:r>
        </w:p>
        <w:p w14:paraId="489FCC13" w14:textId="6954C1EA" w:rsidR="00706EEF" w:rsidRPr="00706EEF" w:rsidRDefault="00706EEF">
          <w:pPr>
            <w:pStyle w:val="TOC2"/>
            <w:tabs>
              <w:tab w:val="right" w:leader="dot" w:pos="9016"/>
            </w:tabs>
            <w:rPr>
              <w:rStyle w:val="Hyperlink"/>
              <w:rFonts w:ascii="Arial" w:eastAsiaTheme="minorEastAsia" w:hAnsi="Arial" w:cs="Arial"/>
              <w:noProof/>
              <w:sz w:val="24"/>
            </w:rPr>
          </w:pPr>
          <w:r>
            <w:rPr>
              <w:rStyle w:val="Hyperlink"/>
              <w:rFonts w:ascii="Arial" w:hAnsi="Arial" w:cs="Arial"/>
              <w:noProof/>
              <w:sz w:val="24"/>
            </w:rPr>
            <w:fldChar w:fldCharType="end"/>
          </w:r>
          <w:r>
            <w:rPr>
              <w:rStyle w:val="Hyperlink"/>
              <w:rFonts w:ascii="Arial" w:hAnsi="Arial" w:cs="Arial"/>
              <w:noProof/>
              <w:sz w:val="24"/>
            </w:rPr>
            <w:fldChar w:fldCharType="begin"/>
          </w:r>
          <w:r>
            <w:rPr>
              <w:rStyle w:val="Hyperlink"/>
              <w:rFonts w:ascii="Arial" w:hAnsi="Arial" w:cs="Arial"/>
              <w:noProof/>
              <w:sz w:val="24"/>
            </w:rPr>
            <w:instrText>HYPERLINK  \l "managing"</w:instrText>
          </w:r>
          <w:r>
            <w:rPr>
              <w:rStyle w:val="Hyperlink"/>
              <w:rFonts w:ascii="Arial" w:hAnsi="Arial" w:cs="Arial"/>
              <w:noProof/>
              <w:sz w:val="24"/>
            </w:rPr>
          </w:r>
          <w:r>
            <w:rPr>
              <w:rStyle w:val="Hyperlink"/>
              <w:rFonts w:ascii="Arial" w:hAnsi="Arial" w:cs="Arial"/>
              <w:noProof/>
              <w:sz w:val="24"/>
            </w:rPr>
            <w:fldChar w:fldCharType="separate"/>
          </w:r>
          <w:r w:rsidRPr="00706EEF">
            <w:rPr>
              <w:rStyle w:val="Hyperlink"/>
              <w:rFonts w:ascii="Arial" w:hAnsi="Arial" w:cs="Arial"/>
              <w:noProof/>
              <w:sz w:val="24"/>
            </w:rPr>
            <w:t xml:space="preserve">2.3 </w:t>
          </w:r>
          <w:r w:rsidR="000F05FE">
            <w:rPr>
              <w:rStyle w:val="Hyperlink"/>
              <w:rFonts w:ascii="Arial" w:hAnsi="Arial" w:cs="Arial"/>
              <w:noProof/>
              <w:sz w:val="24"/>
            </w:rPr>
            <w:t>Rheoli arloesedd a newid</w:t>
          </w:r>
          <w:r w:rsidRPr="00706EEF">
            <w:rPr>
              <w:rStyle w:val="Hyperlink"/>
              <w:rFonts w:ascii="Arial" w:hAnsi="Arial" w:cs="Arial"/>
              <w:noProof/>
              <w:webHidden/>
              <w:sz w:val="24"/>
            </w:rPr>
            <w:tab/>
          </w:r>
          <w:r w:rsidRPr="00706EEF">
            <w:rPr>
              <w:rStyle w:val="Hyperlink"/>
              <w:rFonts w:ascii="Arial" w:hAnsi="Arial" w:cs="Arial"/>
              <w:noProof/>
              <w:webHidden/>
              <w:sz w:val="24"/>
            </w:rPr>
            <w:fldChar w:fldCharType="begin"/>
          </w:r>
          <w:r w:rsidRPr="00706EEF">
            <w:rPr>
              <w:rStyle w:val="Hyperlink"/>
              <w:rFonts w:ascii="Arial" w:hAnsi="Arial" w:cs="Arial"/>
              <w:noProof/>
              <w:webHidden/>
              <w:sz w:val="24"/>
            </w:rPr>
            <w:instrText xml:space="preserve"> PAGEREF _Toc181271418 \h </w:instrText>
          </w:r>
          <w:r w:rsidRPr="00706EEF">
            <w:rPr>
              <w:rStyle w:val="Hyperlink"/>
              <w:rFonts w:ascii="Arial" w:hAnsi="Arial" w:cs="Arial"/>
              <w:noProof/>
              <w:webHidden/>
              <w:sz w:val="24"/>
            </w:rPr>
          </w:r>
          <w:r w:rsidRPr="00706EEF">
            <w:rPr>
              <w:rStyle w:val="Hyperlink"/>
              <w:rFonts w:ascii="Arial" w:hAnsi="Arial" w:cs="Arial"/>
              <w:noProof/>
              <w:webHidden/>
              <w:sz w:val="24"/>
            </w:rPr>
            <w:fldChar w:fldCharType="separate"/>
          </w:r>
          <w:r w:rsidRPr="00706EEF">
            <w:rPr>
              <w:rStyle w:val="Hyperlink"/>
              <w:rFonts w:ascii="Arial" w:hAnsi="Arial" w:cs="Arial"/>
              <w:noProof/>
              <w:webHidden/>
              <w:sz w:val="24"/>
            </w:rPr>
            <w:t>11</w:t>
          </w:r>
          <w:r w:rsidRPr="00706EEF">
            <w:rPr>
              <w:rStyle w:val="Hyperlink"/>
              <w:rFonts w:ascii="Arial" w:hAnsi="Arial" w:cs="Arial"/>
              <w:noProof/>
              <w:webHidden/>
              <w:sz w:val="24"/>
            </w:rPr>
            <w:fldChar w:fldCharType="end"/>
          </w:r>
        </w:p>
        <w:p w14:paraId="3564BD82" w14:textId="7D98D80A" w:rsidR="00706EEF" w:rsidRPr="00706EEF" w:rsidRDefault="00706EEF">
          <w:pPr>
            <w:pStyle w:val="TOC1"/>
            <w:tabs>
              <w:tab w:val="right" w:leader="dot" w:pos="9016"/>
            </w:tabs>
            <w:rPr>
              <w:rStyle w:val="Hyperlink"/>
              <w:rFonts w:ascii="Arial" w:eastAsiaTheme="minorEastAsia" w:hAnsi="Arial" w:cs="Arial"/>
              <w:noProof/>
              <w:sz w:val="24"/>
            </w:rPr>
          </w:pPr>
          <w:r>
            <w:rPr>
              <w:rStyle w:val="Hyperlink"/>
              <w:rFonts w:ascii="Arial" w:hAnsi="Arial" w:cs="Arial"/>
              <w:noProof/>
              <w:sz w:val="24"/>
            </w:rPr>
            <w:fldChar w:fldCharType="end"/>
          </w:r>
          <w:r>
            <w:rPr>
              <w:rStyle w:val="Hyperlink"/>
              <w:rFonts w:ascii="Arial" w:hAnsi="Arial" w:cs="Arial"/>
              <w:noProof/>
              <w:sz w:val="24"/>
            </w:rPr>
            <w:fldChar w:fldCharType="begin"/>
          </w:r>
          <w:r>
            <w:rPr>
              <w:rStyle w:val="Hyperlink"/>
              <w:rFonts w:ascii="Arial" w:hAnsi="Arial" w:cs="Arial"/>
              <w:noProof/>
              <w:sz w:val="24"/>
            </w:rPr>
            <w:instrText>HYPERLINK  \l "section3"</w:instrText>
          </w:r>
          <w:r>
            <w:rPr>
              <w:rStyle w:val="Hyperlink"/>
              <w:rFonts w:ascii="Arial" w:hAnsi="Arial" w:cs="Arial"/>
              <w:noProof/>
              <w:sz w:val="24"/>
            </w:rPr>
          </w:r>
          <w:r>
            <w:rPr>
              <w:rStyle w:val="Hyperlink"/>
              <w:rFonts w:ascii="Arial" w:hAnsi="Arial" w:cs="Arial"/>
              <w:noProof/>
              <w:sz w:val="24"/>
            </w:rPr>
            <w:fldChar w:fldCharType="separate"/>
          </w:r>
          <w:r w:rsidR="000F05FE">
            <w:rPr>
              <w:rStyle w:val="Hyperlink"/>
              <w:rFonts w:ascii="Arial" w:hAnsi="Arial" w:cs="Arial"/>
              <w:noProof/>
              <w:sz w:val="24"/>
            </w:rPr>
            <w:t>Adra</w:t>
          </w:r>
          <w:r w:rsidRPr="00706EEF">
            <w:rPr>
              <w:rStyle w:val="Hyperlink"/>
              <w:rFonts w:ascii="Arial" w:hAnsi="Arial" w:cs="Arial"/>
              <w:noProof/>
              <w:sz w:val="24"/>
            </w:rPr>
            <w:t xml:space="preserve">n 3: </w:t>
          </w:r>
          <w:r w:rsidR="000F05FE">
            <w:rPr>
              <w:rStyle w:val="Hyperlink"/>
              <w:rFonts w:ascii="Arial" w:hAnsi="Arial" w:cs="Arial"/>
              <w:noProof/>
              <w:sz w:val="24"/>
            </w:rPr>
            <w:t xml:space="preserve">Deall sut i </w:t>
          </w:r>
          <w:r w:rsidR="00F721CC">
            <w:rPr>
              <w:rStyle w:val="Hyperlink"/>
              <w:rFonts w:ascii="Arial" w:hAnsi="Arial" w:cs="Arial"/>
              <w:noProof/>
              <w:sz w:val="24"/>
            </w:rPr>
            <w:t xml:space="preserve">arwain a rheoli perfformiad tîm </w:t>
          </w:r>
          <w:r w:rsidR="009E32DE">
            <w:rPr>
              <w:rStyle w:val="Hyperlink"/>
              <w:rFonts w:ascii="Arial" w:hAnsi="Arial" w:cs="Arial"/>
              <w:noProof/>
              <w:sz w:val="24"/>
            </w:rPr>
            <w:t xml:space="preserve">yn </w:t>
          </w:r>
          <w:r w:rsidRPr="00706EEF">
            <w:rPr>
              <w:rStyle w:val="Hyperlink"/>
              <w:rFonts w:ascii="Arial" w:hAnsi="Arial" w:cs="Arial"/>
              <w:noProof/>
              <w:sz w:val="24"/>
            </w:rPr>
            <w:t>e</w:t>
          </w:r>
          <w:r w:rsidR="00F721CC">
            <w:rPr>
              <w:rStyle w:val="Hyperlink"/>
              <w:rFonts w:ascii="Arial" w:hAnsi="Arial" w:cs="Arial"/>
              <w:noProof/>
              <w:sz w:val="24"/>
            </w:rPr>
            <w:t>ffeithiol</w:t>
          </w:r>
          <w:r w:rsidRPr="00706EEF">
            <w:rPr>
              <w:rStyle w:val="Hyperlink"/>
              <w:rFonts w:ascii="Arial" w:hAnsi="Arial" w:cs="Arial"/>
              <w:noProof/>
              <w:webHidden/>
              <w:sz w:val="24"/>
            </w:rPr>
            <w:tab/>
          </w:r>
          <w:r w:rsidRPr="00706EEF">
            <w:rPr>
              <w:rStyle w:val="Hyperlink"/>
              <w:rFonts w:ascii="Arial" w:hAnsi="Arial" w:cs="Arial"/>
              <w:noProof/>
              <w:webHidden/>
              <w:sz w:val="24"/>
            </w:rPr>
            <w:fldChar w:fldCharType="begin"/>
          </w:r>
          <w:r w:rsidRPr="00706EEF">
            <w:rPr>
              <w:rStyle w:val="Hyperlink"/>
              <w:rFonts w:ascii="Arial" w:hAnsi="Arial" w:cs="Arial"/>
              <w:noProof/>
              <w:webHidden/>
              <w:sz w:val="24"/>
            </w:rPr>
            <w:instrText xml:space="preserve"> PAGEREF _Toc181271419 \h </w:instrText>
          </w:r>
          <w:r w:rsidRPr="00706EEF">
            <w:rPr>
              <w:rStyle w:val="Hyperlink"/>
              <w:rFonts w:ascii="Arial" w:hAnsi="Arial" w:cs="Arial"/>
              <w:noProof/>
              <w:webHidden/>
              <w:sz w:val="24"/>
            </w:rPr>
          </w:r>
          <w:r w:rsidRPr="00706EEF">
            <w:rPr>
              <w:rStyle w:val="Hyperlink"/>
              <w:rFonts w:ascii="Arial" w:hAnsi="Arial" w:cs="Arial"/>
              <w:noProof/>
              <w:webHidden/>
              <w:sz w:val="24"/>
            </w:rPr>
            <w:fldChar w:fldCharType="separate"/>
          </w:r>
          <w:r w:rsidRPr="00706EEF">
            <w:rPr>
              <w:rStyle w:val="Hyperlink"/>
              <w:rFonts w:ascii="Arial" w:hAnsi="Arial" w:cs="Arial"/>
              <w:noProof/>
              <w:webHidden/>
              <w:sz w:val="24"/>
            </w:rPr>
            <w:t>20</w:t>
          </w:r>
          <w:r w:rsidRPr="00706EEF">
            <w:rPr>
              <w:rStyle w:val="Hyperlink"/>
              <w:rFonts w:ascii="Arial" w:hAnsi="Arial" w:cs="Arial"/>
              <w:noProof/>
              <w:webHidden/>
              <w:sz w:val="24"/>
            </w:rPr>
            <w:fldChar w:fldCharType="end"/>
          </w:r>
        </w:p>
        <w:p w14:paraId="74C6FE70" w14:textId="017B0636" w:rsidR="00706EEF" w:rsidRPr="00706EEF" w:rsidRDefault="00706EEF">
          <w:pPr>
            <w:pStyle w:val="TOC2"/>
            <w:tabs>
              <w:tab w:val="right" w:leader="dot" w:pos="9016"/>
            </w:tabs>
            <w:rPr>
              <w:rStyle w:val="Hyperlink"/>
              <w:rFonts w:ascii="Arial" w:eastAsiaTheme="minorEastAsia" w:hAnsi="Arial" w:cs="Arial"/>
              <w:noProof/>
              <w:sz w:val="24"/>
            </w:rPr>
          </w:pPr>
          <w:r>
            <w:rPr>
              <w:rStyle w:val="Hyperlink"/>
              <w:rFonts w:ascii="Arial" w:hAnsi="Arial" w:cs="Arial"/>
              <w:noProof/>
              <w:sz w:val="24"/>
            </w:rPr>
            <w:fldChar w:fldCharType="end"/>
          </w:r>
          <w:r>
            <w:rPr>
              <w:rStyle w:val="Hyperlink"/>
              <w:rFonts w:ascii="Arial" w:hAnsi="Arial" w:cs="Arial"/>
              <w:noProof/>
              <w:sz w:val="24"/>
            </w:rPr>
            <w:fldChar w:fldCharType="begin"/>
          </w:r>
          <w:r>
            <w:rPr>
              <w:rStyle w:val="Hyperlink"/>
              <w:rFonts w:ascii="Arial" w:hAnsi="Arial" w:cs="Arial"/>
              <w:noProof/>
              <w:sz w:val="24"/>
            </w:rPr>
            <w:instrText>HYPERLINK  \l "values"</w:instrText>
          </w:r>
          <w:r>
            <w:rPr>
              <w:rStyle w:val="Hyperlink"/>
              <w:rFonts w:ascii="Arial" w:hAnsi="Arial" w:cs="Arial"/>
              <w:noProof/>
              <w:sz w:val="24"/>
            </w:rPr>
          </w:r>
          <w:r>
            <w:rPr>
              <w:rStyle w:val="Hyperlink"/>
              <w:rFonts w:ascii="Arial" w:hAnsi="Arial" w:cs="Arial"/>
              <w:noProof/>
              <w:sz w:val="24"/>
            </w:rPr>
            <w:fldChar w:fldCharType="separate"/>
          </w:r>
          <w:r w:rsidRPr="00706EEF">
            <w:rPr>
              <w:rStyle w:val="Hyperlink"/>
              <w:rFonts w:ascii="Arial" w:hAnsi="Arial" w:cs="Arial"/>
              <w:noProof/>
              <w:sz w:val="24"/>
            </w:rPr>
            <w:t xml:space="preserve">3.4 </w:t>
          </w:r>
          <w:r w:rsidR="009E32DE">
            <w:rPr>
              <w:rStyle w:val="Hyperlink"/>
              <w:rFonts w:ascii="Arial" w:hAnsi="Arial" w:cs="Arial"/>
              <w:noProof/>
              <w:sz w:val="24"/>
            </w:rPr>
            <w:t>Recriwtio a sefydlu seiliedig ar werthoedd</w:t>
          </w:r>
          <w:r w:rsidRPr="00706EEF">
            <w:rPr>
              <w:rStyle w:val="Hyperlink"/>
              <w:rFonts w:ascii="Arial" w:hAnsi="Arial" w:cs="Arial"/>
              <w:noProof/>
              <w:webHidden/>
              <w:sz w:val="24"/>
            </w:rPr>
            <w:tab/>
          </w:r>
          <w:r w:rsidRPr="00706EEF">
            <w:rPr>
              <w:rStyle w:val="Hyperlink"/>
              <w:rFonts w:ascii="Arial" w:hAnsi="Arial" w:cs="Arial"/>
              <w:noProof/>
              <w:webHidden/>
              <w:sz w:val="24"/>
            </w:rPr>
            <w:fldChar w:fldCharType="begin"/>
          </w:r>
          <w:r w:rsidRPr="00706EEF">
            <w:rPr>
              <w:rStyle w:val="Hyperlink"/>
              <w:rFonts w:ascii="Arial" w:hAnsi="Arial" w:cs="Arial"/>
              <w:noProof/>
              <w:webHidden/>
              <w:sz w:val="24"/>
            </w:rPr>
            <w:instrText xml:space="preserve"> PAGEREF _Toc181271420 \h </w:instrText>
          </w:r>
          <w:r w:rsidRPr="00706EEF">
            <w:rPr>
              <w:rStyle w:val="Hyperlink"/>
              <w:rFonts w:ascii="Arial" w:hAnsi="Arial" w:cs="Arial"/>
              <w:noProof/>
              <w:webHidden/>
              <w:sz w:val="24"/>
            </w:rPr>
          </w:r>
          <w:r w:rsidRPr="00706EEF">
            <w:rPr>
              <w:rStyle w:val="Hyperlink"/>
              <w:rFonts w:ascii="Arial" w:hAnsi="Arial" w:cs="Arial"/>
              <w:noProof/>
              <w:webHidden/>
              <w:sz w:val="24"/>
            </w:rPr>
            <w:fldChar w:fldCharType="separate"/>
          </w:r>
          <w:r w:rsidRPr="00706EEF">
            <w:rPr>
              <w:rStyle w:val="Hyperlink"/>
              <w:rFonts w:ascii="Arial" w:hAnsi="Arial" w:cs="Arial"/>
              <w:noProof/>
              <w:webHidden/>
              <w:sz w:val="24"/>
            </w:rPr>
            <w:t>20</w:t>
          </w:r>
          <w:r w:rsidRPr="00706EEF">
            <w:rPr>
              <w:rStyle w:val="Hyperlink"/>
              <w:rFonts w:ascii="Arial" w:hAnsi="Arial" w:cs="Arial"/>
              <w:noProof/>
              <w:webHidden/>
              <w:sz w:val="24"/>
            </w:rPr>
            <w:fldChar w:fldCharType="end"/>
          </w:r>
        </w:p>
        <w:p w14:paraId="27AD6871" w14:textId="3DF7EA82" w:rsidR="00595CAB" w:rsidRDefault="00706EEF">
          <w:r>
            <w:rPr>
              <w:rStyle w:val="Hyperlink"/>
              <w:rFonts w:ascii="Arial" w:hAnsi="Arial" w:cs="Arial"/>
              <w:noProof/>
              <w:sz w:val="24"/>
            </w:rPr>
            <w:fldChar w:fldCharType="end"/>
          </w:r>
          <w:r w:rsidR="00595CAB" w:rsidRPr="00706EEF">
            <w:rPr>
              <w:rFonts w:ascii="Arial" w:hAnsi="Arial" w:cs="Arial"/>
              <w:b/>
              <w:sz w:val="24"/>
            </w:rPr>
            <w:fldChar w:fldCharType="end"/>
          </w:r>
        </w:p>
      </w:sdtContent>
    </w:sdt>
    <w:p w14:paraId="35E8C628" w14:textId="77777777" w:rsidR="00595CAB" w:rsidRDefault="00595CAB">
      <w:pPr>
        <w:rPr>
          <w:rStyle w:val="eop"/>
          <w:rFonts w:ascii="Arial" w:eastAsiaTheme="majorEastAsia" w:hAnsi="Arial" w:cstheme="majorBidi"/>
          <w:b/>
          <w:color w:val="11846A"/>
          <w:sz w:val="28"/>
          <w:szCs w:val="26"/>
        </w:rPr>
      </w:pPr>
      <w:r>
        <w:br w:type="page"/>
      </w:r>
    </w:p>
    <w:p w14:paraId="7B3ABCAC" w14:textId="21C8F842" w:rsidR="00FC33A3" w:rsidRDefault="00FC33A3" w:rsidP="00595CAB">
      <w:pPr>
        <w:pStyle w:val="Heading1"/>
        <w:rPr>
          <w:rStyle w:val="eop"/>
        </w:rPr>
      </w:pPr>
      <w:bookmarkStart w:id="2" w:name="_Toc181271412"/>
      <w:r>
        <w:rPr>
          <w:rStyle w:val="eop"/>
          <w:sz w:val="32"/>
        </w:rPr>
        <w:lastRenderedPageBreak/>
        <w:t>Cyflwyniad</w:t>
      </w:r>
      <w:bookmarkEnd w:id="2"/>
      <w:bookmarkEnd w:id="1"/>
      <w:r>
        <w:rPr>
          <w:rStyle w:val="eop"/>
        </w:rPr>
        <w:t xml:space="preserve"> </w:t>
      </w:r>
    </w:p>
    <w:p w14:paraId="1CEAF8E1" w14:textId="7EFECEB2" w:rsidR="008450FF" w:rsidRDefault="008450FF" w:rsidP="00390C74">
      <w:pPr>
        <w:pStyle w:val="Heading2"/>
      </w:pPr>
      <w:bookmarkStart w:id="3" w:name="_Toc181271413"/>
      <w:r>
        <w:t>Ar gyfer pwy?</w:t>
      </w:r>
      <w:bookmarkEnd w:id="3"/>
    </w:p>
    <w:p w14:paraId="7BC12689" w14:textId="77777777" w:rsidR="00F8523D" w:rsidRPr="00F8523D" w:rsidRDefault="00F8523D" w:rsidP="00F8523D"/>
    <w:p w14:paraId="40061ECD" w14:textId="31C0884E" w:rsidR="0089553D" w:rsidRPr="00F748AE" w:rsidRDefault="7BC295EF" w:rsidP="5D851DA7">
      <w:pPr>
        <w:spacing w:line="276" w:lineRule="auto"/>
        <w:rPr>
          <w:rFonts w:asciiTheme="minorBidi" w:eastAsia="Arial" w:hAnsiTheme="minorBidi"/>
          <w:sz w:val="24"/>
          <w:szCs w:val="24"/>
        </w:rPr>
      </w:pPr>
      <w:r w:rsidRPr="00F748AE">
        <w:rPr>
          <w:rFonts w:asciiTheme="minorBidi" w:hAnsiTheme="minorBidi"/>
          <w:sz w:val="24"/>
          <w:szCs w:val="24"/>
        </w:rPr>
        <w:t xml:space="preserve">Mae’r canllaw hwn wedi’i anelu at y rheini sy’n gyfrifol am gefnogi arweinwyr / rheolwyr i gwblhau Fframwaith Sefydlu Cymru Gyfan </w:t>
      </w:r>
      <w:r w:rsidR="002C7441" w:rsidRPr="00F748AE">
        <w:rPr>
          <w:rFonts w:asciiTheme="minorBidi" w:hAnsiTheme="minorBidi"/>
          <w:sz w:val="24"/>
          <w:szCs w:val="24"/>
        </w:rPr>
        <w:t>(</w:t>
      </w:r>
      <w:r w:rsidR="002C7441">
        <w:rPr>
          <w:rFonts w:asciiTheme="minorBidi" w:hAnsiTheme="minorBidi"/>
          <w:sz w:val="24"/>
          <w:szCs w:val="24"/>
        </w:rPr>
        <w:t>“y fframwaith sefydlu”</w:t>
      </w:r>
      <w:r w:rsidR="002C7441" w:rsidRPr="00F748AE">
        <w:rPr>
          <w:rFonts w:asciiTheme="minorBidi" w:hAnsiTheme="minorBidi"/>
          <w:sz w:val="24"/>
          <w:szCs w:val="24"/>
        </w:rPr>
        <w:t xml:space="preserve">) </w:t>
      </w:r>
      <w:r w:rsidRPr="00F748AE">
        <w:rPr>
          <w:rFonts w:asciiTheme="minorBidi" w:hAnsiTheme="minorBidi"/>
          <w:sz w:val="24"/>
          <w:szCs w:val="24"/>
        </w:rPr>
        <w:t xml:space="preserve">ar gyfer </w:t>
      </w:r>
      <w:r w:rsidR="006E32EE">
        <w:rPr>
          <w:rFonts w:asciiTheme="minorBidi" w:hAnsiTheme="minorBidi"/>
          <w:sz w:val="24"/>
          <w:szCs w:val="24"/>
        </w:rPr>
        <w:t xml:space="preserve">rheolwyr </w:t>
      </w:r>
      <w:r w:rsidR="00EB5F7B">
        <w:rPr>
          <w:rFonts w:asciiTheme="minorBidi" w:hAnsiTheme="minorBidi"/>
          <w:sz w:val="24"/>
          <w:szCs w:val="24"/>
        </w:rPr>
        <w:t>b</w:t>
      </w:r>
      <w:r w:rsidRPr="00F748AE">
        <w:rPr>
          <w:rFonts w:asciiTheme="minorBidi" w:hAnsiTheme="minorBidi"/>
          <w:sz w:val="24"/>
          <w:szCs w:val="24"/>
        </w:rPr>
        <w:t xml:space="preserve">lynyddoedd </w:t>
      </w:r>
      <w:r w:rsidR="0077682D">
        <w:rPr>
          <w:rFonts w:asciiTheme="minorBidi" w:hAnsiTheme="minorBidi"/>
          <w:sz w:val="24"/>
          <w:szCs w:val="24"/>
        </w:rPr>
        <w:t>c</w:t>
      </w:r>
      <w:r w:rsidRPr="00F748AE">
        <w:rPr>
          <w:rFonts w:asciiTheme="minorBidi" w:hAnsiTheme="minorBidi"/>
          <w:sz w:val="24"/>
          <w:szCs w:val="24"/>
        </w:rPr>
        <w:t xml:space="preserve">ynnar </w:t>
      </w:r>
      <w:r w:rsidR="00EB5F7B">
        <w:rPr>
          <w:rFonts w:asciiTheme="minorBidi" w:hAnsiTheme="minorBidi"/>
          <w:sz w:val="24"/>
          <w:szCs w:val="24"/>
        </w:rPr>
        <w:t xml:space="preserve">a gofal plant </w:t>
      </w:r>
      <w:r w:rsidRPr="00F748AE">
        <w:rPr>
          <w:rFonts w:asciiTheme="minorBidi" w:hAnsiTheme="minorBidi"/>
          <w:sz w:val="24"/>
          <w:szCs w:val="24"/>
        </w:rPr>
        <w:t>(</w:t>
      </w:r>
      <w:r w:rsidR="00EB5F7B">
        <w:rPr>
          <w:rFonts w:asciiTheme="minorBidi" w:hAnsiTheme="minorBidi"/>
          <w:sz w:val="24"/>
          <w:szCs w:val="24"/>
        </w:rPr>
        <w:t>BCGP</w:t>
      </w:r>
      <w:r w:rsidRPr="00F748AE">
        <w:rPr>
          <w:rFonts w:asciiTheme="minorBidi" w:hAnsiTheme="minorBidi"/>
          <w:sz w:val="24"/>
          <w:szCs w:val="24"/>
        </w:rPr>
        <w:t>).</w:t>
      </w:r>
      <w:r w:rsidR="002C7441">
        <w:rPr>
          <w:rFonts w:asciiTheme="minorBidi" w:hAnsiTheme="minorBidi"/>
          <w:sz w:val="24"/>
          <w:szCs w:val="24"/>
        </w:rPr>
        <w:t xml:space="preserve"> </w:t>
      </w:r>
    </w:p>
    <w:p w14:paraId="784AC841" w14:textId="2D03D30F" w:rsidR="00F97CE4" w:rsidRPr="00F748AE" w:rsidRDefault="00E27782" w:rsidP="5D851DA7">
      <w:pPr>
        <w:spacing w:line="276" w:lineRule="auto"/>
        <w:rPr>
          <w:rStyle w:val="eop"/>
          <w:rFonts w:asciiTheme="minorBidi" w:eastAsia="Arial" w:hAnsiTheme="minorBidi"/>
          <w:sz w:val="24"/>
          <w:szCs w:val="24"/>
        </w:rPr>
      </w:pPr>
      <w:r w:rsidRPr="00F748AE">
        <w:rPr>
          <w:rFonts w:asciiTheme="minorBidi" w:hAnsiTheme="minorBidi"/>
          <w:sz w:val="24"/>
          <w:szCs w:val="24"/>
        </w:rPr>
        <w:t xml:space="preserve">Mae’n cynnwys atebion cyffredinol a awgrymir i’r cwestiynau a ofynnwyd yn </w:t>
      </w:r>
      <w:r w:rsidR="005800F3">
        <w:rPr>
          <w:rFonts w:asciiTheme="minorBidi" w:hAnsiTheme="minorBidi"/>
          <w:sz w:val="24"/>
          <w:szCs w:val="24"/>
        </w:rPr>
        <w:t>y fframwaith sefydlu</w:t>
      </w:r>
      <w:r w:rsidRPr="00F748AE">
        <w:rPr>
          <w:rFonts w:asciiTheme="minorBidi" w:hAnsiTheme="minorBidi"/>
          <w:sz w:val="24"/>
          <w:szCs w:val="24"/>
        </w:rPr>
        <w:t xml:space="preserve"> ar gyfer rheolwyr </w:t>
      </w:r>
      <w:r w:rsidR="00EB5F7B">
        <w:rPr>
          <w:rFonts w:asciiTheme="minorBidi" w:hAnsiTheme="minorBidi"/>
          <w:sz w:val="24"/>
          <w:szCs w:val="24"/>
        </w:rPr>
        <w:t>BCGP</w:t>
      </w:r>
      <w:r w:rsidRPr="00F748AE">
        <w:rPr>
          <w:rFonts w:asciiTheme="minorBidi" w:hAnsiTheme="minorBidi"/>
          <w:sz w:val="24"/>
          <w:szCs w:val="24"/>
        </w:rPr>
        <w:t xml:space="preserve">, gan gynnwys rhai atebion cynhwysfawr. Bydd yr atebion enghreifftiol yn eich helpu i farnu a oes gan weithwyr ddigon o wybodaeth i gefnogi eu hymarfer. </w:t>
      </w:r>
      <w:bookmarkStart w:id="4" w:name="_Index"/>
      <w:bookmarkEnd w:id="4"/>
      <w:r w:rsidR="002961E8">
        <w:rPr>
          <w:rFonts w:asciiTheme="minorBidi" w:hAnsiTheme="minorBidi"/>
          <w:sz w:val="24"/>
          <w:szCs w:val="24"/>
        </w:rPr>
        <w:t xml:space="preserve"> </w:t>
      </w:r>
    </w:p>
    <w:p w14:paraId="7527DDB1" w14:textId="5531F32C" w:rsidR="008450FF" w:rsidRPr="00F748AE" w:rsidRDefault="00F97CE4" w:rsidP="00390C74">
      <w:pPr>
        <w:pStyle w:val="Heading2"/>
        <w:rPr>
          <w:rStyle w:val="eop"/>
          <w:rFonts w:asciiTheme="minorBidi" w:eastAsia="Times New Roman" w:hAnsiTheme="minorBidi" w:cstheme="minorBidi"/>
          <w:bCs/>
          <w:sz w:val="24"/>
          <w:szCs w:val="24"/>
        </w:rPr>
      </w:pPr>
      <w:bookmarkStart w:id="5" w:name="_Toc181271414"/>
      <w:r w:rsidRPr="00F748AE">
        <w:rPr>
          <w:rStyle w:val="eop"/>
          <w:rFonts w:asciiTheme="minorBidi" w:hAnsiTheme="minorBidi" w:cstheme="minorBidi"/>
          <w:sz w:val="24"/>
          <w:szCs w:val="24"/>
        </w:rPr>
        <w:t>Sut i’w ddefnyddio</w:t>
      </w:r>
      <w:bookmarkEnd w:id="5"/>
    </w:p>
    <w:p w14:paraId="13E3CDDA" w14:textId="77777777" w:rsidR="00A109D0" w:rsidRPr="00F748AE" w:rsidRDefault="00A109D0" w:rsidP="00A109D0">
      <w:pPr>
        <w:rPr>
          <w:rFonts w:asciiTheme="minorBidi" w:hAnsiTheme="minorBidi"/>
          <w:sz w:val="24"/>
          <w:szCs w:val="24"/>
          <w:lang w:eastAsia="en-GB"/>
        </w:rPr>
      </w:pPr>
    </w:p>
    <w:p w14:paraId="2407E125" w14:textId="05AD7765" w:rsidR="00870067" w:rsidRPr="00F748AE" w:rsidRDefault="00BD4A33" w:rsidP="00A06270">
      <w:pPr>
        <w:spacing w:line="276" w:lineRule="auto"/>
        <w:rPr>
          <w:rFonts w:asciiTheme="minorBidi" w:hAnsiTheme="minorBidi"/>
          <w:sz w:val="24"/>
          <w:szCs w:val="24"/>
        </w:rPr>
      </w:pPr>
      <w:r w:rsidRPr="00F748AE">
        <w:rPr>
          <w:rFonts w:asciiTheme="minorBidi" w:hAnsiTheme="minorBidi"/>
          <w:sz w:val="24"/>
          <w:szCs w:val="24"/>
        </w:rPr>
        <w:t xml:space="preserve">Canllaw cyfeirio yw hwn, felly nid oes angen i chi ei ddarllen o glawr i glawr. Gallwch ddefnyddio’r dolenni cliciadwy yn y dudalen </w:t>
      </w:r>
      <w:hyperlink w:anchor="contents" w:history="1">
        <w:r w:rsidRPr="00F748AE">
          <w:rPr>
            <w:rStyle w:val="Hyperlink"/>
            <w:rFonts w:asciiTheme="minorBidi" w:hAnsiTheme="minorBidi"/>
            <w:sz w:val="24"/>
            <w:szCs w:val="24"/>
          </w:rPr>
          <w:t>gynnwys</w:t>
        </w:r>
      </w:hyperlink>
      <w:r w:rsidRPr="00F748AE">
        <w:rPr>
          <w:rFonts w:asciiTheme="minorBidi" w:hAnsiTheme="minorBidi"/>
          <w:sz w:val="24"/>
          <w:szCs w:val="24"/>
        </w:rPr>
        <w:t xml:space="preserve"> i fynd â chi i’r adran berthnasol. </w:t>
      </w:r>
    </w:p>
    <w:p w14:paraId="07C3E284" w14:textId="23328EDA" w:rsidR="006B2C15" w:rsidRDefault="29781110" w:rsidP="00A06270">
      <w:pPr>
        <w:spacing w:line="276" w:lineRule="auto"/>
        <w:rPr>
          <w:rFonts w:asciiTheme="minorBidi" w:hAnsiTheme="minorBidi"/>
          <w:sz w:val="24"/>
          <w:szCs w:val="24"/>
        </w:rPr>
      </w:pPr>
      <w:r>
        <w:rPr>
          <w:rFonts w:asciiTheme="minorBidi" w:hAnsiTheme="minorBidi"/>
          <w:sz w:val="24"/>
        </w:rPr>
        <w:t>Nid yw’r adnodd hwn yn rhoi atebion i bob cwestiwn ac nid yw’r atebion enghreifftiol yn gyfarwyddol. Ni ddylech ddisgwyl i arweinwyr / rheolwyr ddefnyddio’r union eiriau a ddarperir yn yr enghreifftiau a roddir yma.</w:t>
      </w:r>
    </w:p>
    <w:p w14:paraId="00D5A41E" w14:textId="32713920" w:rsidR="006B2C15" w:rsidRDefault="00625592" w:rsidP="00A06270">
      <w:pPr>
        <w:spacing w:line="276" w:lineRule="auto"/>
        <w:rPr>
          <w:rFonts w:asciiTheme="minorBidi" w:hAnsiTheme="minorBidi"/>
          <w:sz w:val="24"/>
          <w:szCs w:val="24"/>
        </w:rPr>
      </w:pPr>
      <w:r>
        <w:rPr>
          <w:rFonts w:asciiTheme="minorBidi" w:hAnsiTheme="minorBidi"/>
          <w:sz w:val="24"/>
        </w:rPr>
        <w:t>Yn ogystal</w:t>
      </w:r>
      <w:r w:rsidR="7BC295EF">
        <w:rPr>
          <w:rFonts w:asciiTheme="minorBidi" w:hAnsiTheme="minorBidi"/>
          <w:sz w:val="24"/>
        </w:rPr>
        <w:t>, mae’n ddefnyddiol cofio y byddech yn disgwyl atebion mwy cynhwysfawr gan rywun sy’n nesáu at ddiwedd eu cyfnod sefydlu na chan rywun sydd newydd ddechrau. Bydd arweinwyr / rheolwyr yn parhau i ddatblygu eu gwybodaeth a’u dealltwriaeth.</w:t>
      </w:r>
    </w:p>
    <w:p w14:paraId="5897CC2C" w14:textId="15EF9364" w:rsidR="5D851DA7" w:rsidRDefault="5D851DA7" w:rsidP="5D851DA7">
      <w:pPr>
        <w:rPr>
          <w:rStyle w:val="eop"/>
          <w:rFonts w:ascii="Arial" w:hAnsi="Arial" w:cs="Arial"/>
          <w:sz w:val="24"/>
          <w:szCs w:val="24"/>
        </w:rPr>
      </w:pPr>
    </w:p>
    <w:p w14:paraId="7D4B8992" w14:textId="3C943CE4" w:rsidR="008450FF" w:rsidRPr="002472AB" w:rsidRDefault="002472AB">
      <w:pPr>
        <w:rPr>
          <w:rStyle w:val="eop"/>
          <w:rFonts w:ascii="Arial" w:hAnsi="Arial" w:cs="Arial"/>
          <w:b/>
          <w:bCs/>
          <w:color w:val="008868"/>
          <w:sz w:val="28"/>
          <w:szCs w:val="28"/>
        </w:rPr>
      </w:pPr>
      <w:r>
        <w:rPr>
          <w:rStyle w:val="eop"/>
          <w:rFonts w:ascii="Arial" w:hAnsi="Arial"/>
          <w:sz w:val="24"/>
        </w:rPr>
        <w:t>Fersiwn 1: Hydref 2024</w:t>
      </w:r>
      <w:r>
        <w:rPr>
          <w:rStyle w:val="eop"/>
          <w:rFonts w:ascii="Arial" w:hAnsi="Arial"/>
        </w:rPr>
        <w:br w:type="page"/>
      </w:r>
    </w:p>
    <w:p w14:paraId="1F1C6385" w14:textId="3ABC81BF" w:rsidR="005135E4" w:rsidRPr="005135E4" w:rsidRDefault="005135E4" w:rsidP="005135E4">
      <w:pPr>
        <w:pStyle w:val="Heading1"/>
        <w:rPr>
          <w:sz w:val="40"/>
          <w:szCs w:val="40"/>
        </w:rPr>
      </w:pPr>
      <w:bookmarkStart w:id="6" w:name="_Index_1"/>
      <w:bookmarkStart w:id="7" w:name="_1.1_Legislation,_national"/>
      <w:bookmarkStart w:id="8" w:name="_Toc181176532"/>
      <w:bookmarkStart w:id="9" w:name="_Toc181182080"/>
      <w:bookmarkStart w:id="10" w:name="_Toc181271415"/>
      <w:bookmarkStart w:id="11" w:name="Compreview"/>
      <w:bookmarkStart w:id="12" w:name="Section1"/>
      <w:bookmarkEnd w:id="6"/>
      <w:bookmarkEnd w:id="7"/>
      <w:r>
        <w:rPr>
          <w:rStyle w:val="Heading1Char"/>
          <w:b/>
          <w:sz w:val="40"/>
        </w:rPr>
        <w:lastRenderedPageBreak/>
        <w:t>Adran 1: Arwain ymarfer</w:t>
      </w:r>
      <w:bookmarkEnd w:id="8"/>
      <w:r>
        <w:rPr>
          <w:rStyle w:val="normaltextrun"/>
          <w:sz w:val="40"/>
        </w:rPr>
        <w:t xml:space="preserve"> sy'n canolbwyntio ar y plentyn</w:t>
      </w:r>
      <w:bookmarkEnd w:id="9"/>
      <w:bookmarkEnd w:id="10"/>
    </w:p>
    <w:p w14:paraId="57B9ADEB" w14:textId="1A6B59BE" w:rsidR="00EC6653" w:rsidRPr="001C759A" w:rsidRDefault="00B93459" w:rsidP="001C759A">
      <w:pPr>
        <w:pStyle w:val="Heading2"/>
        <w:rPr>
          <w:rStyle w:val="eop"/>
          <w:sz w:val="32"/>
          <w:szCs w:val="32"/>
        </w:rPr>
      </w:pPr>
      <w:bookmarkStart w:id="13" w:name="_Toc181182081"/>
      <w:bookmarkStart w:id="14" w:name="_Toc181271416"/>
      <w:bookmarkStart w:id="15" w:name="equity"/>
      <w:bookmarkEnd w:id="11"/>
      <w:bookmarkEnd w:id="12"/>
      <w:r>
        <w:rPr>
          <w:rStyle w:val="normaltextrun"/>
          <w:sz w:val="32"/>
        </w:rPr>
        <w:t>1.2 Tegwch, cydraddoldeb, amrywiaeth a chynhwysiant</w:t>
      </w:r>
      <w:bookmarkEnd w:id="13"/>
      <w:bookmarkEnd w:id="14"/>
    </w:p>
    <w:bookmarkEnd w:id="15"/>
    <w:p w14:paraId="42D62D42" w14:textId="77777777" w:rsidR="00EC6653" w:rsidRDefault="00EC6653" w:rsidP="00EC6653">
      <w:pPr>
        <w:pStyle w:val="paragraph"/>
        <w:spacing w:before="0" w:beforeAutospacing="0" w:after="0" w:afterAutospacing="0"/>
        <w:textAlignment w:val="baseline"/>
        <w:rPr>
          <w:rFonts w:ascii="Segoe UI" w:hAnsi="Segoe UI" w:cs="Segoe UI"/>
          <w:sz w:val="18"/>
          <w:szCs w:val="18"/>
        </w:rPr>
      </w:pPr>
    </w:p>
    <w:p w14:paraId="71D16A1D" w14:textId="2A98D052" w:rsidR="00B93459" w:rsidRPr="00CD146F" w:rsidRDefault="00B93459" w:rsidP="5D851DA7">
      <w:pPr>
        <w:rPr>
          <w:rFonts w:ascii="Arial" w:eastAsia="Arial" w:hAnsi="Arial" w:cs="Arial"/>
          <w:sz w:val="24"/>
          <w:szCs w:val="24"/>
        </w:rPr>
      </w:pPr>
      <w:r>
        <w:rPr>
          <w:rFonts w:ascii="Arial" w:hAnsi="Arial"/>
          <w:sz w:val="24"/>
        </w:rPr>
        <w:t xml:space="preserve">Mae'r gweithgaredd hwn yn </w:t>
      </w:r>
      <w:r w:rsidR="0092771E">
        <w:rPr>
          <w:rFonts w:ascii="Arial" w:hAnsi="Arial"/>
          <w:sz w:val="24"/>
        </w:rPr>
        <w:t>galw ar</w:t>
      </w:r>
      <w:r>
        <w:rPr>
          <w:rFonts w:ascii="Arial" w:hAnsi="Arial"/>
          <w:sz w:val="24"/>
        </w:rPr>
        <w:t xml:space="preserve"> arwein</w:t>
      </w:r>
      <w:r w:rsidR="002D46EE">
        <w:rPr>
          <w:rFonts w:ascii="Arial" w:hAnsi="Arial"/>
          <w:sz w:val="24"/>
        </w:rPr>
        <w:t>w</w:t>
      </w:r>
      <w:r>
        <w:rPr>
          <w:rFonts w:ascii="Arial" w:hAnsi="Arial"/>
          <w:sz w:val="24"/>
        </w:rPr>
        <w:t>y</w:t>
      </w:r>
      <w:r w:rsidR="002D46EE">
        <w:rPr>
          <w:rFonts w:ascii="Arial" w:hAnsi="Arial"/>
          <w:sz w:val="24"/>
        </w:rPr>
        <w:t>r</w:t>
      </w:r>
      <w:r>
        <w:rPr>
          <w:rFonts w:ascii="Arial" w:hAnsi="Arial"/>
          <w:sz w:val="24"/>
        </w:rPr>
        <w:t xml:space="preserve"> / rheolw</w:t>
      </w:r>
      <w:r w:rsidR="002D46EE">
        <w:rPr>
          <w:rFonts w:ascii="Arial" w:hAnsi="Arial"/>
          <w:sz w:val="24"/>
        </w:rPr>
        <w:t>y</w:t>
      </w:r>
      <w:r>
        <w:rPr>
          <w:rFonts w:ascii="Arial" w:hAnsi="Arial"/>
          <w:sz w:val="24"/>
        </w:rPr>
        <w:t xml:space="preserve">r i asesu </w:t>
      </w:r>
      <w:r w:rsidR="004F7542">
        <w:rPr>
          <w:rFonts w:ascii="Arial" w:hAnsi="Arial"/>
          <w:sz w:val="24"/>
        </w:rPr>
        <w:t>polisïau</w:t>
      </w:r>
      <w:r>
        <w:rPr>
          <w:rFonts w:ascii="Arial" w:hAnsi="Arial"/>
          <w:sz w:val="24"/>
        </w:rPr>
        <w:t xml:space="preserve"> cydraddoldeb ac amrywiaeth presennol eu lleoliad</w:t>
      </w:r>
      <w:r w:rsidR="00366C51">
        <w:rPr>
          <w:rFonts w:ascii="Arial" w:hAnsi="Arial"/>
          <w:sz w:val="24"/>
        </w:rPr>
        <w:t>au</w:t>
      </w:r>
      <w:r>
        <w:rPr>
          <w:rFonts w:ascii="Arial" w:hAnsi="Arial"/>
          <w:sz w:val="24"/>
        </w:rPr>
        <w:t>, er mwyn sicrhau e</w:t>
      </w:r>
      <w:r w:rsidR="00366C51">
        <w:rPr>
          <w:rFonts w:ascii="Arial" w:hAnsi="Arial"/>
          <w:sz w:val="24"/>
        </w:rPr>
        <w:t>u b</w:t>
      </w:r>
      <w:r>
        <w:rPr>
          <w:rFonts w:ascii="Arial" w:hAnsi="Arial"/>
          <w:sz w:val="24"/>
        </w:rPr>
        <w:t xml:space="preserve">od yn cefnogi tegwch, cydraddoldeb, amrywiaeth a chynhwysiant yn effeithiol. Byddant yn canolbwyntio ar werthuso’r </w:t>
      </w:r>
      <w:r w:rsidR="00366C51">
        <w:rPr>
          <w:rFonts w:ascii="Arial" w:hAnsi="Arial"/>
          <w:sz w:val="24"/>
        </w:rPr>
        <w:t>polisïau</w:t>
      </w:r>
      <w:r>
        <w:rPr>
          <w:rFonts w:ascii="Arial" w:hAnsi="Arial"/>
          <w:sz w:val="24"/>
        </w:rPr>
        <w:t>, gwneud y diwygiadau angenrheidiol, a chrynhoi’r gwelliannau y bydd angen eu gwneud o bosibl er mwyn sicrhau eu bod yn hyrwyddo tegwch, cydraddoldeb, amrywiaeth a chynhwysiant yn effeithiol.</w:t>
      </w:r>
    </w:p>
    <w:p w14:paraId="79C74818" w14:textId="0A4EBDDE" w:rsidR="00CD146F" w:rsidRPr="00B93459" w:rsidRDefault="005240B4" w:rsidP="5D851DA7">
      <w:pPr>
        <w:rPr>
          <w:rFonts w:ascii="Arial" w:eastAsia="Arial" w:hAnsi="Arial" w:cs="Arial"/>
          <w:sz w:val="24"/>
          <w:szCs w:val="24"/>
        </w:rPr>
      </w:pPr>
      <w:r>
        <w:rPr>
          <w:rFonts w:ascii="Arial" w:hAnsi="Arial" w:cs="Arial"/>
          <w:sz w:val="24"/>
          <w:szCs w:val="24"/>
        </w:rPr>
        <w:t xml:space="preserve">Dyma ateb enghreifftiol i Dasg 1: Ymchwiliwch ac adolygwch ddeddfwriaeth a pholisïau. Gofynnwyd i’r arweinydd / rheolwr grynhoi’r </w:t>
      </w:r>
      <w:r w:rsidR="00A04842">
        <w:rPr>
          <w:rFonts w:ascii="Arial" w:hAnsi="Arial" w:cs="Arial"/>
          <w:sz w:val="24"/>
          <w:szCs w:val="24"/>
        </w:rPr>
        <w:t xml:space="preserve">deddfwriaethau / </w:t>
      </w:r>
      <w:r>
        <w:rPr>
          <w:rFonts w:ascii="Arial" w:hAnsi="Arial" w:cs="Arial"/>
          <w:sz w:val="24"/>
          <w:szCs w:val="24"/>
        </w:rPr>
        <w:t>polisïau hyn a sut y gellir eu hadlewyrchu y</w:t>
      </w:r>
      <w:r w:rsidR="00072AE0">
        <w:rPr>
          <w:rFonts w:ascii="Arial" w:hAnsi="Arial" w:cs="Arial"/>
          <w:sz w:val="24"/>
          <w:szCs w:val="24"/>
        </w:rPr>
        <w:t>m mholisïau eu lleoliadau</w:t>
      </w:r>
      <w:r>
        <w:rPr>
          <w:rFonts w:ascii="Arial" w:hAnsi="Arial" w:cs="Arial"/>
          <w:sz w:val="24"/>
          <w:szCs w:val="24"/>
        </w:rPr>
        <w:t>.</w:t>
      </w:r>
    </w:p>
    <w:tbl>
      <w:tblPr>
        <w:tblStyle w:val="TableGrid"/>
        <w:tblW w:w="0" w:type="auto"/>
        <w:tblInd w:w="0" w:type="dxa"/>
        <w:tblLook w:val="04A0" w:firstRow="1" w:lastRow="0" w:firstColumn="1" w:lastColumn="0" w:noHBand="0" w:noVBand="1"/>
      </w:tblPr>
      <w:tblGrid>
        <w:gridCol w:w="9016"/>
      </w:tblGrid>
      <w:tr w:rsidR="00CD146F" w14:paraId="0EBFB20A" w14:textId="77777777" w:rsidTr="5D851DA7">
        <w:tc>
          <w:tcPr>
            <w:tcW w:w="10343" w:type="dxa"/>
          </w:tcPr>
          <w:p w14:paraId="54A84343" w14:textId="77777777" w:rsidR="00CD146F" w:rsidRPr="00CF313D" w:rsidRDefault="00CD146F" w:rsidP="5D851DA7">
            <w:pPr>
              <w:pStyle w:val="ListParagraph"/>
              <w:ind w:left="0"/>
              <w:rPr>
                <w:rFonts w:eastAsia="Arial"/>
                <w:b/>
                <w:bCs/>
              </w:rPr>
            </w:pPr>
            <w:r>
              <w:rPr>
                <w:b/>
              </w:rPr>
              <w:t>Adolygiad o Ddeddfwriaeth a Pholisïau Cyfredol</w:t>
            </w:r>
          </w:p>
          <w:p w14:paraId="56295421" w14:textId="77777777" w:rsidR="00CD146F" w:rsidRPr="00CF313D" w:rsidRDefault="00CD146F" w:rsidP="009E32DE">
            <w:pPr>
              <w:pStyle w:val="ListParagraph"/>
              <w:numPr>
                <w:ilvl w:val="0"/>
                <w:numId w:val="10"/>
              </w:numPr>
              <w:rPr>
                <w:rFonts w:eastAsia="Arial"/>
                <w:b/>
                <w:bCs/>
              </w:rPr>
            </w:pPr>
            <w:r>
              <w:rPr>
                <w:b/>
              </w:rPr>
              <w:t>Deddf Cydraddoldeb 2010</w:t>
            </w:r>
          </w:p>
          <w:p w14:paraId="0A8D5A52" w14:textId="7FFFB2F0" w:rsidR="00CD146F" w:rsidRPr="00CF313D" w:rsidRDefault="00CD146F" w:rsidP="009E32DE">
            <w:pPr>
              <w:pStyle w:val="ListParagraph"/>
              <w:numPr>
                <w:ilvl w:val="1"/>
                <w:numId w:val="10"/>
              </w:numPr>
              <w:rPr>
                <w:rFonts w:eastAsia="Arial"/>
              </w:rPr>
            </w:pPr>
            <w:r>
              <w:rPr>
                <w:b/>
              </w:rPr>
              <w:t>Crynodeb:</w:t>
            </w:r>
            <w:r>
              <w:t xml:space="preserve"> Mae Deddf Cydraddoldeb 2010 yn ddeddfwriaeth y DU sydd wedi’i hanelu at leihau gwahaniaethu, hyrwyddo cyfle cyfartal, a gwella perthnasoedd cadarnhaol ymysg grwpiau amrywiol. Mae’n darparu amddiffyniad ar sail nodweddion fel oed, anabledd, ailbennu rhywedd, hil, crefydd neu gred, rhyw, cyfeiriadedd rhywiol, beichiogrwydd a mamolaeth.</w:t>
            </w:r>
            <w:r w:rsidR="00E15F5F">
              <w:t xml:space="preserve"> </w:t>
            </w:r>
          </w:p>
          <w:p w14:paraId="6BCEB794" w14:textId="0FDD8093" w:rsidR="00CD146F" w:rsidRPr="00CF313D" w:rsidRDefault="004541ED" w:rsidP="009E32DE">
            <w:pPr>
              <w:pStyle w:val="ListParagraph"/>
              <w:numPr>
                <w:ilvl w:val="1"/>
                <w:numId w:val="10"/>
              </w:numPr>
              <w:rPr>
                <w:rFonts w:eastAsia="Arial"/>
              </w:rPr>
            </w:pPr>
            <w:r>
              <w:rPr>
                <w:b/>
              </w:rPr>
              <w:t>Gweithredu</w:t>
            </w:r>
            <w:r w:rsidR="002E078A" w:rsidRPr="002E078A">
              <w:rPr>
                <w:b/>
              </w:rPr>
              <w:t xml:space="preserve"> </w:t>
            </w:r>
            <w:r w:rsidR="00E15F5F">
              <w:rPr>
                <w:b/>
              </w:rPr>
              <w:t>fel rhan o</w:t>
            </w:r>
            <w:r w:rsidR="002E078A" w:rsidRPr="002E078A">
              <w:rPr>
                <w:b/>
              </w:rPr>
              <w:t xml:space="preserve"> </w:t>
            </w:r>
            <w:r w:rsidR="00E15F5F">
              <w:rPr>
                <w:b/>
              </w:rPr>
              <w:t>b</w:t>
            </w:r>
            <w:r w:rsidR="002E078A" w:rsidRPr="002E078A">
              <w:rPr>
                <w:b/>
              </w:rPr>
              <w:t>olisi</w:t>
            </w:r>
            <w:r w:rsidR="00CD146F">
              <w:rPr>
                <w:b/>
              </w:rPr>
              <w:t>:</w:t>
            </w:r>
            <w:r w:rsidR="00CD146F">
              <w:t xml:space="preserve"> Mewn lleoliadau blynyddoedd cynnar a gofal plant, dylai polisïau amlinellu dim goddefgarwch tuag at wahaniaethu, gyda chanllawiau clir ar gyfer nodi a mynd i’r afael ag achosion o ragfarn. Dylai staff sicrhau bod pob plentyn a theulu, waeth beth fo’u cefndir, yn cael mynediad cyfartal at adnoddau a chefnogaeth. Er enghraifft, rhaid gwneud nodweddion hygyrchedd ac addasiadau rhesymol ar gyfer plant ag anableddau.</w:t>
            </w:r>
          </w:p>
          <w:p w14:paraId="7465A704" w14:textId="77777777" w:rsidR="00CD146F" w:rsidRPr="00CF313D" w:rsidRDefault="00CD146F" w:rsidP="009E32DE">
            <w:pPr>
              <w:pStyle w:val="ListParagraph"/>
              <w:numPr>
                <w:ilvl w:val="0"/>
                <w:numId w:val="10"/>
              </w:numPr>
              <w:rPr>
                <w:rFonts w:eastAsia="Arial"/>
                <w:b/>
                <w:bCs/>
              </w:rPr>
            </w:pPr>
            <w:r>
              <w:rPr>
                <w:b/>
              </w:rPr>
              <w:t>Deddf Anghenion Dysgu Ychwanegol a’r Tribiwnlys Addysg (Cymru) 2018</w:t>
            </w:r>
          </w:p>
          <w:p w14:paraId="7AC54733" w14:textId="15A47605" w:rsidR="00CD146F" w:rsidRPr="00CF313D" w:rsidRDefault="00CD146F" w:rsidP="009E32DE">
            <w:pPr>
              <w:pStyle w:val="ListParagraph"/>
              <w:numPr>
                <w:ilvl w:val="1"/>
                <w:numId w:val="10"/>
              </w:numPr>
              <w:rPr>
                <w:rFonts w:eastAsia="Arial"/>
              </w:rPr>
            </w:pPr>
            <w:r>
              <w:rPr>
                <w:b/>
              </w:rPr>
              <w:t>Crynodeb:</w:t>
            </w:r>
            <w:r>
              <w:t xml:space="preserve"> Mae’r Ddeddf hon yn benodol i Gymru ac yn disodli’r term Anghenion Addysgol Arbennig (AAA) gydag Anghenion Dysgu Ychwanegol (ADY). Mae’n </w:t>
            </w:r>
            <w:r w:rsidR="00A91E3C">
              <w:t>ffocysu</w:t>
            </w:r>
            <w:r>
              <w:t xml:space="preserve"> ar ddull gweithredu sy’n canolbwyntio ar yr unigolyn ar gyfer plant ag ADY, gan sicrhau eu bod yn cael cymorth digonol drwy gydol eu haddysg.</w:t>
            </w:r>
          </w:p>
          <w:p w14:paraId="7D496E61" w14:textId="3E1F6B65" w:rsidR="00CD146F" w:rsidRPr="00CF313D" w:rsidRDefault="00E15F5F" w:rsidP="009E32DE">
            <w:pPr>
              <w:pStyle w:val="ListParagraph"/>
              <w:numPr>
                <w:ilvl w:val="1"/>
                <w:numId w:val="10"/>
              </w:numPr>
              <w:rPr>
                <w:rFonts w:eastAsia="Arial"/>
              </w:rPr>
            </w:pPr>
            <w:r>
              <w:rPr>
                <w:b/>
              </w:rPr>
              <w:t>Gweithredu</w:t>
            </w:r>
            <w:r w:rsidRPr="002E078A">
              <w:rPr>
                <w:b/>
              </w:rPr>
              <w:t xml:space="preserve"> </w:t>
            </w:r>
            <w:r>
              <w:rPr>
                <w:b/>
              </w:rPr>
              <w:t>fel rhan o</w:t>
            </w:r>
            <w:r w:rsidRPr="002E078A">
              <w:rPr>
                <w:b/>
              </w:rPr>
              <w:t xml:space="preserve"> </w:t>
            </w:r>
            <w:r>
              <w:rPr>
                <w:b/>
              </w:rPr>
              <w:t>b</w:t>
            </w:r>
            <w:r w:rsidRPr="002E078A">
              <w:rPr>
                <w:b/>
              </w:rPr>
              <w:t>olisi</w:t>
            </w:r>
            <w:r w:rsidR="00CD146F">
              <w:rPr>
                <w:b/>
              </w:rPr>
              <w:t>:</w:t>
            </w:r>
            <w:r w:rsidR="00CD146F">
              <w:t xml:space="preserve"> Dylai polisïau sicrhau fod ADY yn cael ei nodi’n gynnar a bod cynlluniau dysgu unigol yn cael eu hymgorffori. Mae enghr</w:t>
            </w:r>
            <w:r w:rsidR="00DB3B87">
              <w:t>e</w:t>
            </w:r>
            <w:r w:rsidR="00CD146F">
              <w:t>ifft</w:t>
            </w:r>
            <w:r w:rsidR="00EA0E84">
              <w:t>iau</w:t>
            </w:r>
            <w:r w:rsidR="00CD146F">
              <w:t xml:space="preserve"> yn cynnwys defnyddio mannau sy’n ystyriol o’r synhwyrau a darparu cymorth wedi’i deilwra gan ymarferwyr ADY arbenigol. Dylai staff dderbyn hyfforddiant rheolaidd </w:t>
            </w:r>
            <w:r w:rsidR="00CD146F">
              <w:lastRenderedPageBreak/>
              <w:t>i gefnogi plant sydd ag anghenion amrywiol yn effeithiol ac yn gynhwysol.</w:t>
            </w:r>
          </w:p>
          <w:p w14:paraId="051C6D03" w14:textId="77777777" w:rsidR="00CD146F" w:rsidRPr="00CF313D" w:rsidRDefault="00CD146F" w:rsidP="009E32DE">
            <w:pPr>
              <w:pStyle w:val="ListParagraph"/>
              <w:numPr>
                <w:ilvl w:val="0"/>
                <w:numId w:val="10"/>
              </w:numPr>
              <w:rPr>
                <w:rFonts w:eastAsia="Arial"/>
                <w:b/>
                <w:bCs/>
              </w:rPr>
            </w:pPr>
            <w:r>
              <w:rPr>
                <w:b/>
              </w:rPr>
              <w:t>Polisïau Perthnasol Eraill</w:t>
            </w:r>
          </w:p>
          <w:p w14:paraId="2E8EC39D" w14:textId="19D0997E" w:rsidR="00CD146F" w:rsidRPr="00CF313D" w:rsidRDefault="00CD146F" w:rsidP="009E32DE">
            <w:pPr>
              <w:pStyle w:val="ListParagraph"/>
              <w:numPr>
                <w:ilvl w:val="1"/>
                <w:numId w:val="10"/>
              </w:numPr>
              <w:rPr>
                <w:rFonts w:eastAsia="Arial"/>
              </w:rPr>
            </w:pPr>
            <w:r>
              <w:rPr>
                <w:b/>
              </w:rPr>
              <w:t>Safonau’r Gymraeg:</w:t>
            </w:r>
            <w:r>
              <w:t xml:space="preserve"> Mae cynnwys y Gymraeg yn hyrwyddo amrywiaeth ieithyddol a balchder diwylliannol. Dylai polisïau annog defnyddio’r Gymraeg mewn gweithgareddau dyddiol, gyda staff yn cyfathrebu’n ddwyieithog ac yn darparu adnoddau Cymraeg.</w:t>
            </w:r>
          </w:p>
          <w:p w14:paraId="35F3285D" w14:textId="73E1B9CA" w:rsidR="00CD146F" w:rsidRPr="00CF313D" w:rsidRDefault="00CD146F" w:rsidP="009E32DE">
            <w:pPr>
              <w:pStyle w:val="ListParagraph"/>
              <w:numPr>
                <w:ilvl w:val="1"/>
                <w:numId w:val="10"/>
              </w:numPr>
              <w:rPr>
                <w:rFonts w:eastAsia="Arial"/>
              </w:rPr>
            </w:pPr>
            <w:r>
              <w:rPr>
                <w:b/>
              </w:rPr>
              <w:t>Confensiwn y Cenhedloedd Unedig ar Hawliau’r Plentyn (UNCRC):</w:t>
            </w:r>
            <w:r>
              <w:t xml:space="preserve"> Mae’n cael ei gydnabod gan Lywodraeth Cymru, ac mae’n pwysleisio hawliau plant, gan gynnwys yr hawl i gymryd rhan, i oroesi ac i gael eu hamddiffyn. Dylai polisïau eirioli dros arferion sy’n canolbwyntio ar y plentyn, gan alluogi plant i gael llais a gwneud dewisiadau lle bo hynny’n briodol.</w:t>
            </w:r>
          </w:p>
          <w:p w14:paraId="0FC80463" w14:textId="77777777" w:rsidR="00E72764" w:rsidRPr="00CF313D" w:rsidRDefault="00E72764" w:rsidP="5D851DA7">
            <w:pPr>
              <w:pStyle w:val="ListParagraph"/>
              <w:ind w:left="0"/>
              <w:rPr>
                <w:rFonts w:eastAsia="Arial"/>
                <w:b/>
                <w:bCs/>
              </w:rPr>
            </w:pPr>
          </w:p>
          <w:p w14:paraId="4C6058D1" w14:textId="57CA87C9" w:rsidR="00CD146F" w:rsidRPr="00CF313D" w:rsidRDefault="00CD146F" w:rsidP="5D851DA7">
            <w:pPr>
              <w:pStyle w:val="ListParagraph"/>
              <w:ind w:left="0"/>
              <w:rPr>
                <w:rFonts w:eastAsia="Arial"/>
                <w:b/>
                <w:bCs/>
              </w:rPr>
            </w:pPr>
            <w:r>
              <w:rPr>
                <w:b/>
              </w:rPr>
              <w:t>Ymddygiad a Gwerthoedd yn y Gweithle ar gyfer Tegwch a Chynhwysiant</w:t>
            </w:r>
          </w:p>
          <w:p w14:paraId="273C2C62" w14:textId="1D6D55A8" w:rsidR="00CD146F" w:rsidRPr="00CF313D" w:rsidRDefault="00CD146F" w:rsidP="5D851DA7">
            <w:pPr>
              <w:pStyle w:val="ListParagraph"/>
              <w:ind w:left="0"/>
              <w:rPr>
                <w:rFonts w:eastAsia="Arial"/>
              </w:rPr>
            </w:pPr>
            <w:r>
              <w:t>Mae hyrwyddo tegwch a chynhwysiant yn gofyn am ymgorffori gwerthoedd ac ymddygiadau penodol yn arferion beunyddiol staff. Dyma rai arferion ac enghreifftiau effeithiol y gall arweinwyr / rheolwyr eu hymarfer. Gallai’r arweinydd / rheolwr ddangos rhai dogfennau i chi o’r hyn y maent wedi ymchwilio iddo a gwneud nodiadau:</w:t>
            </w:r>
          </w:p>
          <w:p w14:paraId="4A7F7901" w14:textId="670B48D8" w:rsidR="00CD146F" w:rsidRPr="00CF313D" w:rsidRDefault="00CD146F" w:rsidP="009E32DE">
            <w:pPr>
              <w:pStyle w:val="ListParagraph"/>
              <w:numPr>
                <w:ilvl w:val="0"/>
                <w:numId w:val="11"/>
              </w:numPr>
              <w:rPr>
                <w:rFonts w:eastAsia="Arial"/>
                <w:b/>
                <w:bCs/>
              </w:rPr>
            </w:pPr>
            <w:r>
              <w:rPr>
                <w:b/>
              </w:rPr>
              <w:t>Ymgorffori ymddygiad cynhwysol</w:t>
            </w:r>
          </w:p>
          <w:p w14:paraId="5ABAA902" w14:textId="1037DC3D" w:rsidR="00274F9E" w:rsidRPr="00CF313D" w:rsidRDefault="65268D90" w:rsidP="009E32DE">
            <w:pPr>
              <w:pStyle w:val="ListParagraph"/>
              <w:numPr>
                <w:ilvl w:val="1"/>
                <w:numId w:val="11"/>
              </w:numPr>
              <w:rPr>
                <w:rFonts w:eastAsia="Arial"/>
              </w:rPr>
            </w:pPr>
            <w:r>
              <w:t>Dylai arweinwyr / rheolwyr arwain drwy esiampl wrth ddangos parch ac empathi, gan greu amgylchedd lle mae pob cefndir a gallu yn cael eu gwerthfawrogi.</w:t>
            </w:r>
          </w:p>
          <w:p w14:paraId="3C1F15BF" w14:textId="51D5C7D8" w:rsidR="00CD146F" w:rsidRPr="00CF313D" w:rsidRDefault="00CD146F" w:rsidP="009E32DE">
            <w:pPr>
              <w:pStyle w:val="ListParagraph"/>
              <w:numPr>
                <w:ilvl w:val="1"/>
                <w:numId w:val="11"/>
              </w:numPr>
              <w:rPr>
                <w:rFonts w:eastAsia="Arial"/>
              </w:rPr>
            </w:pPr>
            <w:r>
              <w:t>Trefnu cyfarfodydd wythnosol lle gall staff drafod heriau cynhwysiant a rhannu strategaethau, gan atgyfnerthu diwylliant agored a gwelliant parhaus.</w:t>
            </w:r>
          </w:p>
          <w:p w14:paraId="0F921D27" w14:textId="4F41CCB9" w:rsidR="00CD146F" w:rsidRPr="00CF313D" w:rsidRDefault="00CD146F" w:rsidP="009E32DE">
            <w:pPr>
              <w:pStyle w:val="ListParagraph"/>
              <w:numPr>
                <w:ilvl w:val="0"/>
                <w:numId w:val="11"/>
              </w:numPr>
              <w:rPr>
                <w:rFonts w:eastAsia="Arial"/>
                <w:b/>
                <w:bCs/>
              </w:rPr>
            </w:pPr>
            <w:r>
              <w:rPr>
                <w:b/>
              </w:rPr>
              <w:t>Dulliau dysgu sy’n canolbwyntio ar y plentyn</w:t>
            </w:r>
          </w:p>
          <w:p w14:paraId="73750FB2" w14:textId="52F74D44" w:rsidR="00CD146F" w:rsidRPr="00CF313D" w:rsidRDefault="00CD146F" w:rsidP="009E32DE">
            <w:pPr>
              <w:pStyle w:val="ListParagraph"/>
              <w:numPr>
                <w:ilvl w:val="1"/>
                <w:numId w:val="11"/>
              </w:numPr>
              <w:rPr>
                <w:rFonts w:eastAsia="Arial"/>
              </w:rPr>
            </w:pPr>
            <w:r>
              <w:t>Mae cydnabod anghenion unigryw pob plentyn yn sicrhau cyfleoedd dysgu teg. Mae hyn yn golygu mynd ati i arsylwi diddordebau plant ac addasu gweithgareddau i ddiwallu eu hanghenion.</w:t>
            </w:r>
          </w:p>
          <w:p w14:paraId="6CE81825" w14:textId="58AF7720" w:rsidR="00CD146F" w:rsidRPr="00CF313D" w:rsidRDefault="00CD146F" w:rsidP="009E32DE">
            <w:pPr>
              <w:pStyle w:val="ListParagraph"/>
              <w:numPr>
                <w:ilvl w:val="1"/>
                <w:numId w:val="11"/>
              </w:numPr>
              <w:rPr>
                <w:rFonts w:eastAsia="Arial"/>
              </w:rPr>
            </w:pPr>
            <w:r>
              <w:t>Mae cynnig cymysgedd o weithgareddau dysgu gweledol, clywedol a chyffyrddol yn galluogi plant i ymgysylltu â deunyddiau mewn ffyrdd sy’n gweddu orau iddynt, gan hyrwyddo cynhwysiant mewn dysgu.</w:t>
            </w:r>
          </w:p>
          <w:p w14:paraId="1EF346A5" w14:textId="77777777" w:rsidR="00CD146F" w:rsidRPr="00CF313D" w:rsidRDefault="00CD146F" w:rsidP="009E32DE">
            <w:pPr>
              <w:pStyle w:val="ListParagraph"/>
              <w:numPr>
                <w:ilvl w:val="0"/>
                <w:numId w:val="11"/>
              </w:numPr>
              <w:rPr>
                <w:rFonts w:eastAsia="Arial"/>
                <w:b/>
                <w:bCs/>
              </w:rPr>
            </w:pPr>
            <w:r>
              <w:rPr>
                <w:b/>
              </w:rPr>
              <w:t>Datblygiad Proffesiynol Parhaus (DPP)</w:t>
            </w:r>
          </w:p>
          <w:p w14:paraId="75E9DD83" w14:textId="6C6E9067" w:rsidR="00CD146F" w:rsidRPr="00CF313D" w:rsidRDefault="00CD146F" w:rsidP="009E32DE">
            <w:pPr>
              <w:pStyle w:val="ListParagraph"/>
              <w:numPr>
                <w:ilvl w:val="1"/>
                <w:numId w:val="11"/>
              </w:numPr>
              <w:rPr>
                <w:rFonts w:eastAsia="Arial"/>
              </w:rPr>
            </w:pPr>
            <w:r>
              <w:t>Mae hyfforddiant rheolaidd yn helpu staff i gael y wybodaeth ddiweddaraf am arferion gorau ym maes amrywiaeth a chynhwysiant.</w:t>
            </w:r>
          </w:p>
          <w:p w14:paraId="27E3E5EC" w14:textId="3CD1A110" w:rsidR="00CD146F" w:rsidRPr="00CF313D" w:rsidRDefault="00CD146F" w:rsidP="009E32DE">
            <w:pPr>
              <w:pStyle w:val="ListParagraph"/>
              <w:numPr>
                <w:ilvl w:val="1"/>
                <w:numId w:val="11"/>
              </w:numPr>
              <w:rPr>
                <w:rFonts w:eastAsia="Arial"/>
              </w:rPr>
            </w:pPr>
            <w:r>
              <w:t>Cynnal gweithdai ar gymhwysedd diwylliannol neu addasiadau ADY, lle gall staff ddysgu dulliau ymarferol o gefnogi grwpiau amrywiol.</w:t>
            </w:r>
          </w:p>
          <w:p w14:paraId="6CF867F9" w14:textId="464163C7" w:rsidR="00CD146F" w:rsidRPr="00CF313D" w:rsidRDefault="00CD146F" w:rsidP="009E32DE">
            <w:pPr>
              <w:pStyle w:val="ListParagraph"/>
              <w:numPr>
                <w:ilvl w:val="0"/>
                <w:numId w:val="11"/>
              </w:numPr>
              <w:rPr>
                <w:rFonts w:eastAsia="Arial"/>
                <w:b/>
                <w:bCs/>
              </w:rPr>
            </w:pPr>
            <w:r>
              <w:rPr>
                <w:b/>
              </w:rPr>
              <w:t>Ymgysylltu â theuluoedd a chymunedau</w:t>
            </w:r>
          </w:p>
          <w:p w14:paraId="10B9A21D" w14:textId="4CA59D4D" w:rsidR="00CD146F" w:rsidRPr="00CF313D" w:rsidRDefault="00CD146F" w:rsidP="009E32DE">
            <w:pPr>
              <w:pStyle w:val="ListParagraph"/>
              <w:numPr>
                <w:ilvl w:val="1"/>
                <w:numId w:val="11"/>
              </w:numPr>
              <w:rPr>
                <w:rFonts w:eastAsia="Arial"/>
              </w:rPr>
            </w:pPr>
            <w:r>
              <w:t>Mae ymgysylltu â theuluoedd yn gwella ymdeimlad o gymuned a dealltwriaeth o gefndiroedd diwylliannol a chymdeithasol amrywiol.</w:t>
            </w:r>
          </w:p>
          <w:p w14:paraId="491A3DBF" w14:textId="0BBC9F8D" w:rsidR="00CD146F" w:rsidRDefault="00CD146F" w:rsidP="009E32DE">
            <w:pPr>
              <w:pStyle w:val="ListParagraph"/>
              <w:numPr>
                <w:ilvl w:val="1"/>
                <w:numId w:val="11"/>
              </w:numPr>
              <w:rPr>
                <w:rFonts w:eastAsia="Arial"/>
              </w:rPr>
            </w:pPr>
            <w:r>
              <w:lastRenderedPageBreak/>
              <w:t>Mae trefnu digwyddiadau teuluol, fel Diwrnodau Diwylliant, yn caniatáu i deuluoedd rannu traddodiadau, gan wella parch cyffredinol yn y lleoliad.</w:t>
            </w:r>
          </w:p>
        </w:tc>
      </w:tr>
    </w:tbl>
    <w:p w14:paraId="37F2E398" w14:textId="77777777" w:rsidR="00CD146F" w:rsidRDefault="00CD146F" w:rsidP="5D851DA7">
      <w:pPr>
        <w:rPr>
          <w:rFonts w:ascii="Arial" w:eastAsia="Arial" w:hAnsi="Arial" w:cs="Arial"/>
          <w:sz w:val="24"/>
          <w:szCs w:val="24"/>
        </w:rPr>
      </w:pPr>
    </w:p>
    <w:p w14:paraId="6F1C0696" w14:textId="02624D75" w:rsidR="00CD146F" w:rsidRPr="0021607E" w:rsidRDefault="00CD146F" w:rsidP="5D851DA7">
      <w:pPr>
        <w:rPr>
          <w:rFonts w:ascii="Arial" w:eastAsia="Arial" w:hAnsi="Arial" w:cs="Arial"/>
          <w:sz w:val="24"/>
          <w:szCs w:val="24"/>
        </w:rPr>
      </w:pPr>
      <w:r>
        <w:rPr>
          <w:rFonts w:ascii="Arial" w:hAnsi="Arial"/>
          <w:sz w:val="24"/>
        </w:rPr>
        <w:t>Dyma ateb enghreifftiol i Dasg 2: Gwerthuswch bolisi cydraddoldeb ac amrywiaeth y gweithle. Gall yr arweinydd / rheolwr gynhyrchu gwerthusiad ar ffurf ysgrifenedig</w:t>
      </w:r>
      <w:r w:rsidR="000108DF">
        <w:rPr>
          <w:rFonts w:ascii="Arial" w:hAnsi="Arial"/>
          <w:sz w:val="24"/>
        </w:rPr>
        <w:t>,</w:t>
      </w:r>
      <w:r>
        <w:rPr>
          <w:rFonts w:ascii="Arial" w:hAnsi="Arial"/>
          <w:sz w:val="24"/>
        </w:rPr>
        <w:t xml:space="preserve"> megis:</w:t>
      </w:r>
    </w:p>
    <w:tbl>
      <w:tblPr>
        <w:tblStyle w:val="TableGrid"/>
        <w:tblW w:w="0" w:type="auto"/>
        <w:tblInd w:w="0" w:type="dxa"/>
        <w:tblLook w:val="04A0" w:firstRow="1" w:lastRow="0" w:firstColumn="1" w:lastColumn="0" w:noHBand="0" w:noVBand="1"/>
      </w:tblPr>
      <w:tblGrid>
        <w:gridCol w:w="9016"/>
      </w:tblGrid>
      <w:tr w:rsidR="00CD146F" w14:paraId="7E6ADC11" w14:textId="77777777" w:rsidTr="5D851DA7">
        <w:tc>
          <w:tcPr>
            <w:tcW w:w="9016" w:type="dxa"/>
          </w:tcPr>
          <w:p w14:paraId="357B9845" w14:textId="6B24EB53" w:rsidR="006D337E" w:rsidRPr="006D337E" w:rsidRDefault="00284AB2" w:rsidP="5D851DA7">
            <w:pPr>
              <w:rPr>
                <w:rFonts w:eastAsia="Arial"/>
                <w:b/>
                <w:bCs/>
              </w:rPr>
            </w:pPr>
            <w:r>
              <w:rPr>
                <w:b/>
              </w:rPr>
              <w:t xml:space="preserve">Alinio â </w:t>
            </w:r>
            <w:r w:rsidR="372F7F88">
              <w:rPr>
                <w:b/>
              </w:rPr>
              <w:t>Deddfwriaeth a P</w:t>
            </w:r>
            <w:r>
              <w:rPr>
                <w:b/>
              </w:rPr>
              <w:t>h</w:t>
            </w:r>
            <w:r w:rsidR="372F7F88">
              <w:rPr>
                <w:b/>
              </w:rPr>
              <w:t>olis</w:t>
            </w:r>
            <w:r>
              <w:rPr>
                <w:b/>
              </w:rPr>
              <w:t>i</w:t>
            </w:r>
          </w:p>
          <w:p w14:paraId="618D5EA3" w14:textId="4E0199ED" w:rsidR="006D337E" w:rsidRPr="006D337E" w:rsidRDefault="372F7F88" w:rsidP="009E32DE">
            <w:pPr>
              <w:numPr>
                <w:ilvl w:val="0"/>
                <w:numId w:val="1"/>
              </w:numPr>
              <w:rPr>
                <w:rFonts w:eastAsia="Arial"/>
              </w:rPr>
            </w:pPr>
            <w:r>
              <w:rPr>
                <w:b/>
                <w:bCs/>
              </w:rPr>
              <w:t>Gwerthus</w:t>
            </w:r>
            <w:r w:rsidR="00CB3918">
              <w:rPr>
                <w:b/>
                <w:bCs/>
              </w:rPr>
              <w:t>iad</w:t>
            </w:r>
            <w:r>
              <w:rPr>
                <w:b/>
                <w:bCs/>
              </w:rPr>
              <w:t>:</w:t>
            </w:r>
            <w:r>
              <w:t xml:space="preserve"> Mae’r polisi’n cynnwys cyfeiriadau at Ddeddf Cydraddoldeb 2010 a Deddf Anghenion Dysgu Ychwanegol a’r Tribiwnlys Addysg (Cymru) 2018, sy’n galonogol, gan ei </w:t>
            </w:r>
            <w:r w:rsidR="0090767B">
              <w:t>f</w:t>
            </w:r>
            <w:r>
              <w:t>od yn dangos ymwybyddiaeth o ddeddfwriaeth berthnasol. Fodd bynnag, wrth adolygu’r camau cydymffurfio, sylwais y gallai</w:t>
            </w:r>
            <w:r w:rsidR="004D2AB8">
              <w:t>’r</w:t>
            </w:r>
            <w:r>
              <w:t xml:space="preserve"> camau penodol ar gyfer cydymffurfio fod yn gliriach. Er enghraifft, er bod y polisi’n sôn am fynediad cyfartal, nid yw’n nodi sut y dylai staff ddarparu addasiadau rhesymol i blant ag anableddau. Byddai ychwanegu adran ar gamau ymarferol, fel addasu amgylcheddau dysgu neu ddarparu adnoddau synhwyraidd, yn well i gefnogi staff a sicrhau ein bod yn bodloni gofynion cyfreithiol.</w:t>
            </w:r>
          </w:p>
          <w:p w14:paraId="07748FAD" w14:textId="0F9AAA77" w:rsidR="006D337E" w:rsidRDefault="5D3DA0A9" w:rsidP="009E32DE">
            <w:pPr>
              <w:numPr>
                <w:ilvl w:val="0"/>
                <w:numId w:val="1"/>
              </w:numPr>
              <w:rPr>
                <w:rFonts w:eastAsia="Arial"/>
              </w:rPr>
            </w:pPr>
            <w:r>
              <w:rPr>
                <w:b/>
                <w:bCs/>
              </w:rPr>
              <w:t>Argymhelliad:</w:t>
            </w:r>
            <w:r>
              <w:t xml:space="preserve"> Rwy’n argymell cynnwys rhestr wirio o gamau gweithredu ar gyfer cefnogi plant ag anghenion dysgu ychwanegol (ADY), er mwyn i staff allu dilyn gweithdrefnau cyson a chydymffurfiol, yn unol â chanllawiau ADY Cymru.</w:t>
            </w:r>
          </w:p>
          <w:p w14:paraId="743B44BB" w14:textId="77777777" w:rsidR="0021607E" w:rsidRPr="006D337E" w:rsidRDefault="0021607E" w:rsidP="5D851DA7">
            <w:pPr>
              <w:ind w:left="720"/>
              <w:rPr>
                <w:rFonts w:eastAsia="Arial"/>
              </w:rPr>
            </w:pPr>
          </w:p>
          <w:p w14:paraId="1DB88803" w14:textId="52F802E8" w:rsidR="006D337E" w:rsidRPr="006D337E" w:rsidRDefault="372F7F88" w:rsidP="5D851DA7">
            <w:pPr>
              <w:rPr>
                <w:rFonts w:eastAsia="Arial"/>
                <w:b/>
                <w:bCs/>
              </w:rPr>
            </w:pPr>
            <w:r>
              <w:rPr>
                <w:b/>
              </w:rPr>
              <w:t>Hyrwyddo ymddygiad a gwerthoedd cadarnhaol</w:t>
            </w:r>
          </w:p>
          <w:p w14:paraId="4B469C5A" w14:textId="67E09A7A" w:rsidR="006D337E" w:rsidRPr="006D337E" w:rsidRDefault="372F7F88" w:rsidP="009E32DE">
            <w:pPr>
              <w:numPr>
                <w:ilvl w:val="0"/>
                <w:numId w:val="2"/>
              </w:numPr>
              <w:rPr>
                <w:rFonts w:eastAsia="Arial"/>
              </w:rPr>
            </w:pPr>
            <w:r>
              <w:rPr>
                <w:b/>
                <w:bCs/>
              </w:rPr>
              <w:t>Gwerthus</w:t>
            </w:r>
            <w:r w:rsidR="00CB3918">
              <w:rPr>
                <w:b/>
                <w:bCs/>
              </w:rPr>
              <w:t>iad</w:t>
            </w:r>
            <w:r>
              <w:rPr>
                <w:b/>
                <w:bCs/>
              </w:rPr>
              <w:t>:</w:t>
            </w:r>
            <w:r>
              <w:t xml:space="preserve"> Mae’r polisi’n pwysleisio parch, empathi a chynhwysiant, sy’n werthoedd hanfodol yn ein lleoliad. Fodd bynnag, nid </w:t>
            </w:r>
            <w:r w:rsidR="00E5333B">
              <w:t>yw’n cynnwys</w:t>
            </w:r>
            <w:r>
              <w:t xml:space="preserve"> enghreifftiau ymarferol i arwain staff wrth iddynt ryngweithio â phlant a theuluoedd o ddydd i ddydd. Er enghraifft, byddai’n ddefnyddiol awgrymu ffyrdd y gall staff ymgorffori iaith gynhwysol, dathlu digwyddiadau diwylliannol, ac addasu gweithgareddau i fod yn fwy hygyrch ac atyniadol i bob plentyn.</w:t>
            </w:r>
          </w:p>
          <w:p w14:paraId="6EE90A8D" w14:textId="5D18CC40" w:rsidR="006D337E" w:rsidRDefault="5D3DA0A9" w:rsidP="009E32DE">
            <w:pPr>
              <w:numPr>
                <w:ilvl w:val="0"/>
                <w:numId w:val="2"/>
              </w:numPr>
              <w:rPr>
                <w:rFonts w:eastAsia="Arial"/>
              </w:rPr>
            </w:pPr>
            <w:r>
              <w:rPr>
                <w:b/>
                <w:bCs/>
              </w:rPr>
              <w:t>Argymhelliad:</w:t>
            </w:r>
            <w:r>
              <w:t xml:space="preserve"> Rwy’n awgrymu ychwanegu enghreifftiau penodol, fel defnyddio adnoddau diwylliannol amrywiol mewn gwersi a gwahodd teuluoedd i rannu eu traddodiadau diwylliannol, i helpu staff i ddeall a gweithredu arferion cynhwysol. Gallai hyn hefyd gynnwys rhestr o ymadroddion a gweithredoedd cynhwysol sy’n hyrwyddo tegwch, gan helpu staff i alinio’n well â gwerthoedd y polisi mewn ffordd ymarferol.</w:t>
            </w:r>
          </w:p>
          <w:p w14:paraId="4BC23CDD" w14:textId="77777777" w:rsidR="0021607E" w:rsidRPr="006D337E" w:rsidRDefault="0021607E" w:rsidP="5D851DA7">
            <w:pPr>
              <w:ind w:left="720"/>
              <w:rPr>
                <w:rFonts w:eastAsia="Arial"/>
              </w:rPr>
            </w:pPr>
          </w:p>
          <w:p w14:paraId="7D46A59A" w14:textId="5AB807C3" w:rsidR="006D337E" w:rsidRPr="006D337E" w:rsidRDefault="372F7F88" w:rsidP="5D851DA7">
            <w:pPr>
              <w:rPr>
                <w:rFonts w:eastAsia="Arial"/>
                <w:b/>
                <w:bCs/>
              </w:rPr>
            </w:pPr>
            <w:r>
              <w:rPr>
                <w:b/>
              </w:rPr>
              <w:t>Mynd i’r afael â gwahaniaethu, stereoteipio a rhagfarn ddiarwybod</w:t>
            </w:r>
          </w:p>
          <w:p w14:paraId="1A4BF1D2" w14:textId="30953A0B" w:rsidR="006D337E" w:rsidRPr="006D337E" w:rsidRDefault="372F7F88" w:rsidP="009E32DE">
            <w:pPr>
              <w:numPr>
                <w:ilvl w:val="0"/>
                <w:numId w:val="3"/>
              </w:numPr>
              <w:rPr>
                <w:rFonts w:eastAsia="Arial"/>
              </w:rPr>
            </w:pPr>
            <w:r>
              <w:rPr>
                <w:b/>
                <w:bCs/>
              </w:rPr>
              <w:t>Gwerthus</w:t>
            </w:r>
            <w:r w:rsidR="00CB3918">
              <w:rPr>
                <w:b/>
                <w:bCs/>
              </w:rPr>
              <w:t>iad</w:t>
            </w:r>
            <w:r>
              <w:rPr>
                <w:b/>
                <w:bCs/>
              </w:rPr>
              <w:t>:</w:t>
            </w:r>
            <w:r>
              <w:t xml:space="preserve"> Mae’r polisi’n amlinellu ymrwymiad i atal gwahaniaethu ond gallai elwa o strategaethau cryfach ar gyfer rheoli a lliniaru rhagfarn ddiarwybod. Mae’n sôn am hyfforddiant gwrth-wahaniaethu ond nid yw’n darparu dull pendant ar gyfer mynd i’r afael â stereoteipio mewn sefyllfaoedd bob dydd, nac ar gyfer delio â rhagfarn ddiarwybod a allai godi.</w:t>
            </w:r>
          </w:p>
          <w:p w14:paraId="0DB7CDCB" w14:textId="15E672E6" w:rsidR="006D337E" w:rsidRDefault="5D3DA0A9" w:rsidP="009E32DE">
            <w:pPr>
              <w:numPr>
                <w:ilvl w:val="0"/>
                <w:numId w:val="3"/>
              </w:numPr>
              <w:rPr>
                <w:rFonts w:eastAsia="Arial"/>
              </w:rPr>
            </w:pPr>
            <w:r>
              <w:rPr>
                <w:b/>
                <w:bCs/>
              </w:rPr>
              <w:t>Argymhelliad:</w:t>
            </w:r>
            <w:r>
              <w:t xml:space="preserve"> Cynigiaf ein bod yn cynnwys hyfforddiant rheolaidd ar ragfarn ddiarwybod i bob aelod o staff, ynghyd â strategaethau ymyrryd amser real. Er enghraifft, os bydd staff yn dod ar draws stereoteipio neu </w:t>
            </w:r>
            <w:r>
              <w:lastRenderedPageBreak/>
              <w:t>ymddygiad rhagfarnllyd, gallai’r polisi awgrymu technegau fel trafodaeth dan arweiniad neu adborth ar unwaith i fynd i’r afael â’r ymddygiadau hyn yn uniongyrchol ac yn adeiladol. Mae’r cam gweithredu hwn yn bosibl gyda’n hadnoddau presennol, er y gall</w:t>
            </w:r>
            <w:r w:rsidR="00B1736B">
              <w:t>em wella ei effeithiolrwydd</w:t>
            </w:r>
            <w:r w:rsidR="00615BED">
              <w:t xml:space="preserve"> drwy</w:t>
            </w:r>
            <w:r>
              <w:t xml:space="preserve"> ymgorffori adnodd adrodd a </w:t>
            </w:r>
            <w:r w:rsidR="003E682C">
              <w:t>threfnu</w:t>
            </w:r>
            <w:r>
              <w:t xml:space="preserve"> gweithdai rheolaidd </w:t>
            </w:r>
            <w:r w:rsidR="003E682C">
              <w:t>ar amrywiaeth</w:t>
            </w:r>
            <w:r>
              <w:t>. Yn ogystal, gallem enwebu aelod o staff i fod yn eiriolwr dros amrywiaeth, gan sicrhau cefnogaeth ac atebolrwydd parhaus wrth reoli rhagfarnau anymwybodol.</w:t>
            </w:r>
          </w:p>
          <w:p w14:paraId="4E0800AF" w14:textId="77777777" w:rsidR="00156251" w:rsidRPr="006D337E" w:rsidRDefault="00156251" w:rsidP="5D851DA7">
            <w:pPr>
              <w:ind w:left="720"/>
              <w:rPr>
                <w:rFonts w:eastAsia="Arial"/>
              </w:rPr>
            </w:pPr>
          </w:p>
          <w:p w14:paraId="5F5E9AEB" w14:textId="2E0BB92F" w:rsidR="006D337E" w:rsidRPr="006D337E" w:rsidRDefault="372F7F88" w:rsidP="5D851DA7">
            <w:pPr>
              <w:rPr>
                <w:rFonts w:eastAsia="Arial"/>
                <w:b/>
                <w:bCs/>
              </w:rPr>
            </w:pPr>
            <w:r>
              <w:rPr>
                <w:b/>
              </w:rPr>
              <w:t>Creu Diwylliant Gwrth-hiliol</w:t>
            </w:r>
          </w:p>
          <w:p w14:paraId="4B6A0FB9" w14:textId="2297AE1C" w:rsidR="006D337E" w:rsidRPr="006D337E" w:rsidRDefault="372F7F88" w:rsidP="009E32DE">
            <w:pPr>
              <w:numPr>
                <w:ilvl w:val="0"/>
                <w:numId w:val="4"/>
              </w:numPr>
              <w:rPr>
                <w:rFonts w:eastAsia="Arial"/>
              </w:rPr>
            </w:pPr>
            <w:r>
              <w:rPr>
                <w:b/>
                <w:bCs/>
              </w:rPr>
              <w:t>Gwerthus</w:t>
            </w:r>
            <w:r w:rsidR="00CB3918">
              <w:rPr>
                <w:b/>
                <w:bCs/>
              </w:rPr>
              <w:t>iad</w:t>
            </w:r>
            <w:r>
              <w:rPr>
                <w:b/>
                <w:bCs/>
              </w:rPr>
              <w:t>:</w:t>
            </w:r>
            <w:r>
              <w:t xml:space="preserve"> Mae’r polisi’n gwneud ymdrech gadarnhaol drwy sôn am werthoedd gwrth-hiliol, ond byddai’n elwa o gamau mwy pendant i sicrhau ein bod yn mynd ati i hyrwyddo diwylliant gwrth-hiliol. Ar hyn o bryd, mae’r polisi’n sôn am hyfforddiant gwrth-hiliol ond nid yw’n amlinellu sut y bydd hyn yn trosi’n gamau gweithredu priodol o fewn y cwricwlwm neu yn y lleoliad.</w:t>
            </w:r>
          </w:p>
          <w:p w14:paraId="33A90404" w14:textId="77890950" w:rsidR="006D337E" w:rsidRPr="006D337E" w:rsidRDefault="5D3DA0A9" w:rsidP="009E32DE">
            <w:pPr>
              <w:numPr>
                <w:ilvl w:val="0"/>
                <w:numId w:val="4"/>
              </w:numPr>
              <w:rPr>
                <w:rFonts w:eastAsia="Arial"/>
              </w:rPr>
            </w:pPr>
            <w:r>
              <w:rPr>
                <w:b/>
                <w:bCs/>
              </w:rPr>
              <w:t>Argymhelliad:</w:t>
            </w:r>
            <w:r>
              <w:t xml:space="preserve"> Er mwyn gwreiddio gwrth-hiliaeth yn ein diwylliant, rwy’n cynnig diweddaru ein cwricwlwm i gynnwys safbwyntiau diwylliannol amrywiol a sefydlu canllawiau clir ar gyfer iaith ac ymddygiad gwrth-hiliol. Ar ben hynny, gellid cyflwyno pecyn cymorth dysgu proffesiynol amrywiaeth a gwrth-hiliaeth (DARPL) i staff fel adnodd strwythuredig ar gyfer datblygu ymwybyddiaeth a sgiliau gwrth-hili</w:t>
            </w:r>
            <w:r w:rsidR="00BD5967">
              <w:t>ol</w:t>
            </w:r>
            <w:r>
              <w:t>. Drwy wella ein harferion gwrth-hiliol, rwy’n disgwyl y byddwn yn gwreiddio awyrgylch mwy cynhwysol lle mae plant a staff o bob cefndir yn teimlo eu bod yn cael eu gwerthfawrogi. Bydd y dull hwn hefyd yn annog plant i ddatblygu ymwybyddiaeth o gydraddoldeb a pharch at amrywiaeth o oedran cynnar.</w:t>
            </w:r>
          </w:p>
          <w:p w14:paraId="4D9F23CD" w14:textId="77777777" w:rsidR="00274F9E" w:rsidRDefault="00274F9E" w:rsidP="5D851DA7">
            <w:pPr>
              <w:rPr>
                <w:rFonts w:eastAsia="Arial"/>
                <w:b/>
                <w:bCs/>
              </w:rPr>
            </w:pPr>
          </w:p>
          <w:p w14:paraId="760BCD84" w14:textId="2C7901E1" w:rsidR="006D337E" w:rsidRPr="006D337E" w:rsidRDefault="1CE0814F" w:rsidP="5D851DA7">
            <w:pPr>
              <w:rPr>
                <w:rFonts w:eastAsia="Arial"/>
              </w:rPr>
            </w:pPr>
            <w:r>
              <w:t xml:space="preserve">Yn gyffredinol, er bod ein polisi cydraddoldeb ac amrywiaeth presennol yn darparu sylfaen gref, mae sawl cyfle i wella. Bydd ychwanegu camau cydymffurfio penodol, enghreifftiau ymarferol, a strategaethau gwell ar gyfer mynd i’r afael â rhagfarn ddiarwybod a hyrwyddo gwrth-hiliaeth yn helpu i greu amgylchedd mwy cefnogol a chynhwysol. Drwy wneud y newidiadau hyn, byddwn yn </w:t>
            </w:r>
            <w:r w:rsidR="00AB19E5">
              <w:t>alinio’</w:t>
            </w:r>
            <w:r>
              <w:t>n agosach â gofynion deddfwriaethol ac yn datblygu ein hymrwymiad i degwch, amrywiaeth a chynhwysiant yn ein lleoliad.</w:t>
            </w:r>
          </w:p>
          <w:p w14:paraId="79604CAF" w14:textId="78065566" w:rsidR="00CD146F" w:rsidRDefault="00CD146F" w:rsidP="5D851DA7">
            <w:pPr>
              <w:rPr>
                <w:rFonts w:eastAsia="Arial"/>
              </w:rPr>
            </w:pPr>
          </w:p>
        </w:tc>
      </w:tr>
    </w:tbl>
    <w:p w14:paraId="58E134CB" w14:textId="21359F41" w:rsidR="00CD146F" w:rsidRPr="00B93459" w:rsidRDefault="00CD146F" w:rsidP="5D851DA7">
      <w:pPr>
        <w:rPr>
          <w:rFonts w:ascii="Arial" w:eastAsia="Arial" w:hAnsi="Arial" w:cs="Arial"/>
          <w:sz w:val="24"/>
          <w:szCs w:val="24"/>
        </w:rPr>
      </w:pPr>
    </w:p>
    <w:p w14:paraId="65908E50" w14:textId="160261A3" w:rsidR="00CD146F" w:rsidRPr="00274F9E" w:rsidRDefault="00CD146F" w:rsidP="5D851DA7">
      <w:pPr>
        <w:rPr>
          <w:rFonts w:ascii="Arial" w:eastAsia="Arial" w:hAnsi="Arial" w:cs="Arial"/>
          <w:sz w:val="24"/>
          <w:szCs w:val="24"/>
        </w:rPr>
      </w:pPr>
      <w:r>
        <w:rPr>
          <w:rFonts w:ascii="Arial" w:hAnsi="Arial"/>
          <w:sz w:val="24"/>
        </w:rPr>
        <w:t>Dyma ateb enghreifftiol i Dasg 3: Diwygio’r polisi. Efallai y bydd yr arweinydd / rheolwr eisiau dangos i chi beth sydd angen ei ddiweddaru. Efallai y byddant yn penderfynu ysgrifennu dros eu hen bolisi i ychwanegu’r newidiadau a gallant wedyn ddangos y fersiwn newydd wedi’i diweddaru i chi. Gallech ofyn iddyn nhw am nodiadau o’r hyn maen nhw wedi’i ddiweddaru yn yr enghraifft isod. Byddai’n braf gweld y newidiadau o’r hen bolisi i’r polisi newydd.</w:t>
      </w:r>
    </w:p>
    <w:tbl>
      <w:tblPr>
        <w:tblStyle w:val="TableGrid"/>
        <w:tblW w:w="0" w:type="auto"/>
        <w:tblInd w:w="0" w:type="dxa"/>
        <w:tblLook w:val="04A0" w:firstRow="1" w:lastRow="0" w:firstColumn="1" w:lastColumn="0" w:noHBand="0" w:noVBand="1"/>
      </w:tblPr>
      <w:tblGrid>
        <w:gridCol w:w="9016"/>
      </w:tblGrid>
      <w:tr w:rsidR="00CD146F" w14:paraId="012188A3" w14:textId="77777777" w:rsidTr="5D851DA7">
        <w:tc>
          <w:tcPr>
            <w:tcW w:w="9016" w:type="dxa"/>
          </w:tcPr>
          <w:p w14:paraId="10BE8AD4" w14:textId="06A9DB38" w:rsidR="00E80553" w:rsidRDefault="32B96991" w:rsidP="5D851DA7">
            <w:pPr>
              <w:rPr>
                <w:rFonts w:eastAsia="Arial"/>
                <w:b/>
                <w:bCs/>
              </w:rPr>
            </w:pPr>
            <w:r>
              <w:rPr>
                <w:b/>
              </w:rPr>
              <w:t>Diweddaru deddfwriaeth</w:t>
            </w:r>
          </w:p>
          <w:p w14:paraId="0D43560D" w14:textId="77777777" w:rsidR="00AE5606" w:rsidRPr="00541987" w:rsidRDefault="00AE5606" w:rsidP="5D851DA7">
            <w:pPr>
              <w:rPr>
                <w:rFonts w:eastAsia="Arial"/>
                <w:b/>
                <w:bCs/>
              </w:rPr>
            </w:pPr>
          </w:p>
          <w:p w14:paraId="4427E308" w14:textId="22F591CA" w:rsidR="00541987" w:rsidRPr="00541987" w:rsidRDefault="32B96991" w:rsidP="009E32DE">
            <w:pPr>
              <w:numPr>
                <w:ilvl w:val="0"/>
                <w:numId w:val="5"/>
              </w:numPr>
              <w:rPr>
                <w:rFonts w:eastAsia="Arial"/>
              </w:rPr>
            </w:pPr>
            <w:r>
              <w:rPr>
                <w:b/>
                <w:bCs/>
              </w:rPr>
              <w:t>Cynnwys diwygiedig:</w:t>
            </w:r>
            <w:r>
              <w:t xml:space="preserve"> Er mwyn sicrhau </w:t>
            </w:r>
            <w:r w:rsidR="00E15A3C">
              <w:t>aliniad</w:t>
            </w:r>
            <w:r>
              <w:t xml:space="preserve"> â’r ddeddfwriaeth ddiweddaraf, adolygais a diweddarais gyfeiriadau at gyfreithiau allweddol. Fe wnes i gynnwys adrannau manwl ar Ddeddf Cydraddoldeb 2010 a Deddf Anghenion Dysgu Ychwanegol a’r Tribiwnlys Addysg (Cymru) 2018. Mae’r </w:t>
            </w:r>
            <w:r>
              <w:lastRenderedPageBreak/>
              <w:t>polisi nawr yn nodi camau penodol i gydymffurfio â’r cyfreithiau hyn, fel sicrhau hygyrchedd i blant ag anableddau a darparu cynlluniau cymorth unigol i’r rheini sydd ag anghenion dysgu ychwanegol.</w:t>
            </w:r>
          </w:p>
          <w:p w14:paraId="493D9401" w14:textId="425D4203" w:rsidR="00541987" w:rsidRDefault="32B96991" w:rsidP="009E32DE">
            <w:pPr>
              <w:numPr>
                <w:ilvl w:val="0"/>
                <w:numId w:val="5"/>
              </w:numPr>
              <w:rPr>
                <w:rFonts w:eastAsia="Arial"/>
              </w:rPr>
            </w:pPr>
            <w:r>
              <w:rPr>
                <w:b/>
                <w:bCs/>
              </w:rPr>
              <w:t>Ychwanegiadau newydd:</w:t>
            </w:r>
            <w:r>
              <w:t xml:space="preserve"> Fe wnes i ychwanegu gweithdrefnau penodol i staff eu dilyn wrth wneud addasiadau rhesymol yn yr amgylchedd dysgu, fel creu mannau tawel ar gyfer seibiannau synhwyraidd neu ddefnyddio cymhorthion cyfathrebu ar gyfer plant sydd eu hangen. Mae’r diweddariadau hyn wedi’u cynllunio i sicrhau cydymffurfiad cyfreithiol a chreu amgylchedd mwy hygyrch i bob plentyn.</w:t>
            </w:r>
          </w:p>
          <w:p w14:paraId="277D07A5" w14:textId="77777777" w:rsidR="008211ED" w:rsidRPr="00541987" w:rsidRDefault="008211ED" w:rsidP="5D851DA7">
            <w:pPr>
              <w:ind w:left="720"/>
              <w:rPr>
                <w:rFonts w:eastAsia="Arial"/>
              </w:rPr>
            </w:pPr>
          </w:p>
          <w:p w14:paraId="5A63CBFE" w14:textId="2F7B6786" w:rsidR="00541987" w:rsidRPr="00541987" w:rsidRDefault="32B96991" w:rsidP="5D851DA7">
            <w:pPr>
              <w:rPr>
                <w:rFonts w:eastAsia="Arial"/>
                <w:b/>
                <w:bCs/>
              </w:rPr>
            </w:pPr>
            <w:r>
              <w:rPr>
                <w:b/>
              </w:rPr>
              <w:t>Cryfhau ymddygiad i hyrwyddo cynhwysiant</w:t>
            </w:r>
          </w:p>
          <w:p w14:paraId="4195C31D" w14:textId="062DD02F" w:rsidR="00541987" w:rsidRPr="00541987" w:rsidRDefault="32B96991" w:rsidP="009E32DE">
            <w:pPr>
              <w:numPr>
                <w:ilvl w:val="0"/>
                <w:numId w:val="6"/>
              </w:numPr>
              <w:rPr>
                <w:rFonts w:eastAsia="Arial"/>
              </w:rPr>
            </w:pPr>
            <w:r>
              <w:rPr>
                <w:b/>
                <w:bCs/>
              </w:rPr>
              <w:t>Adran wedi’i mireinio ar arferion cynhwysol:</w:t>
            </w:r>
            <w:r>
              <w:t xml:space="preserve"> I atgyfnerthu cynhwysiant, ehangais yr adran ar ymddygiad cadarnhaol i gynnwys enghreifftiau manylach. Mae staff bellach yn cael eu hannog i ddefnyddio iaith gynhwysol a mynd ati i ymgysylltu â phlant o bob cefndir. Er enghraifft, roeddwn yn cynnwys canllawiau ar gyfarch pob plentyn yn eu dewis iaith a defnyddio delweddau a deunyddiau cynhwysol sy’n adlewyrchu cefndiroedd amrywiol.</w:t>
            </w:r>
          </w:p>
          <w:p w14:paraId="296B0255" w14:textId="6140AA05" w:rsidR="00541987" w:rsidRDefault="00C761F8" w:rsidP="009E32DE">
            <w:pPr>
              <w:numPr>
                <w:ilvl w:val="0"/>
                <w:numId w:val="6"/>
              </w:numPr>
              <w:rPr>
                <w:rFonts w:eastAsia="Arial"/>
              </w:rPr>
            </w:pPr>
            <w:r>
              <w:rPr>
                <w:b/>
                <w:bCs/>
              </w:rPr>
              <w:t>Arweiniad</w:t>
            </w:r>
            <w:r w:rsidR="32B96991">
              <w:rPr>
                <w:b/>
                <w:bCs/>
              </w:rPr>
              <w:t xml:space="preserve"> ymarfer</w:t>
            </w:r>
            <w:r>
              <w:rPr>
                <w:b/>
                <w:bCs/>
              </w:rPr>
              <w:t>ol</w:t>
            </w:r>
            <w:r w:rsidR="32B96991">
              <w:rPr>
                <w:b/>
                <w:bCs/>
              </w:rPr>
              <w:t>:</w:t>
            </w:r>
            <w:r w:rsidR="32B96991">
              <w:t xml:space="preserve"> Ychwanegais gamau ymarferol ar gyfer staff i hyrwyddo cynwysoldeb mewn arferion dyddiol. Er enghraifft, mae canllawiau ar sut i addasu gweithgareddau grŵp i gynnwys plant o bob gallu, fel addasu gemau ar gyfer gwahanol lefelau sgiliau a darparu opsiynau eistedd hyblyg. Ar ben hynny, mae’r polisi diwygiedig bellach yn amlinellu disgwyliadau ar gyfer cyfathrebu â theuluoedd sy’n ymatebol yn ddiwylliannol, gan helpu i feithrin partneriaethau cryf a pharchus.</w:t>
            </w:r>
          </w:p>
          <w:p w14:paraId="6A907941" w14:textId="77777777" w:rsidR="00EF6D80" w:rsidRPr="00541987" w:rsidRDefault="00EF6D80" w:rsidP="5D851DA7">
            <w:pPr>
              <w:ind w:left="720"/>
              <w:rPr>
                <w:rFonts w:eastAsia="Arial"/>
              </w:rPr>
            </w:pPr>
          </w:p>
          <w:p w14:paraId="094545B5" w14:textId="5C43F372" w:rsidR="00541987" w:rsidRDefault="32B96991" w:rsidP="5D851DA7">
            <w:pPr>
              <w:rPr>
                <w:rFonts w:eastAsia="Arial"/>
                <w:b/>
                <w:bCs/>
              </w:rPr>
            </w:pPr>
            <w:r>
              <w:rPr>
                <w:b/>
              </w:rPr>
              <w:t>Gwella strategaethau gwrth-wahaniaethu</w:t>
            </w:r>
          </w:p>
          <w:p w14:paraId="668408E7" w14:textId="77777777" w:rsidR="00AE5606" w:rsidRPr="00541987" w:rsidRDefault="00AE5606" w:rsidP="5D851DA7">
            <w:pPr>
              <w:rPr>
                <w:rFonts w:eastAsia="Arial"/>
              </w:rPr>
            </w:pPr>
          </w:p>
          <w:p w14:paraId="418FE787" w14:textId="20B7EEA7" w:rsidR="00541987" w:rsidRPr="00541987" w:rsidRDefault="32B96991" w:rsidP="009E32DE">
            <w:pPr>
              <w:numPr>
                <w:ilvl w:val="0"/>
                <w:numId w:val="7"/>
              </w:numPr>
              <w:rPr>
                <w:rFonts w:eastAsia="Arial"/>
              </w:rPr>
            </w:pPr>
            <w:r>
              <w:rPr>
                <w:b/>
                <w:bCs/>
              </w:rPr>
              <w:t>Strategaethau wedi’u hehangu:</w:t>
            </w:r>
            <w:r>
              <w:t xml:space="preserve"> Mae’r polisi diwygiedig yn cynnwys strategaethau gwrth-wahaniaethu ehangach gyda’r nod o adnabod a mynd i’r afael â rhagfarn. Cyflwynais weithdrefn glir ar gyfer adrodd am wahaniaethu, gyda chanllaw cam-wrth-gam i staff ar sut i ddelio â digwyddiadau a’u cofnodi. Mae’r weithdrefn hon yn sicrhau atebolrwydd ac yn cefnogi amgylchedd diogel i blant a theuluoedd.</w:t>
            </w:r>
          </w:p>
          <w:p w14:paraId="48B1F76A" w14:textId="4FCD8A67" w:rsidR="00541987" w:rsidRDefault="32B96991" w:rsidP="009E32DE">
            <w:pPr>
              <w:numPr>
                <w:ilvl w:val="0"/>
                <w:numId w:val="7"/>
              </w:numPr>
              <w:rPr>
                <w:rFonts w:eastAsia="Arial"/>
              </w:rPr>
            </w:pPr>
            <w:r>
              <w:rPr>
                <w:b/>
                <w:bCs/>
              </w:rPr>
              <w:t>Adnoddau ymyrryd amser real:</w:t>
            </w:r>
            <w:r>
              <w:t xml:space="preserve"> Er mwyn grymuso staff i fynd i’r afael ag achosion o ragfarn, fe wnes i gynnwys adnoddau ymyrryd amser real yn y polisi. Mae’r adnoddau hyn yn darparu strategaethau ar gyfer mynd i’r afael â stereoteipiau neu ddatganiadau rhagfarnllyd ar unwaith, fel cywiro iaith ragfarnllyd yn bwyllog a gwreiddio deialog agored. Os bydd plentyn neu aelod o staff yn dangos ymddygiad rhagfarnllyd, gall staff ddilyn model ymateb dan arweiniad sy’n hyrwyddo cywiro a dysgu mewn ffordd barchus.</w:t>
            </w:r>
          </w:p>
          <w:p w14:paraId="18E81D45" w14:textId="77777777" w:rsidR="00050912" w:rsidRPr="00541987" w:rsidRDefault="00050912" w:rsidP="5D851DA7">
            <w:pPr>
              <w:ind w:left="720"/>
              <w:rPr>
                <w:rFonts w:eastAsia="Arial"/>
              </w:rPr>
            </w:pPr>
          </w:p>
          <w:p w14:paraId="6E6D8162" w14:textId="04E55996" w:rsidR="00541987" w:rsidRPr="00541987" w:rsidRDefault="32B96991" w:rsidP="5D851DA7">
            <w:pPr>
              <w:rPr>
                <w:rFonts w:eastAsia="Arial"/>
                <w:b/>
                <w:bCs/>
              </w:rPr>
            </w:pPr>
            <w:r>
              <w:rPr>
                <w:b/>
              </w:rPr>
              <w:t>Ymdrechion gwrth-hiliaeth uwch</w:t>
            </w:r>
          </w:p>
          <w:p w14:paraId="7A0991AC" w14:textId="530264A9" w:rsidR="00541987" w:rsidRPr="00541987" w:rsidRDefault="32B96991" w:rsidP="009E32DE">
            <w:pPr>
              <w:numPr>
                <w:ilvl w:val="0"/>
                <w:numId w:val="8"/>
              </w:numPr>
              <w:rPr>
                <w:rFonts w:eastAsia="Arial"/>
              </w:rPr>
            </w:pPr>
            <w:r>
              <w:rPr>
                <w:b/>
                <w:bCs/>
              </w:rPr>
              <w:t>Camau gweithredu gwrth-hiliaeth cynhwysfawr:</w:t>
            </w:r>
            <w:r>
              <w:t xml:space="preserve"> Mae’r polisi bellach yn cynnwys camau gweithredu penodol sydd â’r nod o hyrwyddo diwylliant gwrth-hiliol. Cyflwynais hyfforddiant gorfodol ar wrth-hiliaeth i’r holl staff, gan ymdrin â phynciau fel rhagfarn ddiarwybod, hanes gwahaniaethu ar sail hil, a strategaethau ar gyfer sicrhau tegwch yn ein lleoliad.</w:t>
            </w:r>
          </w:p>
          <w:p w14:paraId="5C26641A" w14:textId="38D8D4B9" w:rsidR="00541987" w:rsidRPr="00541987" w:rsidRDefault="32B96991" w:rsidP="009E32DE">
            <w:pPr>
              <w:numPr>
                <w:ilvl w:val="0"/>
                <w:numId w:val="8"/>
              </w:numPr>
              <w:rPr>
                <w:rFonts w:eastAsia="Arial"/>
              </w:rPr>
            </w:pPr>
            <w:r>
              <w:rPr>
                <w:b/>
                <w:bCs/>
              </w:rPr>
              <w:t>Ymgysylltu â’r gymuned</w:t>
            </w:r>
            <w:r>
              <w:t xml:space="preserve">: I atgyfnerthu’r gwerthoedd gwrth-hiliol hyn yn ein cymuned, fe wnes i gynnwys camau gweithredu ar gyfer estyn allan at deuluoedd a’n cymuned. Mae’r polisi’n awgrymu cynnal gweithdai rheolaidd </w:t>
            </w:r>
            <w:r>
              <w:lastRenderedPageBreak/>
              <w:t>i deuluoedd ar amrywiaeth a chynhwysiant, gan wahodd rhieni a gofalwyr i rannu eu profiadau a’u safbwyntiau.</w:t>
            </w:r>
          </w:p>
          <w:p w14:paraId="47DB1395" w14:textId="29A2351E" w:rsidR="00541987" w:rsidRPr="00541987" w:rsidRDefault="32B96991" w:rsidP="009E32DE">
            <w:pPr>
              <w:numPr>
                <w:ilvl w:val="0"/>
                <w:numId w:val="8"/>
              </w:numPr>
              <w:rPr>
                <w:rFonts w:eastAsia="Arial"/>
              </w:rPr>
            </w:pPr>
            <w:r>
              <w:rPr>
                <w:b/>
                <w:bCs/>
              </w:rPr>
              <w:t xml:space="preserve">Addasiadau </w:t>
            </w:r>
            <w:r w:rsidR="00FC49C5">
              <w:rPr>
                <w:b/>
                <w:bCs/>
              </w:rPr>
              <w:t xml:space="preserve">i’r </w:t>
            </w:r>
            <w:r>
              <w:rPr>
                <w:b/>
                <w:bCs/>
              </w:rPr>
              <w:t>cwricwlwm:</w:t>
            </w:r>
            <w:r>
              <w:t xml:space="preserve"> Diwygiais yr adran cwricwlwm i ymgorffori safbwyntiau a phrofiadau amrywiol yn fwy penodol. Erbyn hyn, mae gennym restr sy’n cylchdroi o lyfrau, straeon a deunyddiau dysgu sy’n cynrychioli diwylliannau, hiliau a hunaniaethau gwahanol, gan sicrhau bod plant yn gweld amrywiaeth eang o fodelau rôl cadarnhaol a’u bod yn dod i gysylltiad ag amrywiaeth o naratifau diwylliannol.</w:t>
            </w:r>
          </w:p>
          <w:p w14:paraId="3A8B28AD" w14:textId="2BFE45E1" w:rsidR="00541987" w:rsidRPr="00541987" w:rsidRDefault="32B96991" w:rsidP="009E32DE">
            <w:pPr>
              <w:numPr>
                <w:ilvl w:val="0"/>
                <w:numId w:val="8"/>
              </w:numPr>
              <w:rPr>
                <w:rFonts w:eastAsia="Arial"/>
              </w:rPr>
            </w:pPr>
            <w:r>
              <w:rPr>
                <w:b/>
                <w:bCs/>
              </w:rPr>
              <w:t>Rhoi’r pecyn cymorth dysgu proffesiynol amrywiaeth a gwrth-hiliaeth (DARPL) ar waith:</w:t>
            </w:r>
            <w:r>
              <w:t xml:space="preserve"> Mae'r polisi bellach yn ymgorffori adnoddau o becyn cymorth DARPL yn swyddogol, gan roi arweiniad strwythuredig i staff ar fynd i'r afael â hil a chynwysoldeb. Bydd yr adnoddau hyn yn cefnogi gwelliant parhaus yn ein hymdrechion gwrth-hiliaeth ac yn helpu i greu amgylchedd lle mae pob plentyn yn teimlo ei fod yn cael ei werthfawrogi.</w:t>
            </w:r>
          </w:p>
          <w:p w14:paraId="122D03A8" w14:textId="77777777" w:rsidR="00026EC2" w:rsidRDefault="00026EC2" w:rsidP="5D851DA7">
            <w:pPr>
              <w:rPr>
                <w:rFonts w:eastAsia="Arial"/>
                <w:b/>
                <w:bCs/>
              </w:rPr>
            </w:pPr>
          </w:p>
          <w:p w14:paraId="07A43DC2" w14:textId="0525B212" w:rsidR="00541987" w:rsidRPr="00541987" w:rsidRDefault="4A42202C" w:rsidP="5D851DA7">
            <w:pPr>
              <w:rPr>
                <w:rFonts w:eastAsia="Arial"/>
              </w:rPr>
            </w:pPr>
            <w:r>
              <w:t>Yn gyffredinol, mae’r polisi cydraddoldeb ac amrywiaeth diwygiedig bellach yn fwy cadarn, cynhwysol, ac yn adlewyrchu ein hymrwymiad i hyrwyddo diwylliant gwrth-hiliol. Drwy ddiweddaru cyfeiriadau deddfwriaethol, cryfhau canllawiau ymarferol i staff, gwella mesurau gwrth-wahaniaethu, a hyrwyddo ymdrechion gwrth-hiliaeth, rydym yn creu amgylchedd mwy cynhwysol lle mae pob plentyn, teulu ac aelod o staff yn teimlo eu bod yn cael eu parchu a’u cefnogi.</w:t>
            </w:r>
          </w:p>
          <w:p w14:paraId="7E4A3D60" w14:textId="77777777" w:rsidR="00CD146F" w:rsidRDefault="00CD146F" w:rsidP="5D851DA7">
            <w:pPr>
              <w:rPr>
                <w:rFonts w:eastAsia="Arial"/>
              </w:rPr>
            </w:pPr>
          </w:p>
        </w:tc>
      </w:tr>
    </w:tbl>
    <w:p w14:paraId="04C9FD21" w14:textId="75B07212" w:rsidR="00CD146F" w:rsidRDefault="00CD146F" w:rsidP="5D851DA7">
      <w:pPr>
        <w:rPr>
          <w:rFonts w:ascii="Arial" w:eastAsia="Arial" w:hAnsi="Arial" w:cs="Arial"/>
          <w:sz w:val="24"/>
          <w:szCs w:val="24"/>
        </w:rPr>
      </w:pPr>
    </w:p>
    <w:p w14:paraId="480C7121" w14:textId="37058559" w:rsidR="00CD146F" w:rsidRPr="006E1BE8" w:rsidRDefault="00CD146F" w:rsidP="5D851DA7">
      <w:pPr>
        <w:rPr>
          <w:rFonts w:ascii="Arial" w:eastAsia="Arial" w:hAnsi="Arial" w:cs="Arial"/>
          <w:sz w:val="24"/>
          <w:szCs w:val="24"/>
        </w:rPr>
      </w:pPr>
      <w:r>
        <w:rPr>
          <w:rFonts w:ascii="Arial" w:hAnsi="Arial"/>
          <w:sz w:val="24"/>
        </w:rPr>
        <w:t>Dyma ateb enghreifftiol i Dasg 4: Crynodeb o’m canfyddiadau a’m myfyrdodau</w:t>
      </w:r>
    </w:p>
    <w:tbl>
      <w:tblPr>
        <w:tblStyle w:val="TableGrid"/>
        <w:tblW w:w="0" w:type="auto"/>
        <w:tblInd w:w="0" w:type="dxa"/>
        <w:tblLook w:val="04A0" w:firstRow="1" w:lastRow="0" w:firstColumn="1" w:lastColumn="0" w:noHBand="0" w:noVBand="1"/>
      </w:tblPr>
      <w:tblGrid>
        <w:gridCol w:w="9016"/>
      </w:tblGrid>
      <w:tr w:rsidR="00CD146F" w14:paraId="4CA86CA3" w14:textId="77777777" w:rsidTr="5D851DA7">
        <w:tc>
          <w:tcPr>
            <w:tcW w:w="9016" w:type="dxa"/>
          </w:tcPr>
          <w:p w14:paraId="3AD677E8" w14:textId="77777777" w:rsidR="00295010" w:rsidRPr="00295010" w:rsidRDefault="4A40689E" w:rsidP="5D851DA7">
            <w:pPr>
              <w:rPr>
                <w:rFonts w:eastAsia="Arial"/>
                <w:b/>
                <w:bCs/>
              </w:rPr>
            </w:pPr>
            <w:r>
              <w:rPr>
                <w:b/>
              </w:rPr>
              <w:t>Crynodeb</w:t>
            </w:r>
          </w:p>
          <w:p w14:paraId="5E0A8C31" w14:textId="77777777" w:rsidR="00295010" w:rsidRDefault="00295010" w:rsidP="5D851DA7">
            <w:pPr>
              <w:rPr>
                <w:rFonts w:eastAsia="Arial"/>
              </w:rPr>
            </w:pPr>
          </w:p>
          <w:p w14:paraId="7706455B" w14:textId="50C2D8F8" w:rsidR="00032C6D" w:rsidRPr="00032C6D" w:rsidRDefault="2818DE08" w:rsidP="5D851DA7">
            <w:pPr>
              <w:rPr>
                <w:rFonts w:eastAsia="Arial"/>
              </w:rPr>
            </w:pPr>
            <w:r>
              <w:t>Trwy gydol y gwaith ymchwil a’r gwerthusiad o’n polisi cydraddoldeb ac amrywiaeth yn y gweithle, nodwyd nifer o feysydd allweddol i’w gwella.</w:t>
            </w:r>
          </w:p>
          <w:p w14:paraId="469F9D2F" w14:textId="318AE863" w:rsidR="00032C6D" w:rsidRPr="00032C6D" w:rsidRDefault="2818DE08" w:rsidP="009E32DE">
            <w:pPr>
              <w:numPr>
                <w:ilvl w:val="0"/>
                <w:numId w:val="9"/>
              </w:numPr>
              <w:rPr>
                <w:rFonts w:eastAsia="Arial"/>
              </w:rPr>
            </w:pPr>
            <w:r>
              <w:rPr>
                <w:b/>
                <w:bCs/>
              </w:rPr>
              <w:t>Cydymffurfio â deddfwriaeth:</w:t>
            </w:r>
            <w:r>
              <w:t xml:space="preserve"> Roedd y polisi cychwynnol yn cynnwys cyfeiriadau at ddeddfwriaeth bwysig, e.e. Deddf Cydraddoldeb 2010 a Deddf Anghenion Dysgu Ychwanegol a’r Tribiwnlys Addysg (Cymru) 2018. Fodd bynnag, nid oedd yn cynnwys camau cydymffurfio penodol na chamau ymarferol i staff eu dilyn. Mae’r polisi diwygiedig bellach yn amlinellu’r gofynion hyn yn benodol, gan sicrhau bod yr holl staff yn deall eu cyfrifoldebau a’u bod yn barod i ddiwallu anghenion pob plentyn.</w:t>
            </w:r>
          </w:p>
          <w:p w14:paraId="745DE7EB" w14:textId="110511FC" w:rsidR="00032C6D" w:rsidRPr="00032C6D" w:rsidRDefault="2818DE08" w:rsidP="009E32DE">
            <w:pPr>
              <w:numPr>
                <w:ilvl w:val="0"/>
                <w:numId w:val="9"/>
              </w:numPr>
              <w:rPr>
                <w:rFonts w:eastAsia="Arial"/>
              </w:rPr>
            </w:pPr>
            <w:r>
              <w:rPr>
                <w:b/>
                <w:bCs/>
              </w:rPr>
              <w:t>Hyrwyddo cynhwysiant:</w:t>
            </w:r>
            <w:r>
              <w:t xml:space="preserve"> Roedd y polisi gwreiddiol yn pwysleisio ymddygiad cadarnhaol ond nid oedd yn darparu enghreifftiau pendant na chanllawiau ymarferol i staff. Mae’r polisi </w:t>
            </w:r>
            <w:r w:rsidR="001D6418">
              <w:t xml:space="preserve">sydd </w:t>
            </w:r>
            <w:r>
              <w:t>wedi’i ddiweddaru bellach yn cynnwys awgrymiadau manwl ar gyfer hyrwyddo cynhwysiant, fel defnyddio iaith gynhwysol ac addasu gweithgareddau ar gyfer anghenion amrywiol. Mae’r eglurder hwn yn grymuso staff i greu amgylchedd lle mae pob plentyn yn teimlo ei fod yn cael ei werthfawrogi a’i gynnwys.</w:t>
            </w:r>
          </w:p>
          <w:p w14:paraId="51970606" w14:textId="2EC9DD89" w:rsidR="00032C6D" w:rsidRPr="00032C6D" w:rsidRDefault="2818DE08" w:rsidP="009E32DE">
            <w:pPr>
              <w:numPr>
                <w:ilvl w:val="0"/>
                <w:numId w:val="9"/>
              </w:numPr>
              <w:rPr>
                <w:rFonts w:eastAsia="Arial"/>
              </w:rPr>
            </w:pPr>
            <w:r>
              <w:rPr>
                <w:b/>
                <w:bCs/>
              </w:rPr>
              <w:t>Strategaethau gwrth-wahaniaethu:</w:t>
            </w:r>
            <w:r>
              <w:t xml:space="preserve"> Roedd y fersiwn blaenorol yn sôn am ymrwymiad i fynd i’r afael â gwahaniaethu, ond nid oedd yn cynnwys gweithdrefnau manwl. Mae’r polisi diwygiedig yn cyflwyno proses adrodd glir ar gyfer achosion o wahaniaethu, ynghyd â strategaethau ymyrryd amser real ar gyfer staff. Mae’r dull rhagweithiol hwn yn arfogi ein tîm i fynd i’r afael â rhagfarn a stereoteipiau’n effeithiol, gan sicrhau amgylchedd mwy cefnogol.</w:t>
            </w:r>
          </w:p>
          <w:p w14:paraId="29CF0480" w14:textId="0C468738" w:rsidR="00032C6D" w:rsidRPr="00032C6D" w:rsidRDefault="2818DE08" w:rsidP="009E32DE">
            <w:pPr>
              <w:numPr>
                <w:ilvl w:val="0"/>
                <w:numId w:val="9"/>
              </w:numPr>
              <w:rPr>
                <w:rFonts w:eastAsia="Arial"/>
              </w:rPr>
            </w:pPr>
            <w:r>
              <w:rPr>
                <w:b/>
                <w:bCs/>
              </w:rPr>
              <w:lastRenderedPageBreak/>
              <w:t>Cynlluniau gwrth-hiliaeth:</w:t>
            </w:r>
            <w:r>
              <w:t xml:space="preserve"> Amlygodd ein harchwiliad yr angen am bwyslais cryfach ar wrth-hiliaeth. Mae’r polisi nawr yn cynnwys hyfforddiant gorfodol ar wrth-hiliaeth a chanllawiau ar gyfer ymgysylltu â’r gymuned, fel gwahodd teuluoedd i gymryd rhan mewn gweithdai. Drwy ymgorffori pecyn cymorth DARPL a phwysleisio safbwyntiau amrywiol yn ein cwricwlwm, ein nod yw creu diwylliant gwrth-hiliol sy’n cefnogi tegwch a chynhwysiant.</w:t>
            </w:r>
          </w:p>
          <w:p w14:paraId="1B4F113E" w14:textId="77777777" w:rsidR="00295010" w:rsidRDefault="00295010" w:rsidP="5D851DA7">
            <w:pPr>
              <w:rPr>
                <w:rFonts w:eastAsia="Arial"/>
                <w:b/>
                <w:bCs/>
              </w:rPr>
            </w:pPr>
          </w:p>
          <w:p w14:paraId="584636FF" w14:textId="0B4D4B1C" w:rsidR="00032C6D" w:rsidRPr="00032C6D" w:rsidRDefault="2818DE08" w:rsidP="5D851DA7">
            <w:pPr>
              <w:rPr>
                <w:rFonts w:eastAsia="Arial"/>
                <w:b/>
                <w:bCs/>
              </w:rPr>
            </w:pPr>
            <w:r>
              <w:rPr>
                <w:b/>
                <w:bCs/>
              </w:rPr>
              <w:t>Myfyrio</w:t>
            </w:r>
            <w:r>
              <w:t xml:space="preserve"> ar y broses o adolygu’r polisi</w:t>
            </w:r>
          </w:p>
          <w:p w14:paraId="190BF192" w14:textId="77777777" w:rsidR="002F49DE" w:rsidRDefault="002F49DE" w:rsidP="5D851DA7">
            <w:pPr>
              <w:rPr>
                <w:rFonts w:eastAsia="Arial"/>
              </w:rPr>
            </w:pPr>
          </w:p>
          <w:p w14:paraId="18B8C688" w14:textId="59F0C78A" w:rsidR="00032C6D" w:rsidRDefault="005240B4" w:rsidP="5D851DA7">
            <w:pPr>
              <w:rPr>
                <w:rFonts w:eastAsia="Arial"/>
              </w:rPr>
            </w:pPr>
            <w:r w:rsidRPr="005240B4">
              <w:t>Mae’r broses o adolygu a diwygio’r polisi cydraddoldeb ac amrywiaeth wedi bod yn drawsnewidiol. Roedd yn gofyn i mi adolygu’r polisi’n fanwl, yn ogystal â deall yr egwyddorion sylfaenol o degwch a chynhwysiant yr ydym yn ceisio eu cynnal yn ein lleoliad.</w:t>
            </w:r>
          </w:p>
          <w:p w14:paraId="2FAF34FA" w14:textId="77777777" w:rsidR="00021F73" w:rsidRPr="00032C6D" w:rsidRDefault="00021F73" w:rsidP="5D851DA7">
            <w:pPr>
              <w:rPr>
                <w:rFonts w:eastAsia="Arial"/>
              </w:rPr>
            </w:pPr>
          </w:p>
          <w:p w14:paraId="03A5067C" w14:textId="276A6A45" w:rsidR="00032C6D" w:rsidRDefault="2114AE7C" w:rsidP="5D851DA7">
            <w:pPr>
              <w:rPr>
                <w:rFonts w:eastAsia="Arial"/>
              </w:rPr>
            </w:pPr>
            <w:r>
              <w:t>Drwy gydol fy ngwaith ymchwil, fe wnes i ddyfnhau fy nealltwriaeth o’r ddeddfwriaeth berthnasol a’r arferion gorau a wnaeth fy helpu i wneud newidiadau clir nad oeddwn wedi’u gweld o’r blaen. Daeth yn amlwg y dylai polisïau fodoli ar bapur yn ogystal â bod yn weithredadwy ac yn ymarferol i staff eu rhoi ar waith.</w:t>
            </w:r>
          </w:p>
          <w:p w14:paraId="7874EF06" w14:textId="77777777" w:rsidR="0066544A" w:rsidRPr="00032C6D" w:rsidRDefault="0066544A" w:rsidP="5D851DA7">
            <w:pPr>
              <w:rPr>
                <w:rFonts w:eastAsia="Arial"/>
              </w:rPr>
            </w:pPr>
          </w:p>
          <w:p w14:paraId="6CF66390" w14:textId="6CB7C297" w:rsidR="00032C6D" w:rsidRDefault="63514F6B" w:rsidP="5D851DA7">
            <w:pPr>
              <w:rPr>
                <w:rFonts w:eastAsia="Arial"/>
              </w:rPr>
            </w:pPr>
            <w:r>
              <w:t>Pan wnes i gwblhau’r cam gwerthuso, roeddwn yn gallu tynnu sylw at feysydd lle gallai ein harferion fod yn fwy cynhwysol. Roedd gwrando ar adborth staff ac ystyried sefyllfaoedd bywyd go iawn yn fy ngalluogi i werthfawrogi cymhlethdodau hyrwyddo cynhwysiant a mynd i'r afael â gwahaniaethu, ond roedd datblygu canllawiau ymarferol yn fy helpu i sylweddoli gwerth darparu'r adnoddau a'r strategaethau sydd eu hangen ar staff i herio sefyllfaoedd yn effeithiol.</w:t>
            </w:r>
          </w:p>
          <w:p w14:paraId="40A05CBC" w14:textId="77777777" w:rsidR="00314CAF" w:rsidRPr="00032C6D" w:rsidRDefault="00314CAF" w:rsidP="5D851DA7">
            <w:pPr>
              <w:rPr>
                <w:rFonts w:eastAsia="Arial"/>
              </w:rPr>
            </w:pPr>
          </w:p>
          <w:p w14:paraId="43568512" w14:textId="32829E94" w:rsidR="00032C6D" w:rsidRDefault="2818DE08" w:rsidP="5D851DA7">
            <w:pPr>
              <w:rPr>
                <w:rFonts w:eastAsia="Arial"/>
              </w:rPr>
            </w:pPr>
            <w:r>
              <w:t>Gan fyfyrio ar y newidiadau a wnes i i’r polisi, gallaf weld sut maent wedi cryfhau ein hymrwymiad i wreiddio amgylchedd cynhwysol. Mae’r gwelliannau sy’n ymwneud â gwrth-hiliaeth, yn benodol, wedi fy arwain i gydnabod arwyddocâd mynd ati i hyrwyddo amrywiaeth yn ein cwricwlwm, ac ymgysylltu â rhieni / gofalwyr i greu dealltwriaeth fwy cyfannol o gynhwysiant.</w:t>
            </w:r>
          </w:p>
          <w:p w14:paraId="22696D00" w14:textId="77777777" w:rsidR="00D57936" w:rsidRPr="00032C6D" w:rsidRDefault="00D57936" w:rsidP="5D851DA7">
            <w:pPr>
              <w:rPr>
                <w:rFonts w:eastAsia="Arial"/>
              </w:rPr>
            </w:pPr>
          </w:p>
          <w:p w14:paraId="693BE3D2" w14:textId="4EDE845D" w:rsidR="00032C6D" w:rsidRPr="00032C6D" w:rsidRDefault="2818DE08" w:rsidP="5D851DA7">
            <w:pPr>
              <w:rPr>
                <w:rFonts w:eastAsia="Arial"/>
              </w:rPr>
            </w:pPr>
            <w:r>
              <w:t>Mae’r broses gyfan hon nid yn unig wedi gwella ein polisi ond hefyd wedi ysbrydoli newid yn niwylliant ein lleoliad. Drwy flaenoriaethu tegwch a chynhwysiant, rwy’n credu ein bod yn gosod esiampl gadarnhaol i’r plant rydym ni’n gofalu amdanyn nhw. Wrth i ni symud ymlaen, rwyf wedi ymrwymo i ailedrych ar ein harferion yn barhaus, cael adborth, ac addasu yn ôl yr angen i sicrhau ein bod yn parhau i gynnal yr egwyddorion hanfodol hyn.</w:t>
            </w:r>
          </w:p>
          <w:p w14:paraId="7370E259" w14:textId="77777777" w:rsidR="00CD146F" w:rsidRDefault="00CD146F" w:rsidP="5D851DA7">
            <w:pPr>
              <w:rPr>
                <w:rFonts w:eastAsia="Arial"/>
              </w:rPr>
            </w:pPr>
          </w:p>
        </w:tc>
      </w:tr>
    </w:tbl>
    <w:p w14:paraId="47618DFD" w14:textId="77777777" w:rsidR="00CD146F" w:rsidRPr="00226D77" w:rsidRDefault="00CD146F" w:rsidP="00CD146F">
      <w:pPr>
        <w:rPr>
          <w:rFonts w:cs="Arial"/>
          <w:szCs w:val="24"/>
        </w:rPr>
      </w:pPr>
    </w:p>
    <w:p w14:paraId="507F20AA" w14:textId="52EF4D5D" w:rsidR="009061F6" w:rsidRDefault="009061F6">
      <w:pPr>
        <w:rPr>
          <w:rFonts w:ascii="Arial" w:hAnsi="Arial" w:cs="Arial"/>
          <w:sz w:val="24"/>
          <w:szCs w:val="24"/>
        </w:rPr>
      </w:pPr>
      <w:r>
        <w:br w:type="page"/>
      </w:r>
    </w:p>
    <w:p w14:paraId="13D5B506" w14:textId="3D4A6BF7" w:rsidR="009061F6" w:rsidRPr="005135E4" w:rsidRDefault="009061F6" w:rsidP="009061F6">
      <w:pPr>
        <w:pStyle w:val="Heading1"/>
        <w:rPr>
          <w:sz w:val="40"/>
          <w:szCs w:val="40"/>
        </w:rPr>
      </w:pPr>
      <w:bookmarkStart w:id="16" w:name="_Toc181271417"/>
      <w:bookmarkStart w:id="17" w:name="section2"/>
      <w:r>
        <w:rPr>
          <w:rStyle w:val="Heading1Char"/>
          <w:b/>
          <w:sz w:val="40"/>
        </w:rPr>
        <w:lastRenderedPageBreak/>
        <w:t>Adran 2: Fframweithiau damcaniaethol ar gyfer arwain a rheoli</w:t>
      </w:r>
      <w:bookmarkEnd w:id="16"/>
      <w:bookmarkEnd w:id="17"/>
    </w:p>
    <w:p w14:paraId="4177B882" w14:textId="36604DD1" w:rsidR="00CD146F" w:rsidRDefault="009061F6" w:rsidP="00A316C0">
      <w:pPr>
        <w:pStyle w:val="Heading2"/>
        <w:rPr>
          <w:rStyle w:val="Heading9Char"/>
          <w:b w:val="0"/>
          <w:bCs/>
          <w:i w:val="0"/>
          <w:iCs w:val="0"/>
          <w:sz w:val="32"/>
          <w:szCs w:val="32"/>
        </w:rPr>
      </w:pPr>
      <w:bookmarkStart w:id="18" w:name="_Toc181271418"/>
      <w:bookmarkStart w:id="19" w:name="managing"/>
      <w:r>
        <w:rPr>
          <w:rStyle w:val="normaltextrun"/>
          <w:sz w:val="32"/>
        </w:rPr>
        <w:t xml:space="preserve">2.3 </w:t>
      </w:r>
      <w:r>
        <w:t xml:space="preserve"> Rheoli arloesedd a newid</w:t>
      </w:r>
      <w:bookmarkEnd w:id="18"/>
      <w:r>
        <w:rPr>
          <w:rStyle w:val="Heading9Char"/>
          <w:sz w:val="32"/>
        </w:rPr>
        <w:t xml:space="preserve"> </w:t>
      </w:r>
    </w:p>
    <w:bookmarkEnd w:id="19"/>
    <w:p w14:paraId="4549CDAB" w14:textId="77777777" w:rsidR="00A316C0" w:rsidRPr="00A316C0" w:rsidRDefault="00A316C0" w:rsidP="00A316C0"/>
    <w:p w14:paraId="32BB86F0" w14:textId="2A4770D7" w:rsidR="00BA6FC3" w:rsidRPr="00BA6FC3" w:rsidRDefault="00B951B5" w:rsidP="5D851DA7">
      <w:pPr>
        <w:rPr>
          <w:rFonts w:ascii="Arial" w:eastAsia="Arial" w:hAnsi="Arial" w:cs="Arial"/>
          <w:sz w:val="24"/>
          <w:szCs w:val="24"/>
        </w:rPr>
      </w:pPr>
      <w:r>
        <w:rPr>
          <w:rFonts w:ascii="Arial" w:hAnsi="Arial"/>
          <w:sz w:val="24"/>
        </w:rPr>
        <w:t xml:space="preserve">Mae’r gweithgaredd hwn yn </w:t>
      </w:r>
      <w:r w:rsidR="00680939">
        <w:rPr>
          <w:rFonts w:ascii="Arial" w:hAnsi="Arial"/>
          <w:sz w:val="24"/>
        </w:rPr>
        <w:t>galw ar</w:t>
      </w:r>
      <w:r>
        <w:rPr>
          <w:rFonts w:ascii="Arial" w:hAnsi="Arial"/>
          <w:sz w:val="24"/>
        </w:rPr>
        <w:t xml:space="preserve"> yr arweinydd / rheolwr i nodi’r manteision, mynd i’r afael â heriau, cynnig strategaethau, gweithio mewn partneriaeth a defnyddio dulliau rheoli prosiectau i arloesi a newid, gan ddefnyddio senario astudiaeth achos.</w:t>
      </w:r>
    </w:p>
    <w:p w14:paraId="7DF3F8FC" w14:textId="76504281" w:rsidR="00A13427" w:rsidRPr="00A27DBA" w:rsidRDefault="00B951B5" w:rsidP="5D851DA7">
      <w:pPr>
        <w:rPr>
          <w:rFonts w:ascii="Arial" w:eastAsia="Arial" w:hAnsi="Arial" w:cs="Arial"/>
          <w:sz w:val="24"/>
          <w:szCs w:val="24"/>
        </w:rPr>
      </w:pPr>
      <w:r>
        <w:rPr>
          <w:rFonts w:ascii="Arial" w:hAnsi="Arial"/>
          <w:sz w:val="24"/>
        </w:rPr>
        <w:t xml:space="preserve">Dyma enghraifft o ateb i Dasg 1: nodi manteision arloesi a newid. Bydd yn rhaid i’r arweinydd / rheolwr fyfyrio ar y manteision y gallai’r platfform newydd hwn eu cynnig i’r lleoliad. Rhaid iddynt ystyried y manteision uniongyrchol a hirdymor i blant, staff a theuluoedd / gofalwyr. </w:t>
      </w:r>
    </w:p>
    <w:tbl>
      <w:tblPr>
        <w:tblStyle w:val="TableGrid"/>
        <w:tblW w:w="0" w:type="auto"/>
        <w:tblInd w:w="0" w:type="dxa"/>
        <w:tblLook w:val="04A0" w:firstRow="1" w:lastRow="0" w:firstColumn="1" w:lastColumn="0" w:noHBand="0" w:noVBand="1"/>
      </w:tblPr>
      <w:tblGrid>
        <w:gridCol w:w="9016"/>
      </w:tblGrid>
      <w:tr w:rsidR="00A13427" w14:paraId="361F42C0" w14:textId="77777777" w:rsidTr="5D851DA7">
        <w:tc>
          <w:tcPr>
            <w:tcW w:w="9016" w:type="dxa"/>
          </w:tcPr>
          <w:p w14:paraId="3F105648" w14:textId="39ABBA48" w:rsidR="008661EF" w:rsidRDefault="5EA9CB54" w:rsidP="5D851DA7">
            <w:pPr>
              <w:rPr>
                <w:rFonts w:eastAsia="Arial"/>
                <w:b/>
                <w:bCs/>
              </w:rPr>
            </w:pPr>
            <w:r>
              <w:rPr>
                <w:b/>
              </w:rPr>
              <w:t>Manteision uniongyrchol</w:t>
            </w:r>
          </w:p>
          <w:p w14:paraId="132CE0C7" w14:textId="77777777" w:rsidR="00A27DBA" w:rsidRPr="008661EF" w:rsidRDefault="00A27DBA" w:rsidP="5D851DA7">
            <w:pPr>
              <w:rPr>
                <w:rFonts w:eastAsia="Arial"/>
                <w:b/>
                <w:bCs/>
              </w:rPr>
            </w:pPr>
          </w:p>
          <w:p w14:paraId="70CAE630" w14:textId="0A2021A7" w:rsidR="008661EF" w:rsidRPr="008661EF" w:rsidRDefault="5EA9CB54" w:rsidP="009E32DE">
            <w:pPr>
              <w:numPr>
                <w:ilvl w:val="0"/>
                <w:numId w:val="12"/>
              </w:numPr>
              <w:rPr>
                <w:rFonts w:eastAsia="Arial"/>
                <w:b/>
                <w:bCs/>
              </w:rPr>
            </w:pPr>
            <w:r>
              <w:rPr>
                <w:b/>
              </w:rPr>
              <w:t>Cadw cofnodion gwell a gwella trefniadau:</w:t>
            </w:r>
          </w:p>
          <w:p w14:paraId="32EDBE11" w14:textId="5E07E072" w:rsidR="008661EF" w:rsidRPr="008661EF" w:rsidRDefault="5EA9CB54" w:rsidP="009E32DE">
            <w:pPr>
              <w:numPr>
                <w:ilvl w:val="1"/>
                <w:numId w:val="12"/>
              </w:numPr>
              <w:rPr>
                <w:rFonts w:eastAsia="Arial"/>
              </w:rPr>
            </w:pPr>
            <w:r>
              <w:t>Mae’r platfform digidol yn galluogi staff i gofnodi gweithgareddau dyddiol, cynnydd plant a phresenoldeb yn effeithlon. Mae’r gwelliant hwn, dros gofnodion papur traddodiadol, yn lleihau’r amser a dreulir ar dasgau gweinyddol, gan ganiatáu mwy o ffocws ar weithgareddau sy’n canolbwyntio ar y plentyn.</w:t>
            </w:r>
          </w:p>
          <w:p w14:paraId="65A16B1D" w14:textId="20024264" w:rsidR="008661EF" w:rsidRPr="008661EF" w:rsidRDefault="5EA9CB54" w:rsidP="009E32DE">
            <w:pPr>
              <w:numPr>
                <w:ilvl w:val="1"/>
                <w:numId w:val="12"/>
              </w:numPr>
              <w:rPr>
                <w:rFonts w:eastAsia="Arial"/>
              </w:rPr>
            </w:pPr>
            <w:r>
              <w:t xml:space="preserve">Mae mynediad at ddata amser real </w:t>
            </w:r>
            <w:r w:rsidR="00F805EF">
              <w:t>t</w:t>
            </w:r>
            <w:r>
              <w:t>refnu</w:t>
            </w:r>
            <w:r w:rsidR="00F805EF">
              <w:t>s</w:t>
            </w:r>
            <w:r>
              <w:t xml:space="preserve"> yn helpu staff i ganfod a chefnogi anghenion unigol plant yn gyflym, fel cerrig milltir datblygiadol neu nodau dysgu, gan alluogi ymyriadau prydlon ac wedi’u teilwra os oes angen.</w:t>
            </w:r>
          </w:p>
          <w:p w14:paraId="7C9728AC" w14:textId="576D27A6" w:rsidR="008661EF" w:rsidRPr="008661EF" w:rsidRDefault="5EA9CB54" w:rsidP="009E32DE">
            <w:pPr>
              <w:numPr>
                <w:ilvl w:val="0"/>
                <w:numId w:val="12"/>
              </w:numPr>
              <w:rPr>
                <w:rFonts w:eastAsia="Arial"/>
                <w:b/>
                <w:bCs/>
              </w:rPr>
            </w:pPr>
            <w:r>
              <w:rPr>
                <w:b/>
              </w:rPr>
              <w:t>Cyfathrebu’n well â theuluoedd / gofalwyr:</w:t>
            </w:r>
          </w:p>
          <w:p w14:paraId="4E005953" w14:textId="6FDEB7AF" w:rsidR="008661EF" w:rsidRPr="008661EF" w:rsidRDefault="5EA9CB54" w:rsidP="009E32DE">
            <w:pPr>
              <w:numPr>
                <w:ilvl w:val="1"/>
                <w:numId w:val="12"/>
              </w:numPr>
              <w:rPr>
                <w:rFonts w:eastAsia="Arial"/>
              </w:rPr>
            </w:pPr>
            <w:r>
              <w:t>Mae teuluoedd yn cael yr wybodaeth ddiweddaraf yn syth am ddiwrnod eu plentyn, gan gynnwys lluniau, nodiadau cynnydd ac arsylwadau eraill. Mae’r rhannu amser real hwn yn gwella cysylltiad ac ymddiriedaeth rhwng y lleoliad a theuluoedd.</w:t>
            </w:r>
          </w:p>
          <w:p w14:paraId="7E6FB551" w14:textId="15C858B2" w:rsidR="008661EF" w:rsidRPr="008661EF" w:rsidRDefault="5EA9CB54" w:rsidP="009E32DE">
            <w:pPr>
              <w:numPr>
                <w:ilvl w:val="1"/>
                <w:numId w:val="12"/>
              </w:numPr>
              <w:rPr>
                <w:rFonts w:eastAsia="Arial"/>
              </w:rPr>
            </w:pPr>
            <w:r>
              <w:t>Mae cael mynediad hawdd at gofnod digidol yn hybu deialog agored, gan roi cipolwg i rieni / gofalwyr ar ddysgu a datblygiad eu pl</w:t>
            </w:r>
            <w:r w:rsidR="00983388">
              <w:t>a</w:t>
            </w:r>
            <w:r>
              <w:t>nt, a’u galluogi i ymgysylltu’n fwy gweithredol â chynnydd eu pl</w:t>
            </w:r>
            <w:r w:rsidR="00983388">
              <w:t>a</w:t>
            </w:r>
            <w:r>
              <w:t>nt.</w:t>
            </w:r>
          </w:p>
          <w:p w14:paraId="1E8BE169" w14:textId="373903F5" w:rsidR="008661EF" w:rsidRPr="008661EF" w:rsidRDefault="5EA9CB54" w:rsidP="009E32DE">
            <w:pPr>
              <w:numPr>
                <w:ilvl w:val="0"/>
                <w:numId w:val="12"/>
              </w:numPr>
              <w:rPr>
                <w:rFonts w:eastAsia="Arial"/>
                <w:b/>
                <w:bCs/>
              </w:rPr>
            </w:pPr>
            <w:r>
              <w:rPr>
                <w:b/>
              </w:rPr>
              <w:t>Hwyluso cydymffurfiaeth â gofynion rheoleiddiol:</w:t>
            </w:r>
          </w:p>
          <w:p w14:paraId="77532BB8" w14:textId="552A62C6" w:rsidR="008661EF" w:rsidRPr="008661EF" w:rsidRDefault="5EA9CB54" w:rsidP="009E32DE">
            <w:pPr>
              <w:numPr>
                <w:ilvl w:val="1"/>
                <w:numId w:val="12"/>
              </w:numPr>
              <w:rPr>
                <w:rFonts w:eastAsia="Arial"/>
              </w:rPr>
            </w:pPr>
            <w:r>
              <w:t>Mae cadw cofnodion digidol yn alinio â disgwyliadau cyrff rheoleiddio fel Arolygiaeth Gofal Cymru, sy’n gwerthfawrogi cofnodion syml, hygyrch a threfnus. Mae’r system yn symleiddio’r broses adrodd ac yn sicrhau bod cofnodion yn bodloni safonau rheoleiddio, gan leihau straen i arweinwyr / rheolwyr, a sicrhau cydymffurfiaeth.</w:t>
            </w:r>
          </w:p>
          <w:p w14:paraId="5816A26F" w14:textId="77777777" w:rsidR="00A13427" w:rsidRDefault="00A13427" w:rsidP="5D851DA7">
            <w:pPr>
              <w:rPr>
                <w:rFonts w:eastAsia="Arial"/>
              </w:rPr>
            </w:pPr>
          </w:p>
          <w:p w14:paraId="141D0916" w14:textId="77777777" w:rsidR="008661EF" w:rsidRDefault="008661EF" w:rsidP="5D851DA7">
            <w:pPr>
              <w:rPr>
                <w:rFonts w:eastAsia="Arial"/>
              </w:rPr>
            </w:pPr>
          </w:p>
          <w:p w14:paraId="3E42195B" w14:textId="6338F165" w:rsidR="00A27DBA" w:rsidRDefault="1ADF9154" w:rsidP="5D851DA7">
            <w:pPr>
              <w:rPr>
                <w:rFonts w:eastAsia="Arial"/>
                <w:b/>
                <w:bCs/>
              </w:rPr>
            </w:pPr>
            <w:r>
              <w:rPr>
                <w:b/>
              </w:rPr>
              <w:t>Manteision tymor hir</w:t>
            </w:r>
          </w:p>
          <w:p w14:paraId="35BC16C5" w14:textId="77777777" w:rsidR="00AC54FE" w:rsidRPr="00A27DBA" w:rsidRDefault="00AC54FE" w:rsidP="5D851DA7">
            <w:pPr>
              <w:rPr>
                <w:rFonts w:eastAsia="Arial"/>
                <w:b/>
                <w:bCs/>
              </w:rPr>
            </w:pPr>
          </w:p>
          <w:p w14:paraId="08D39EB7" w14:textId="7A61F51C" w:rsidR="00A27DBA" w:rsidRPr="00A27DBA" w:rsidRDefault="1ADF9154" w:rsidP="009E32DE">
            <w:pPr>
              <w:numPr>
                <w:ilvl w:val="0"/>
                <w:numId w:val="13"/>
              </w:numPr>
              <w:rPr>
                <w:rFonts w:eastAsia="Arial"/>
                <w:b/>
                <w:bCs/>
              </w:rPr>
            </w:pPr>
            <w:r>
              <w:rPr>
                <w:b/>
              </w:rPr>
              <w:t>Penderfyniadau sy’n cael eu gyrru gan ddata i gefnogi datblygiad:</w:t>
            </w:r>
          </w:p>
          <w:p w14:paraId="397C801D" w14:textId="77777777" w:rsidR="00A27DBA" w:rsidRPr="00A27DBA" w:rsidRDefault="1ADF9154" w:rsidP="009E32DE">
            <w:pPr>
              <w:numPr>
                <w:ilvl w:val="1"/>
                <w:numId w:val="13"/>
              </w:numPr>
              <w:rPr>
                <w:rFonts w:eastAsia="Arial"/>
              </w:rPr>
            </w:pPr>
            <w:r>
              <w:t xml:space="preserve">Dros amser, mae croniad cofnodion digidol yn galluogi’r lleoliad i olrhain tueddiadau datblygiadol tymor hir a nodi meysydd lle gallai cymorth neu adnoddau ychwanegol fod o fudd i blant neu grwpiau </w:t>
            </w:r>
            <w:r>
              <w:lastRenderedPageBreak/>
              <w:t>unigol. Mae’r dull hwn, sy’n cael ei yrru gan ddata, yn caniatáu i’r feithrinfa deilwra rhaglenni ac adnoddau sy’n seiliedig ar anghenion a diddordebau plant.</w:t>
            </w:r>
          </w:p>
          <w:p w14:paraId="784BA3C3" w14:textId="35CB66CF" w:rsidR="00A27DBA" w:rsidRPr="00A27DBA" w:rsidRDefault="1ADF9154" w:rsidP="009E32DE">
            <w:pPr>
              <w:numPr>
                <w:ilvl w:val="0"/>
                <w:numId w:val="13"/>
              </w:numPr>
              <w:rPr>
                <w:rFonts w:eastAsia="Arial"/>
                <w:b/>
                <w:bCs/>
              </w:rPr>
            </w:pPr>
            <w:r>
              <w:rPr>
                <w:b/>
              </w:rPr>
              <w:t>Cryfhau sgiliau ac ymgysylltiad staff:</w:t>
            </w:r>
          </w:p>
          <w:p w14:paraId="08D657C5" w14:textId="77777777" w:rsidR="00A27DBA" w:rsidRPr="00A27DBA" w:rsidRDefault="1ADF9154" w:rsidP="009E32DE">
            <w:pPr>
              <w:numPr>
                <w:ilvl w:val="1"/>
                <w:numId w:val="13"/>
              </w:numPr>
              <w:rPr>
                <w:rFonts w:eastAsia="Arial"/>
              </w:rPr>
            </w:pPr>
            <w:r>
              <w:t>Mae'r platfform yn cynnig cyfleoedd i staff ddatblygu sgiliau llythrennedd digidol, gan wella eu twf proffesiynol a'u hyder gyda thechnoleg newydd. Mae’r profiad hwn gydag offer digidol yn eu paratoi ar gyfer arloesi yn y dyfodol ac yn meithrin diwylliant o addasu a dysgu parhaus.</w:t>
            </w:r>
          </w:p>
          <w:p w14:paraId="21F1D1A6" w14:textId="5BE81CDB" w:rsidR="00A27DBA" w:rsidRPr="00A27DBA" w:rsidRDefault="1ADF9154" w:rsidP="009E32DE">
            <w:pPr>
              <w:numPr>
                <w:ilvl w:val="1"/>
                <w:numId w:val="13"/>
              </w:numPr>
              <w:rPr>
                <w:rFonts w:eastAsia="Arial"/>
              </w:rPr>
            </w:pPr>
            <w:r>
              <w:t>Gall cynnwys staff mewn dysgu a defnyddio’r platfform wreiddio ymdeimlad o rymuso a chydweithio fel tîm, gan eu bod yn cyfrannu’n uniongyrchol at foderneiddio arferion y lleoliad.</w:t>
            </w:r>
          </w:p>
          <w:p w14:paraId="55047FCE" w14:textId="123E875E" w:rsidR="00A27DBA" w:rsidRPr="00A27DBA" w:rsidRDefault="1ADF9154" w:rsidP="009E32DE">
            <w:pPr>
              <w:numPr>
                <w:ilvl w:val="0"/>
                <w:numId w:val="13"/>
              </w:numPr>
              <w:rPr>
                <w:rFonts w:eastAsia="Arial"/>
                <w:b/>
                <w:bCs/>
              </w:rPr>
            </w:pPr>
            <w:r>
              <w:rPr>
                <w:b/>
              </w:rPr>
              <w:t>Meithrin perthnasoedd cadarnhaol gyda theuluoedd / gofalwyr:</w:t>
            </w:r>
          </w:p>
          <w:p w14:paraId="28A7EC03" w14:textId="77777777" w:rsidR="00A27DBA" w:rsidRPr="00A27DBA" w:rsidRDefault="1ADF9154" w:rsidP="009E32DE">
            <w:pPr>
              <w:numPr>
                <w:ilvl w:val="1"/>
                <w:numId w:val="13"/>
              </w:numPr>
              <w:rPr>
                <w:rFonts w:eastAsia="Arial"/>
              </w:rPr>
            </w:pPr>
            <w:r>
              <w:t>Mae teuluoedd yn teimlo mwy o gysylltiad â’r lleoliad pan fyddant yn gallu dilyn profiadau a chynnydd eu plant o ddydd i ddydd. Mae’r cyfathrebu cyson a hygyrch hwn yn meithrin ymddiriedaeth barhaol ac ymdeimlad o bartneriaeth, gan gael effaith gadarnhaol ar ymgysylltiad a boddhad teuluoedd.</w:t>
            </w:r>
          </w:p>
          <w:p w14:paraId="4D15F153" w14:textId="12A6299E" w:rsidR="00A27DBA" w:rsidRPr="00A27DBA" w:rsidRDefault="1ADF9154" w:rsidP="009E32DE">
            <w:pPr>
              <w:numPr>
                <w:ilvl w:val="0"/>
                <w:numId w:val="13"/>
              </w:numPr>
              <w:rPr>
                <w:rFonts w:eastAsia="Arial"/>
                <w:b/>
                <w:bCs/>
              </w:rPr>
            </w:pPr>
            <w:r>
              <w:rPr>
                <w:b/>
              </w:rPr>
              <w:t>Cefnogi amgylchedd dysgu cynhwysol a thryloyw:</w:t>
            </w:r>
          </w:p>
          <w:p w14:paraId="5DD7ECDE" w14:textId="1DE7EE53" w:rsidR="00A27DBA" w:rsidRDefault="1ADF9154" w:rsidP="009E32DE">
            <w:pPr>
              <w:numPr>
                <w:ilvl w:val="1"/>
                <w:numId w:val="13"/>
              </w:numPr>
              <w:rPr>
                <w:rFonts w:eastAsia="Arial"/>
              </w:rPr>
            </w:pPr>
            <w:r>
              <w:t>Mae’r platfform yn gwneud gwybodaeth yn fwy hygyrch i bawb, gan gynnwys teuluoedd ag anghenion amrywiol neu’r rheini a allai wynebu rhwystrau iaith, gan fod llawer o blatfformau digidol yn cynnig dewisiadau cyfieithu a hygyrchedd. Mae’r cynwysoldeb hwn yn cryfhau’r berthynas â theuluoedd o gefndiroedd amrywiol, gan ymgorffori amgylchedd croesawgar a theg.</w:t>
            </w:r>
          </w:p>
          <w:p w14:paraId="30AF3BB6" w14:textId="77777777" w:rsidR="00F1141B" w:rsidRDefault="00F1141B" w:rsidP="5D851DA7">
            <w:pPr>
              <w:rPr>
                <w:rFonts w:eastAsia="Arial"/>
              </w:rPr>
            </w:pPr>
          </w:p>
          <w:p w14:paraId="08F0B0C9" w14:textId="77777777" w:rsidR="00F1141B" w:rsidRDefault="00F1141B" w:rsidP="5D851DA7">
            <w:pPr>
              <w:rPr>
                <w:rFonts w:eastAsia="Arial"/>
              </w:rPr>
            </w:pPr>
          </w:p>
          <w:p w14:paraId="5BEC91FF" w14:textId="217019AE" w:rsidR="00F1141B" w:rsidRPr="00111369" w:rsidRDefault="7D7A8830" w:rsidP="5D851DA7">
            <w:pPr>
              <w:rPr>
                <w:rFonts w:eastAsia="Arial"/>
                <w:b/>
                <w:bCs/>
              </w:rPr>
            </w:pPr>
            <w:r>
              <w:rPr>
                <w:b/>
              </w:rPr>
              <w:t>Defnyddio Model Rheoli Newid Kurt Lewin i arwain y lleoliad drwy newid</w:t>
            </w:r>
          </w:p>
          <w:p w14:paraId="23FCE3E2" w14:textId="77777777" w:rsidR="000C7F75" w:rsidRDefault="000C7F75" w:rsidP="5D851DA7">
            <w:pPr>
              <w:rPr>
                <w:rFonts w:eastAsia="Arial"/>
              </w:rPr>
            </w:pPr>
          </w:p>
          <w:p w14:paraId="1B119F8C" w14:textId="429A5601" w:rsidR="00111369" w:rsidRPr="00111369" w:rsidRDefault="122B3A81" w:rsidP="009E32DE">
            <w:pPr>
              <w:pStyle w:val="ListParagraph"/>
              <w:numPr>
                <w:ilvl w:val="0"/>
                <w:numId w:val="17"/>
              </w:numPr>
              <w:spacing w:after="0" w:line="240" w:lineRule="auto"/>
              <w:rPr>
                <w:rFonts w:eastAsia="Arial"/>
                <w:b/>
                <w:bCs/>
              </w:rPr>
            </w:pPr>
            <w:r>
              <w:rPr>
                <w:b/>
              </w:rPr>
              <w:t>Y Cam Dadrewi</w:t>
            </w:r>
          </w:p>
          <w:p w14:paraId="059B0008" w14:textId="77777777" w:rsidR="00111369" w:rsidRPr="00111369" w:rsidRDefault="00111369" w:rsidP="5D851DA7">
            <w:pPr>
              <w:rPr>
                <w:rFonts w:eastAsia="Arial"/>
              </w:rPr>
            </w:pPr>
          </w:p>
          <w:p w14:paraId="0E2289B1" w14:textId="77777777" w:rsidR="00111369" w:rsidRDefault="122B3A81" w:rsidP="5D851DA7">
            <w:pPr>
              <w:rPr>
                <w:rFonts w:eastAsia="Arial"/>
              </w:rPr>
            </w:pPr>
            <w:r>
              <w:t>Mae’r cam dadrewi yn paratoi’r lleoliad ar gyfer newid drwy fynd i’r afael â gwrthwynebiad ac adeiladu ymwybyddiaeth o fanteision y platfform digidol.</w:t>
            </w:r>
          </w:p>
          <w:p w14:paraId="640B6141" w14:textId="77777777" w:rsidR="00F063E8" w:rsidRPr="00111369" w:rsidRDefault="00F063E8" w:rsidP="5D851DA7">
            <w:pPr>
              <w:rPr>
                <w:rFonts w:eastAsia="Arial"/>
              </w:rPr>
            </w:pPr>
          </w:p>
          <w:p w14:paraId="191A75DE" w14:textId="3792348F" w:rsidR="00111369" w:rsidRPr="00111369" w:rsidRDefault="122B3A81" w:rsidP="009E32DE">
            <w:pPr>
              <w:numPr>
                <w:ilvl w:val="0"/>
                <w:numId w:val="14"/>
              </w:numPr>
              <w:rPr>
                <w:rFonts w:eastAsia="Arial"/>
              </w:rPr>
            </w:pPr>
            <w:r>
              <w:rPr>
                <w:b/>
                <w:bCs/>
              </w:rPr>
              <w:t>Cyfleu’r angen am newid:</w:t>
            </w:r>
            <w:r>
              <w:t xml:space="preserve"> Tynnu sylw at adborth gan staff, teuluoedd a chyrff rheoleiddio ar bwysigrwydd moderneiddio, gan egluro sut mae’r platfform yn gwella’r gwaith o gadw cofnodion a chyfathrebu.</w:t>
            </w:r>
          </w:p>
          <w:p w14:paraId="2728742E" w14:textId="58A8675B" w:rsidR="00111369" w:rsidRPr="00111369" w:rsidRDefault="005240B4" w:rsidP="009E32DE">
            <w:pPr>
              <w:numPr>
                <w:ilvl w:val="0"/>
                <w:numId w:val="14"/>
              </w:numPr>
              <w:rPr>
                <w:rFonts w:eastAsia="Arial"/>
              </w:rPr>
            </w:pPr>
            <w:r w:rsidRPr="005240B4">
              <w:rPr>
                <w:b/>
                <w:bCs/>
              </w:rPr>
              <w:t>Rhoi sylw i bryderon:</w:t>
            </w:r>
            <w:r w:rsidRPr="005240B4">
              <w:t xml:space="preserve"> Cynnal cyfarfodydd gyda staff a rhieni / gofalwyr i drafod pryderon posibl yn agored. Defnyddio techneg ‘Pump Pam’ i nodi achosion sylfaenol unrhyw </w:t>
            </w:r>
            <w:r w:rsidR="00E849AF">
              <w:t>wrthwynebiadau</w:t>
            </w:r>
            <w:r w:rsidRPr="005240B4">
              <w:t>. Er enghraifft, os bydd staff yn mynegi pryder am eu sgiliau digidol, efallai y bydd holi pellach yn datgelu nad ydynt yn teimlo’n barod i ddefnyddio’r dechnoleg. Mae’r wybodaeth hon yn galluogi rheolwyr i gynllunio ar gyfer hyfforddiant wedi’i dargedu.</w:t>
            </w:r>
          </w:p>
          <w:p w14:paraId="55FDDAD5" w14:textId="005B36E8" w:rsidR="00111369" w:rsidRPr="00111369" w:rsidRDefault="122B3A81" w:rsidP="009E32DE">
            <w:pPr>
              <w:numPr>
                <w:ilvl w:val="0"/>
                <w:numId w:val="14"/>
              </w:numPr>
              <w:rPr>
                <w:rFonts w:eastAsia="Arial"/>
              </w:rPr>
            </w:pPr>
            <w:r>
              <w:rPr>
                <w:b/>
                <w:bCs/>
              </w:rPr>
              <w:t>Cynnwys rhanddeiliaid</w:t>
            </w:r>
            <w:r>
              <w:t>: Bydd cynnwys staff a rhieni / gofalwyr yn y broses o wneud penderfyniadau ynghylch y platfform, fel dewis nodweddion penodol neu dreialu’r system cyn iddi fynd yn fyw, yn helpu unigolion i deimlo eu bod yn cael eu gwerthfawrogi a bydd yn cynyddu’r nifer sy’n ymrwymo.</w:t>
            </w:r>
          </w:p>
          <w:p w14:paraId="344BEBD8" w14:textId="3369F3F3" w:rsidR="00111369" w:rsidRPr="00111369" w:rsidRDefault="00111369" w:rsidP="5D851DA7">
            <w:pPr>
              <w:rPr>
                <w:rFonts w:eastAsia="Arial"/>
              </w:rPr>
            </w:pPr>
          </w:p>
          <w:p w14:paraId="5FA38B78" w14:textId="3F8799C2" w:rsidR="00111369" w:rsidRDefault="122B3A81" w:rsidP="009E32DE">
            <w:pPr>
              <w:pStyle w:val="ListParagraph"/>
              <w:numPr>
                <w:ilvl w:val="0"/>
                <w:numId w:val="17"/>
              </w:numPr>
              <w:spacing w:after="0" w:line="240" w:lineRule="auto"/>
              <w:rPr>
                <w:rFonts w:eastAsia="Arial"/>
                <w:b/>
                <w:bCs/>
              </w:rPr>
            </w:pPr>
            <w:r>
              <w:rPr>
                <w:b/>
              </w:rPr>
              <w:t>Y Cam Newid</w:t>
            </w:r>
          </w:p>
          <w:p w14:paraId="5FBC8D7C" w14:textId="77777777" w:rsidR="00F87724" w:rsidRPr="000B4457" w:rsidRDefault="00F87724" w:rsidP="5D851DA7">
            <w:pPr>
              <w:pStyle w:val="ListParagraph"/>
              <w:spacing w:after="0" w:line="240" w:lineRule="auto"/>
              <w:rPr>
                <w:rFonts w:eastAsia="Arial"/>
                <w:b/>
                <w:bCs/>
              </w:rPr>
            </w:pPr>
          </w:p>
          <w:p w14:paraId="4C4A2654" w14:textId="02B4015F" w:rsidR="002C06F0" w:rsidRDefault="1226077A" w:rsidP="5D851DA7">
            <w:pPr>
              <w:rPr>
                <w:rFonts w:eastAsia="Arial"/>
              </w:rPr>
            </w:pPr>
            <w:r>
              <w:t>Y cam newid yw pan fydd y newid gwirioneddol yn digwydd, a phan fydd prosesau, ymddygiadau a meddylfryd newydd yn cael eu cyflwyno. Mae’n bwysig sicrhau bod cefnogaeth a hyfforddiant digonol yn cael eu darparu er mwyn i staff a theuluoedd deimlo’n hyderus ac yn alluog.</w:t>
            </w:r>
          </w:p>
          <w:p w14:paraId="3636DB35" w14:textId="77777777" w:rsidR="002C06F0" w:rsidRDefault="002C06F0" w:rsidP="5D851DA7">
            <w:pPr>
              <w:rPr>
                <w:rFonts w:eastAsia="Arial"/>
              </w:rPr>
            </w:pPr>
          </w:p>
          <w:p w14:paraId="6398681B" w14:textId="4C3A9010" w:rsidR="00111369" w:rsidRPr="00111369" w:rsidRDefault="122B3A81" w:rsidP="009E32DE">
            <w:pPr>
              <w:numPr>
                <w:ilvl w:val="0"/>
                <w:numId w:val="15"/>
              </w:numPr>
              <w:rPr>
                <w:rFonts w:eastAsia="Arial"/>
              </w:rPr>
            </w:pPr>
            <w:r>
              <w:rPr>
                <w:b/>
                <w:bCs/>
              </w:rPr>
              <w:t>Darparu hyfforddiant:</w:t>
            </w:r>
            <w:r>
              <w:t xml:space="preserve"> Cynnig tiwtorialau cam-wrth-gam, tiwtorialau ymarferol, canllaw croeso gyda chymorth gan fentoriaid digidol os oes angen i ddelio â’r pryderon hynny a nodwyd yn ystod y cam dadrewi</w:t>
            </w:r>
            <w:r w:rsidR="0086396D">
              <w:t>.</w:t>
            </w:r>
          </w:p>
          <w:p w14:paraId="68DEB2E4" w14:textId="17AF2A3F" w:rsidR="00111369" w:rsidRPr="00111369" w:rsidRDefault="122B3A81" w:rsidP="009E32DE">
            <w:pPr>
              <w:numPr>
                <w:ilvl w:val="0"/>
                <w:numId w:val="15"/>
              </w:numPr>
              <w:rPr>
                <w:rFonts w:eastAsia="Arial"/>
              </w:rPr>
            </w:pPr>
            <w:r>
              <w:rPr>
                <w:b/>
                <w:bCs/>
              </w:rPr>
              <w:t>Cynnal rhaglen beilot:</w:t>
            </w:r>
            <w:r>
              <w:t xml:space="preserve"> Dechreuwch gyda phrawf ar raddfa fach gyda staff i fagu hyder a nodi gwelliannau.</w:t>
            </w:r>
          </w:p>
          <w:p w14:paraId="4281C1ED" w14:textId="68ED8462" w:rsidR="00111369" w:rsidRDefault="122B3A81" w:rsidP="009E32DE">
            <w:pPr>
              <w:numPr>
                <w:ilvl w:val="0"/>
                <w:numId w:val="15"/>
              </w:numPr>
              <w:rPr>
                <w:rFonts w:eastAsia="Arial"/>
              </w:rPr>
            </w:pPr>
            <w:r>
              <w:rPr>
                <w:b/>
                <w:bCs/>
              </w:rPr>
              <w:t>An</w:t>
            </w:r>
            <w:r w:rsidR="00B83F24">
              <w:rPr>
                <w:b/>
                <w:bCs/>
              </w:rPr>
              <w:t>n</w:t>
            </w:r>
            <w:r>
              <w:rPr>
                <w:b/>
                <w:bCs/>
              </w:rPr>
              <w:t>og adborth:</w:t>
            </w:r>
            <w:r>
              <w:t xml:space="preserve"> Crëwch sianeli ar gyfer adborth parhaus, fel blwch awgrymiadau digidol neu sesiynau galw heibio wythnosol, i fynd i’r afael â phryderon yn gyflym.</w:t>
            </w:r>
          </w:p>
          <w:p w14:paraId="28E03E0A" w14:textId="56133E98" w:rsidR="00111369" w:rsidRPr="00111369" w:rsidRDefault="00111369" w:rsidP="5D851DA7">
            <w:pPr>
              <w:rPr>
                <w:rFonts w:eastAsia="Arial"/>
              </w:rPr>
            </w:pPr>
          </w:p>
          <w:p w14:paraId="3DB8C10D" w14:textId="224DD5A5" w:rsidR="00111369" w:rsidRDefault="122B3A81" w:rsidP="009E32DE">
            <w:pPr>
              <w:pStyle w:val="ListParagraph"/>
              <w:numPr>
                <w:ilvl w:val="0"/>
                <w:numId w:val="17"/>
              </w:numPr>
              <w:spacing w:after="0" w:line="240" w:lineRule="auto"/>
              <w:rPr>
                <w:rFonts w:eastAsia="Arial"/>
                <w:b/>
                <w:bCs/>
              </w:rPr>
            </w:pPr>
            <w:r>
              <w:rPr>
                <w:b/>
              </w:rPr>
              <w:t>Y Cam Ail-rewi</w:t>
            </w:r>
          </w:p>
          <w:p w14:paraId="1EB8F7A0" w14:textId="77777777" w:rsidR="00F87724" w:rsidRPr="00987E05" w:rsidRDefault="00F87724" w:rsidP="5D851DA7">
            <w:pPr>
              <w:pStyle w:val="ListParagraph"/>
              <w:spacing w:after="0" w:line="240" w:lineRule="auto"/>
              <w:rPr>
                <w:rFonts w:eastAsia="Arial"/>
                <w:b/>
                <w:bCs/>
              </w:rPr>
            </w:pPr>
          </w:p>
          <w:p w14:paraId="73D2EB22" w14:textId="3C15D8DD" w:rsidR="00111369" w:rsidRDefault="122B3A81" w:rsidP="5D851DA7">
            <w:pPr>
              <w:rPr>
                <w:rFonts w:eastAsia="Arial"/>
              </w:rPr>
            </w:pPr>
            <w:r>
              <w:t>Mae’r cam ail-rewi yn integreiddio’r platfform i weithrediadau bob dydd, gan</w:t>
            </w:r>
            <w:r w:rsidR="003511DB">
              <w:t xml:space="preserve"> greu</w:t>
            </w:r>
            <w:r>
              <w:t xml:space="preserve"> </w:t>
            </w:r>
            <w:r w:rsidR="003511DB">
              <w:t>‘</w:t>
            </w:r>
            <w:r>
              <w:t>normal newydd</w:t>
            </w:r>
            <w:r w:rsidR="003511DB">
              <w:t>’</w:t>
            </w:r>
            <w:r>
              <w:t>.</w:t>
            </w:r>
          </w:p>
          <w:p w14:paraId="6ED73B28" w14:textId="77777777" w:rsidR="005D6F4B" w:rsidRPr="00111369" w:rsidRDefault="005D6F4B" w:rsidP="5D851DA7">
            <w:pPr>
              <w:rPr>
                <w:rFonts w:eastAsia="Arial"/>
              </w:rPr>
            </w:pPr>
          </w:p>
          <w:p w14:paraId="1B13EEB8" w14:textId="245EB1DD" w:rsidR="00111369" w:rsidRPr="00111369" w:rsidRDefault="122B3A81" w:rsidP="009E32DE">
            <w:pPr>
              <w:numPr>
                <w:ilvl w:val="0"/>
                <w:numId w:val="16"/>
              </w:numPr>
              <w:rPr>
                <w:rFonts w:eastAsia="Arial"/>
              </w:rPr>
            </w:pPr>
            <w:r>
              <w:rPr>
                <w:b/>
                <w:bCs/>
              </w:rPr>
              <w:t>Dathlu Llwyddiant:</w:t>
            </w:r>
            <w:r>
              <w:t xml:space="preserve"> Rhannu straeon cadarnhaol ac adborth gan staff a theuluoedd i atgyfnerthu</w:t>
            </w:r>
            <w:r w:rsidR="00C61A9F">
              <w:t>’r</w:t>
            </w:r>
            <w:r>
              <w:t xml:space="preserve"> manteision.</w:t>
            </w:r>
          </w:p>
          <w:p w14:paraId="66B9BF9D" w14:textId="120B88FC" w:rsidR="00111369" w:rsidRPr="00111369" w:rsidRDefault="005240B4" w:rsidP="009E32DE">
            <w:pPr>
              <w:numPr>
                <w:ilvl w:val="0"/>
                <w:numId w:val="16"/>
              </w:numPr>
              <w:rPr>
                <w:rFonts w:eastAsia="Arial"/>
              </w:rPr>
            </w:pPr>
            <w:r w:rsidRPr="005240B4">
              <w:rPr>
                <w:b/>
                <w:bCs/>
              </w:rPr>
              <w:t>Darparu cefnogaeth barhaus:</w:t>
            </w:r>
            <w:r w:rsidRPr="005240B4">
              <w:t xml:space="preserve"> Gwnewch yn siŵr bod yr adnoddau’n hygyrch (e.e. Cwestiynau Cyffredin), a neilltuwch amser i asesu defnydd.</w:t>
            </w:r>
          </w:p>
          <w:p w14:paraId="7EF8E1C4" w14:textId="336EBC54" w:rsidR="00111369" w:rsidRPr="00111369" w:rsidRDefault="116B624C" w:rsidP="009E32DE">
            <w:pPr>
              <w:numPr>
                <w:ilvl w:val="0"/>
                <w:numId w:val="16"/>
              </w:numPr>
              <w:rPr>
                <w:rFonts w:eastAsia="Arial"/>
              </w:rPr>
            </w:pPr>
            <w:r>
              <w:rPr>
                <w:b/>
              </w:rPr>
              <w:t>Ymgorffori’r platfform mewn ymarfer:</w:t>
            </w:r>
            <w:r>
              <w:t xml:space="preserve"> Ymgorfforwch y defnydd o’r platfform yng nghyfrifoldebau staff, gan bwysleisio hynny mewn cyfarfodydd tîm a gwerthusiadau.</w:t>
            </w:r>
          </w:p>
          <w:p w14:paraId="39651429" w14:textId="77777777" w:rsidR="000C7F75" w:rsidRPr="00A27DBA" w:rsidRDefault="000C7F75" w:rsidP="5D851DA7">
            <w:pPr>
              <w:rPr>
                <w:rFonts w:eastAsia="Arial"/>
              </w:rPr>
            </w:pPr>
          </w:p>
          <w:p w14:paraId="2EB02243" w14:textId="77777777" w:rsidR="008661EF" w:rsidRDefault="008661EF" w:rsidP="5D851DA7">
            <w:pPr>
              <w:rPr>
                <w:rFonts w:eastAsia="Arial"/>
              </w:rPr>
            </w:pPr>
          </w:p>
        </w:tc>
      </w:tr>
    </w:tbl>
    <w:p w14:paraId="2668AE9C" w14:textId="77777777" w:rsidR="00A13427" w:rsidRPr="00226D77" w:rsidRDefault="00A13427" w:rsidP="5D851DA7">
      <w:pPr>
        <w:rPr>
          <w:rFonts w:ascii="Arial" w:eastAsia="Arial" w:hAnsi="Arial" w:cs="Arial"/>
          <w:sz w:val="24"/>
          <w:szCs w:val="24"/>
        </w:rPr>
      </w:pPr>
    </w:p>
    <w:p w14:paraId="71FA10B2" w14:textId="4BB591A1" w:rsidR="00B951B5" w:rsidRPr="001B2D3B" w:rsidRDefault="005240B4" w:rsidP="5D851DA7">
      <w:pPr>
        <w:rPr>
          <w:rFonts w:ascii="Arial" w:eastAsia="Arial" w:hAnsi="Arial" w:cs="Arial"/>
          <w:sz w:val="24"/>
          <w:szCs w:val="24"/>
        </w:rPr>
      </w:pPr>
      <w:r>
        <w:rPr>
          <w:rFonts w:ascii="Arial" w:hAnsi="Arial" w:cs="Arial"/>
          <w:sz w:val="24"/>
          <w:szCs w:val="24"/>
        </w:rPr>
        <w:t>Dyma enghraifft o ateb i Dasg 2: mynd i’r afael â heriau i arloesi a newid. Rhaid i’r arweinydd / rheolwr nodi pa heriau a allai godi o ganlyniad i staff, teuluoedd / gofalwyr a rhanddeiliaid eraill yn defnyddio’r dechneg ‘Pump Pam’, ac awgrymu strategaethau i fynd i’r afael â’r materion hyn.</w:t>
      </w:r>
    </w:p>
    <w:tbl>
      <w:tblPr>
        <w:tblStyle w:val="TableGrid"/>
        <w:tblW w:w="0" w:type="auto"/>
        <w:tblInd w:w="0" w:type="dxa"/>
        <w:tblLook w:val="04A0" w:firstRow="1" w:lastRow="0" w:firstColumn="1" w:lastColumn="0" w:noHBand="0" w:noVBand="1"/>
      </w:tblPr>
      <w:tblGrid>
        <w:gridCol w:w="9016"/>
      </w:tblGrid>
      <w:tr w:rsidR="00B902E2" w14:paraId="5989E2DB" w14:textId="77777777" w:rsidTr="5D851DA7">
        <w:tc>
          <w:tcPr>
            <w:tcW w:w="9016" w:type="dxa"/>
          </w:tcPr>
          <w:p w14:paraId="6DF24537" w14:textId="12BC7666" w:rsidR="00B902E2" w:rsidRDefault="00B902E2" w:rsidP="5D851DA7">
            <w:pPr>
              <w:rPr>
                <w:rFonts w:eastAsia="Arial"/>
                <w:b/>
                <w:bCs/>
              </w:rPr>
            </w:pPr>
            <w:r>
              <w:rPr>
                <w:b/>
              </w:rPr>
              <w:t xml:space="preserve">Heriau </w:t>
            </w:r>
          </w:p>
          <w:p w14:paraId="2F73D301" w14:textId="77777777" w:rsidR="00AE5606" w:rsidRPr="00B902E2" w:rsidRDefault="00AE5606" w:rsidP="5D851DA7">
            <w:pPr>
              <w:rPr>
                <w:rFonts w:eastAsia="Arial"/>
                <w:b/>
                <w:bCs/>
              </w:rPr>
            </w:pPr>
          </w:p>
          <w:p w14:paraId="02562F58" w14:textId="70B59FD5" w:rsidR="00B902E2" w:rsidRPr="00B902E2" w:rsidRDefault="00B902E2" w:rsidP="009E32DE">
            <w:pPr>
              <w:numPr>
                <w:ilvl w:val="0"/>
                <w:numId w:val="18"/>
              </w:numPr>
              <w:rPr>
                <w:rFonts w:eastAsia="Arial"/>
                <w:b/>
                <w:bCs/>
              </w:rPr>
            </w:pPr>
            <w:r>
              <w:rPr>
                <w:b/>
              </w:rPr>
              <w:t>Her 1: Gwrthwynebiad gan staff oherwydd gorbryder ynghylch technoleg</w:t>
            </w:r>
          </w:p>
          <w:p w14:paraId="3F62E6DC" w14:textId="5B1CBE42" w:rsidR="00B902E2" w:rsidRPr="00E5518C" w:rsidRDefault="00B902E2" w:rsidP="009E32DE">
            <w:pPr>
              <w:pStyle w:val="ListParagraph"/>
              <w:numPr>
                <w:ilvl w:val="0"/>
                <w:numId w:val="20"/>
              </w:numPr>
              <w:spacing w:after="0" w:line="240" w:lineRule="auto"/>
              <w:rPr>
                <w:rFonts w:eastAsia="Arial"/>
              </w:rPr>
            </w:pPr>
            <w:r>
              <w:rPr>
                <w:b/>
              </w:rPr>
              <w:t>Pam?</w:t>
            </w:r>
            <w:r>
              <w:t xml:space="preserve"> Mae’r staff yn teimlo’n betrusgar wrth ddefnyddio’r platfform digidol newydd.</w:t>
            </w:r>
          </w:p>
          <w:p w14:paraId="503F5FFD" w14:textId="02C1AD29" w:rsidR="00B902E2" w:rsidRPr="00E5518C" w:rsidRDefault="00B902E2" w:rsidP="009E32DE">
            <w:pPr>
              <w:pStyle w:val="ListParagraph"/>
              <w:numPr>
                <w:ilvl w:val="0"/>
                <w:numId w:val="20"/>
              </w:numPr>
              <w:spacing w:after="0" w:line="240" w:lineRule="auto"/>
              <w:rPr>
                <w:rFonts w:eastAsia="Arial"/>
              </w:rPr>
            </w:pPr>
            <w:r>
              <w:rPr>
                <w:b/>
              </w:rPr>
              <w:t>Pam?</w:t>
            </w:r>
            <w:r>
              <w:t xml:space="preserve"> Maen nhw’n anghyfforddus ag offer digidol ac yn poeni am eu sgiliau.</w:t>
            </w:r>
          </w:p>
          <w:p w14:paraId="2A524421" w14:textId="78BBC4F0" w:rsidR="00B902E2" w:rsidRPr="00E5518C" w:rsidRDefault="00B902E2" w:rsidP="009E32DE">
            <w:pPr>
              <w:pStyle w:val="ListParagraph"/>
              <w:numPr>
                <w:ilvl w:val="0"/>
                <w:numId w:val="20"/>
              </w:numPr>
              <w:spacing w:after="0" w:line="240" w:lineRule="auto"/>
              <w:rPr>
                <w:rFonts w:eastAsia="Arial"/>
              </w:rPr>
            </w:pPr>
            <w:r>
              <w:rPr>
                <w:b/>
              </w:rPr>
              <w:t>Pam?</w:t>
            </w:r>
            <w:r>
              <w:t xml:space="preserve"> Nid ydynt wedi cael digon o brofiad na hyfforddiant wrth ddefnyddio platfformau tebyg.</w:t>
            </w:r>
          </w:p>
          <w:p w14:paraId="310C69F3" w14:textId="567F2FA9" w:rsidR="00B902E2" w:rsidRPr="00E5518C" w:rsidRDefault="00B902E2" w:rsidP="009E32DE">
            <w:pPr>
              <w:pStyle w:val="ListParagraph"/>
              <w:numPr>
                <w:ilvl w:val="0"/>
                <w:numId w:val="20"/>
              </w:numPr>
              <w:spacing w:after="0" w:line="240" w:lineRule="auto"/>
              <w:rPr>
                <w:rFonts w:eastAsia="Arial"/>
              </w:rPr>
            </w:pPr>
            <w:r>
              <w:rPr>
                <w:b/>
              </w:rPr>
              <w:t>Pam?</w:t>
            </w:r>
            <w:r>
              <w:t xml:space="preserve"> Nid yw hyfforddiant ar dechnoleg newydd wedi bod yn rhan reolaidd o ddatblygiad proffesiynol y feithrinfa.</w:t>
            </w:r>
          </w:p>
          <w:p w14:paraId="44495F73" w14:textId="0FF9101D" w:rsidR="00B902E2" w:rsidRDefault="00B902E2" w:rsidP="009E32DE">
            <w:pPr>
              <w:pStyle w:val="ListParagraph"/>
              <w:numPr>
                <w:ilvl w:val="0"/>
                <w:numId w:val="20"/>
              </w:numPr>
              <w:spacing w:after="0" w:line="240" w:lineRule="auto"/>
              <w:rPr>
                <w:rFonts w:eastAsia="Arial"/>
              </w:rPr>
            </w:pPr>
            <w:r>
              <w:rPr>
                <w:b/>
              </w:rPr>
              <w:lastRenderedPageBreak/>
              <w:t>Pam?</w:t>
            </w:r>
            <w:r>
              <w:t xml:space="preserve"> Does dim pwyslais wedi bod ar ddatrysiadau digidol yn y gorffennol, felly dydy llythrennedd digidol ddim wedi cael ei flaenoriaethu.</w:t>
            </w:r>
          </w:p>
          <w:p w14:paraId="2973FA02" w14:textId="77777777" w:rsidR="00AE5606" w:rsidRPr="00E5518C" w:rsidRDefault="00AE5606" w:rsidP="5D851DA7">
            <w:pPr>
              <w:pStyle w:val="ListParagraph"/>
              <w:spacing w:after="0" w:line="240" w:lineRule="auto"/>
              <w:ind w:left="1080"/>
              <w:rPr>
                <w:rFonts w:eastAsia="Arial"/>
              </w:rPr>
            </w:pPr>
          </w:p>
          <w:p w14:paraId="4DDFA641" w14:textId="644E4799" w:rsidR="00B902E2" w:rsidRPr="00B902E2" w:rsidRDefault="00B902E2" w:rsidP="009E32DE">
            <w:pPr>
              <w:numPr>
                <w:ilvl w:val="0"/>
                <w:numId w:val="18"/>
              </w:numPr>
              <w:rPr>
                <w:rFonts w:eastAsia="Arial"/>
                <w:b/>
                <w:bCs/>
              </w:rPr>
            </w:pPr>
            <w:r>
              <w:rPr>
                <w:b/>
              </w:rPr>
              <w:t>Her 2: Pryder gan deuluoedd / gofalwyr am breifatrwydd data.</w:t>
            </w:r>
          </w:p>
          <w:p w14:paraId="17F9DF89" w14:textId="243FDDB0" w:rsidR="00B902E2" w:rsidRPr="00E5518C" w:rsidRDefault="00B902E2" w:rsidP="009E32DE">
            <w:pPr>
              <w:pStyle w:val="ListParagraph"/>
              <w:numPr>
                <w:ilvl w:val="0"/>
                <w:numId w:val="21"/>
              </w:numPr>
              <w:spacing w:after="0" w:line="240" w:lineRule="auto"/>
              <w:rPr>
                <w:rFonts w:eastAsia="Arial"/>
              </w:rPr>
            </w:pPr>
            <w:r>
              <w:rPr>
                <w:b/>
              </w:rPr>
              <w:t>Pam?</w:t>
            </w:r>
            <w:r>
              <w:t xml:space="preserve"> Gall teuluoedd fynegi pryderon am ddiogelwch gwybodaeth eu plant ar </w:t>
            </w:r>
            <w:r w:rsidR="003B375A">
              <w:t>blatfform</w:t>
            </w:r>
            <w:r>
              <w:t xml:space="preserve"> digidol.</w:t>
            </w:r>
          </w:p>
          <w:p w14:paraId="68014F07" w14:textId="12824E84" w:rsidR="00B902E2" w:rsidRPr="00E5518C" w:rsidRDefault="00B902E2" w:rsidP="009E32DE">
            <w:pPr>
              <w:pStyle w:val="ListParagraph"/>
              <w:numPr>
                <w:ilvl w:val="0"/>
                <w:numId w:val="21"/>
              </w:numPr>
              <w:spacing w:after="0" w:line="240" w:lineRule="auto"/>
              <w:rPr>
                <w:rFonts w:eastAsia="Arial"/>
              </w:rPr>
            </w:pPr>
            <w:r>
              <w:rPr>
                <w:b/>
              </w:rPr>
              <w:t>Pam?</w:t>
            </w:r>
            <w:r>
              <w:t xml:space="preserve"> Maen nhw’n poeni y gellid cael gafael ar ddata neu ei rannu’n amhriodol.</w:t>
            </w:r>
          </w:p>
          <w:p w14:paraId="1541AB98" w14:textId="2C0AD720" w:rsidR="00B902E2" w:rsidRPr="00E5518C" w:rsidRDefault="00B902E2" w:rsidP="009E32DE">
            <w:pPr>
              <w:pStyle w:val="ListParagraph"/>
              <w:numPr>
                <w:ilvl w:val="0"/>
                <w:numId w:val="21"/>
              </w:numPr>
              <w:spacing w:after="0" w:line="240" w:lineRule="auto"/>
              <w:rPr>
                <w:rFonts w:eastAsia="Arial"/>
              </w:rPr>
            </w:pPr>
            <w:r>
              <w:rPr>
                <w:b/>
              </w:rPr>
              <w:t>Pam?</w:t>
            </w:r>
            <w:r>
              <w:t xml:space="preserve"> Efallai nad ydyn nhw’n deall mesurau diogelwch y platfform yn iawn.</w:t>
            </w:r>
          </w:p>
          <w:p w14:paraId="136096DA" w14:textId="36EBB0CE" w:rsidR="00B902E2" w:rsidRPr="00E5518C" w:rsidRDefault="00B902E2" w:rsidP="009E32DE">
            <w:pPr>
              <w:pStyle w:val="ListParagraph"/>
              <w:numPr>
                <w:ilvl w:val="0"/>
                <w:numId w:val="21"/>
              </w:numPr>
              <w:spacing w:after="0" w:line="240" w:lineRule="auto"/>
              <w:rPr>
                <w:rFonts w:eastAsia="Arial"/>
              </w:rPr>
            </w:pPr>
            <w:r>
              <w:rPr>
                <w:b/>
              </w:rPr>
              <w:t>Pam?</w:t>
            </w:r>
            <w:r>
              <w:t xml:space="preserve"> Nid yw’r lleoliad wedi cyfathrebu’n glir ynghylch sut bydd data’n cael ei ddiogelu.</w:t>
            </w:r>
          </w:p>
          <w:p w14:paraId="7B87D83F" w14:textId="0AEAA1EF" w:rsidR="00B902E2" w:rsidRDefault="00B902E2" w:rsidP="009E32DE">
            <w:pPr>
              <w:pStyle w:val="ListParagraph"/>
              <w:numPr>
                <w:ilvl w:val="0"/>
                <w:numId w:val="21"/>
              </w:numPr>
              <w:spacing w:after="0" w:line="240" w:lineRule="auto"/>
              <w:rPr>
                <w:rFonts w:eastAsia="Arial"/>
              </w:rPr>
            </w:pPr>
            <w:r>
              <w:rPr>
                <w:b/>
              </w:rPr>
              <w:t>Pam?</w:t>
            </w:r>
            <w:r>
              <w:t xml:space="preserve"> Mae diffyg protocolau sefydledig ar gyfer cyfleu polisïau diogelu data i deuluoedd.</w:t>
            </w:r>
          </w:p>
          <w:p w14:paraId="10015476" w14:textId="77777777" w:rsidR="00AE5606" w:rsidRPr="00E5518C" w:rsidRDefault="00AE5606" w:rsidP="5D851DA7">
            <w:pPr>
              <w:pStyle w:val="ListParagraph"/>
              <w:spacing w:after="0" w:line="240" w:lineRule="auto"/>
              <w:ind w:left="1080"/>
              <w:rPr>
                <w:rFonts w:eastAsia="Arial"/>
              </w:rPr>
            </w:pPr>
          </w:p>
          <w:p w14:paraId="257FEBCA" w14:textId="506FE74A" w:rsidR="00B902E2" w:rsidRPr="00B902E2" w:rsidRDefault="00B902E2" w:rsidP="009E32DE">
            <w:pPr>
              <w:numPr>
                <w:ilvl w:val="0"/>
                <w:numId w:val="18"/>
              </w:numPr>
              <w:rPr>
                <w:rFonts w:eastAsia="Arial"/>
                <w:b/>
                <w:bCs/>
              </w:rPr>
            </w:pPr>
            <w:r>
              <w:rPr>
                <w:b/>
              </w:rPr>
              <w:t>Her 3: Pryderon ynghylch cynnydd yn y llwyth gwaith i staff.</w:t>
            </w:r>
          </w:p>
          <w:p w14:paraId="37856473" w14:textId="7008F040" w:rsidR="00B902E2" w:rsidRPr="00E5518C" w:rsidRDefault="00B902E2" w:rsidP="009E32DE">
            <w:pPr>
              <w:pStyle w:val="ListParagraph"/>
              <w:numPr>
                <w:ilvl w:val="0"/>
                <w:numId w:val="22"/>
              </w:numPr>
              <w:spacing w:after="0" w:line="240" w:lineRule="auto"/>
              <w:rPr>
                <w:rFonts w:eastAsia="Arial"/>
              </w:rPr>
            </w:pPr>
            <w:r>
              <w:rPr>
                <w:b/>
              </w:rPr>
              <w:t>Pam?</w:t>
            </w:r>
            <w:r>
              <w:t xml:space="preserve"> Mae rhai staff yn poeni y bydd defnyddio platfform digidol yn ychwanegu at eu llwyth gwaith.</w:t>
            </w:r>
          </w:p>
          <w:p w14:paraId="136B4EDF" w14:textId="21F5B672" w:rsidR="00B902E2" w:rsidRPr="00E5518C" w:rsidRDefault="00B902E2" w:rsidP="009E32DE">
            <w:pPr>
              <w:pStyle w:val="ListParagraph"/>
              <w:numPr>
                <w:ilvl w:val="0"/>
                <w:numId w:val="22"/>
              </w:numPr>
              <w:spacing w:after="0" w:line="240" w:lineRule="auto"/>
              <w:rPr>
                <w:rFonts w:eastAsia="Arial"/>
              </w:rPr>
            </w:pPr>
            <w:r>
              <w:rPr>
                <w:b/>
              </w:rPr>
              <w:t>Pam?</w:t>
            </w:r>
            <w:r>
              <w:t xml:space="preserve"> Maen nhw’n ofni y bydd dysgu’r system yn cymryd llawer o amser.</w:t>
            </w:r>
          </w:p>
          <w:p w14:paraId="16BD723E" w14:textId="6A64FC2B" w:rsidR="00B902E2" w:rsidRPr="00E5518C" w:rsidRDefault="00B902E2" w:rsidP="009E32DE">
            <w:pPr>
              <w:pStyle w:val="ListParagraph"/>
              <w:numPr>
                <w:ilvl w:val="0"/>
                <w:numId w:val="22"/>
              </w:numPr>
              <w:spacing w:after="0" w:line="240" w:lineRule="auto"/>
              <w:rPr>
                <w:rFonts w:eastAsia="Arial"/>
              </w:rPr>
            </w:pPr>
            <w:r>
              <w:rPr>
                <w:b/>
              </w:rPr>
              <w:t>Pam?</w:t>
            </w:r>
            <w:r>
              <w:t xml:space="preserve"> Maent yn tybio y bydd yn golygu mwy o ymdrech i ddiweddaru a chynnal cofnodion digidol.</w:t>
            </w:r>
          </w:p>
          <w:p w14:paraId="7CD474F5" w14:textId="64A5793E" w:rsidR="00B902E2" w:rsidRPr="00E5518C" w:rsidRDefault="00B902E2" w:rsidP="009E32DE">
            <w:pPr>
              <w:pStyle w:val="ListParagraph"/>
              <w:numPr>
                <w:ilvl w:val="0"/>
                <w:numId w:val="22"/>
              </w:numPr>
              <w:spacing w:after="0" w:line="240" w:lineRule="auto"/>
              <w:rPr>
                <w:rFonts w:eastAsia="Arial"/>
              </w:rPr>
            </w:pPr>
            <w:r>
              <w:rPr>
                <w:b/>
              </w:rPr>
              <w:t>Pam?</w:t>
            </w:r>
            <w:r>
              <w:t xml:space="preserve"> Nid ydynt yn ymwybodol o’r arbedion amser posibl y gall y </w:t>
            </w:r>
            <w:r w:rsidR="004D6CFF">
              <w:t>platfform</w:t>
            </w:r>
            <w:r>
              <w:t xml:space="preserve"> eu cynnig yn y tymor hir.</w:t>
            </w:r>
          </w:p>
          <w:p w14:paraId="7D97E34C" w14:textId="343D29F7" w:rsidR="00B902E2" w:rsidRPr="00E5518C" w:rsidRDefault="00B902E2" w:rsidP="009E32DE">
            <w:pPr>
              <w:pStyle w:val="ListParagraph"/>
              <w:numPr>
                <w:ilvl w:val="0"/>
                <w:numId w:val="22"/>
              </w:numPr>
              <w:spacing w:after="0" w:line="240" w:lineRule="auto"/>
              <w:rPr>
                <w:rFonts w:eastAsia="Arial"/>
              </w:rPr>
            </w:pPr>
            <w:r>
              <w:rPr>
                <w:b/>
              </w:rPr>
              <w:t>Pam?</w:t>
            </w:r>
            <w:r>
              <w:t xml:space="preserve"> Ni fu unrhyw arddangosiad clir o sut y gall y </w:t>
            </w:r>
            <w:r w:rsidR="00445155">
              <w:t>platfform</w:t>
            </w:r>
            <w:r>
              <w:t xml:space="preserve"> symleiddio tasgau.</w:t>
            </w:r>
          </w:p>
          <w:p w14:paraId="192D8915" w14:textId="77777777" w:rsidR="007A7C0A" w:rsidRDefault="007A7C0A" w:rsidP="5D851DA7">
            <w:pPr>
              <w:rPr>
                <w:rFonts w:eastAsia="Arial"/>
                <w:b/>
                <w:bCs/>
              </w:rPr>
            </w:pPr>
          </w:p>
          <w:p w14:paraId="7C65CC9E" w14:textId="52BF8A68" w:rsidR="007A7C0A" w:rsidRDefault="007A7C0A" w:rsidP="5D851DA7">
            <w:pPr>
              <w:rPr>
                <w:rFonts w:eastAsia="Arial"/>
                <w:b/>
                <w:bCs/>
              </w:rPr>
            </w:pPr>
            <w:r>
              <w:rPr>
                <w:b/>
              </w:rPr>
              <w:t>Strategaethau i fynd i’r afael â’r heriau a nodwyd</w:t>
            </w:r>
          </w:p>
          <w:p w14:paraId="760757B3" w14:textId="77777777" w:rsidR="00223B46" w:rsidRPr="007A7C0A" w:rsidRDefault="00223B46" w:rsidP="5D851DA7">
            <w:pPr>
              <w:rPr>
                <w:rFonts w:eastAsia="Arial"/>
                <w:b/>
                <w:bCs/>
              </w:rPr>
            </w:pPr>
          </w:p>
          <w:p w14:paraId="6867BC09" w14:textId="790BC155" w:rsidR="007A7C0A" w:rsidRPr="00FD160F" w:rsidRDefault="007A7C0A" w:rsidP="009E32DE">
            <w:pPr>
              <w:pStyle w:val="ListParagraph"/>
              <w:numPr>
                <w:ilvl w:val="0"/>
                <w:numId w:val="23"/>
              </w:numPr>
              <w:spacing w:after="0" w:line="240" w:lineRule="auto"/>
              <w:rPr>
                <w:rFonts w:eastAsia="Arial"/>
                <w:b/>
                <w:bCs/>
              </w:rPr>
            </w:pPr>
            <w:r>
              <w:rPr>
                <w:b/>
              </w:rPr>
              <w:t>Darparu hyfforddiant a chymorth:</w:t>
            </w:r>
          </w:p>
          <w:p w14:paraId="566197BF" w14:textId="650726B1" w:rsidR="00E5518C" w:rsidRDefault="67D2DCB2" w:rsidP="009E32DE">
            <w:pPr>
              <w:pStyle w:val="ListParagraph"/>
              <w:numPr>
                <w:ilvl w:val="0"/>
                <w:numId w:val="19"/>
              </w:numPr>
              <w:spacing w:after="0" w:line="240" w:lineRule="auto"/>
              <w:rPr>
                <w:rFonts w:eastAsia="Arial"/>
              </w:rPr>
            </w:pPr>
            <w:r>
              <w:t>Darparu hyfforddiant wedi’i dargedu ar we-lywio’r platfform a sgiliau hanfodol, gyda chymorth mentoriaid digidol ar gyfer arweiniad un-i-un. Trefnu sesiynau wythnosol yn ystod y mis cyntaf i fagu hyder a sefydlu system cefnogaeth gan gymheiriaid i staff gynorthwyo ei gilydd.</w:t>
            </w:r>
          </w:p>
          <w:p w14:paraId="5F3A9AD6" w14:textId="7889B7EB" w:rsidR="007A7C0A" w:rsidRPr="00FD160F" w:rsidRDefault="007A7C0A" w:rsidP="009E32DE">
            <w:pPr>
              <w:pStyle w:val="ListParagraph"/>
              <w:numPr>
                <w:ilvl w:val="0"/>
                <w:numId w:val="23"/>
              </w:numPr>
              <w:spacing w:after="0" w:line="240" w:lineRule="auto"/>
              <w:rPr>
                <w:rFonts w:eastAsia="Arial"/>
                <w:b/>
                <w:bCs/>
              </w:rPr>
            </w:pPr>
            <w:r>
              <w:rPr>
                <w:b/>
              </w:rPr>
              <w:t>Gwella cyfathrebu ar breifatrwydd data:</w:t>
            </w:r>
          </w:p>
          <w:p w14:paraId="2124C981" w14:textId="77777777" w:rsidR="00FD160F" w:rsidRPr="00FD160F" w:rsidRDefault="65B6E4E8" w:rsidP="009E32DE">
            <w:pPr>
              <w:pStyle w:val="ListParagraph"/>
              <w:numPr>
                <w:ilvl w:val="0"/>
                <w:numId w:val="19"/>
              </w:numPr>
              <w:spacing w:after="0" w:line="240" w:lineRule="auto"/>
              <w:rPr>
                <w:rFonts w:eastAsia="Arial"/>
              </w:rPr>
            </w:pPr>
            <w:r>
              <w:t>Cynnal sesiwn wybodaeth ar ddiogelwch data, gan esbonio mesurau diogelu preifatrwydd a chydymffurfiaeth y platfform. Darparu taflen neu fideo syml ar brotocolau preifatrwydd, cynnal polisi drws agored ar gyfer cwestiynau gan deuluoedd, a thawelu eu meddyliau gydag enghreifftiau o weithrediadau platfformau diogel eraill.</w:t>
            </w:r>
          </w:p>
          <w:p w14:paraId="387E228C" w14:textId="6AEA5F84" w:rsidR="007A7C0A" w:rsidRPr="00FD160F" w:rsidRDefault="007A7C0A" w:rsidP="009E32DE">
            <w:pPr>
              <w:pStyle w:val="ListParagraph"/>
              <w:numPr>
                <w:ilvl w:val="0"/>
                <w:numId w:val="23"/>
              </w:numPr>
              <w:spacing w:after="0" w:line="240" w:lineRule="auto"/>
              <w:rPr>
                <w:rFonts w:eastAsia="Arial"/>
                <w:b/>
                <w:bCs/>
              </w:rPr>
            </w:pPr>
            <w:r>
              <w:rPr>
                <w:b/>
              </w:rPr>
              <w:t>Arddangos effeithlonrwydd y platfform:</w:t>
            </w:r>
          </w:p>
          <w:p w14:paraId="21234ACE" w14:textId="3B7AE031" w:rsidR="001B2D3B" w:rsidRPr="0009296C" w:rsidRDefault="0D6EEB04" w:rsidP="009E32DE">
            <w:pPr>
              <w:pStyle w:val="ListParagraph"/>
              <w:numPr>
                <w:ilvl w:val="0"/>
                <w:numId w:val="19"/>
              </w:numPr>
              <w:spacing w:after="0" w:line="240" w:lineRule="auto"/>
              <w:rPr>
                <w:rFonts w:eastAsia="Arial"/>
              </w:rPr>
            </w:pPr>
            <w:r>
              <w:t>Dechreuwch gyda rhaglen beilot ar gyfer grŵp bach i arddangos arbedion amser a llai o waith papur, gan bwysleisio’r manteision mewn cyfarfodydd tîm. Ar ôl hynny, casgl</w:t>
            </w:r>
            <w:r w:rsidR="00C8441A">
              <w:t>wch</w:t>
            </w:r>
            <w:r>
              <w:t xml:space="preserve"> adborth i fireinio’r </w:t>
            </w:r>
            <w:r w:rsidR="002E5298">
              <w:t>platfform</w:t>
            </w:r>
            <w:r>
              <w:t xml:space="preserve"> ac annog cyfranogwyr y cynllun peilot i rannu profiadau cadarnhaol gyda chydweithwyr.</w:t>
            </w:r>
          </w:p>
          <w:p w14:paraId="41439A79" w14:textId="77777777" w:rsidR="00B902E2" w:rsidRDefault="00B902E2" w:rsidP="5D851DA7">
            <w:pPr>
              <w:rPr>
                <w:rFonts w:eastAsia="Arial"/>
              </w:rPr>
            </w:pPr>
          </w:p>
        </w:tc>
      </w:tr>
    </w:tbl>
    <w:p w14:paraId="2A9656C9" w14:textId="77777777" w:rsidR="00B951B5" w:rsidRDefault="00B951B5" w:rsidP="5D851DA7">
      <w:pPr>
        <w:rPr>
          <w:rFonts w:ascii="Arial" w:eastAsia="Arial" w:hAnsi="Arial" w:cs="Arial"/>
          <w:sz w:val="24"/>
          <w:szCs w:val="24"/>
        </w:rPr>
      </w:pPr>
    </w:p>
    <w:p w14:paraId="18367C3F" w14:textId="324B4969" w:rsidR="00111E2C" w:rsidRPr="0068717B" w:rsidRDefault="007A7C0A" w:rsidP="5D851DA7">
      <w:pPr>
        <w:rPr>
          <w:rFonts w:ascii="Arial" w:eastAsia="Arial" w:hAnsi="Arial" w:cs="Arial"/>
          <w:sz w:val="24"/>
          <w:szCs w:val="24"/>
        </w:rPr>
      </w:pPr>
      <w:r>
        <w:rPr>
          <w:rFonts w:ascii="Arial" w:hAnsi="Arial"/>
          <w:sz w:val="24"/>
        </w:rPr>
        <w:t xml:space="preserve">Dyma enghraifft o ateb i Dasg 3: defnyddio gweithio mewn partneriaeth i reoli newid. Bydd yn rhaid i’r arweinydd / rheolwr egluro beth yw manteision </w:t>
      </w:r>
      <w:r w:rsidR="000B1F1B">
        <w:rPr>
          <w:rFonts w:ascii="Arial" w:hAnsi="Arial"/>
          <w:sz w:val="24"/>
        </w:rPr>
        <w:t xml:space="preserve">gweithio mewn </w:t>
      </w:r>
      <w:r>
        <w:rPr>
          <w:rFonts w:ascii="Arial" w:hAnsi="Arial"/>
          <w:sz w:val="24"/>
        </w:rPr>
        <w:t>partneriaeth a rhoi cynllun partneriaeth ar waith yn seiliedig ar rai o’r syniadau isod.</w:t>
      </w:r>
    </w:p>
    <w:tbl>
      <w:tblPr>
        <w:tblStyle w:val="TableGrid"/>
        <w:tblW w:w="0" w:type="auto"/>
        <w:tblInd w:w="0" w:type="dxa"/>
        <w:tblLook w:val="04A0" w:firstRow="1" w:lastRow="0" w:firstColumn="1" w:lastColumn="0" w:noHBand="0" w:noVBand="1"/>
      </w:tblPr>
      <w:tblGrid>
        <w:gridCol w:w="9016"/>
      </w:tblGrid>
      <w:tr w:rsidR="00111E2C" w14:paraId="50EB3911" w14:textId="77777777" w:rsidTr="5D851DA7">
        <w:tc>
          <w:tcPr>
            <w:tcW w:w="9016" w:type="dxa"/>
          </w:tcPr>
          <w:p w14:paraId="524205E6" w14:textId="245498A3" w:rsidR="00975953" w:rsidRDefault="00975953" w:rsidP="5D851DA7">
            <w:pPr>
              <w:rPr>
                <w:rFonts w:eastAsia="Arial"/>
                <w:b/>
                <w:bCs/>
              </w:rPr>
            </w:pPr>
            <w:r>
              <w:rPr>
                <w:b/>
              </w:rPr>
              <w:t>Manteision</w:t>
            </w:r>
            <w:r w:rsidRPr="00127355">
              <w:rPr>
                <w:b/>
                <w:bCs/>
              </w:rPr>
              <w:t xml:space="preserve"> </w:t>
            </w:r>
            <w:r w:rsidR="00127355" w:rsidRPr="00127355">
              <w:rPr>
                <w:b/>
                <w:bCs/>
              </w:rPr>
              <w:t xml:space="preserve">Gweithio Mewn </w:t>
            </w:r>
            <w:r>
              <w:rPr>
                <w:b/>
              </w:rPr>
              <w:t>Partneriaeth</w:t>
            </w:r>
          </w:p>
          <w:p w14:paraId="6FCA8E93" w14:textId="77777777" w:rsidR="00635059" w:rsidRPr="00975953" w:rsidRDefault="00635059" w:rsidP="5D851DA7">
            <w:pPr>
              <w:rPr>
                <w:rFonts w:eastAsia="Arial"/>
                <w:b/>
                <w:bCs/>
              </w:rPr>
            </w:pPr>
          </w:p>
          <w:p w14:paraId="49E93BB8" w14:textId="46CE8D7C" w:rsidR="00975953" w:rsidRPr="00635059" w:rsidRDefault="00975953" w:rsidP="009E32DE">
            <w:pPr>
              <w:pStyle w:val="ListParagraph"/>
              <w:numPr>
                <w:ilvl w:val="0"/>
                <w:numId w:val="27"/>
              </w:numPr>
              <w:spacing w:after="0" w:line="240" w:lineRule="auto"/>
              <w:rPr>
                <w:rFonts w:eastAsia="Arial"/>
              </w:rPr>
            </w:pPr>
            <w:r>
              <w:rPr>
                <w:b/>
              </w:rPr>
              <w:t>Gwell cyfathrebu ac ymddiriedaeth:</w:t>
            </w:r>
            <w:r>
              <w:t xml:space="preserve"> Mae cynnwys staff a theuluoedd mewn trafodaethau ynghylch y platfform newydd yn cefnogi cyfathrebu agored, yn meithrin ymddiriedaeth, ac yn lleihau gwrthwynebiad i newid. Mae hefyd yn rhoi sicrwydd ynghylch pwrpas a manteision y platfform.</w:t>
            </w:r>
          </w:p>
          <w:p w14:paraId="2498371C" w14:textId="0C62D693" w:rsidR="00635059" w:rsidRDefault="00975953" w:rsidP="009E32DE">
            <w:pPr>
              <w:pStyle w:val="ListParagraph"/>
              <w:numPr>
                <w:ilvl w:val="0"/>
                <w:numId w:val="27"/>
              </w:numPr>
              <w:spacing w:after="0" w:line="240" w:lineRule="auto"/>
              <w:rPr>
                <w:rFonts w:eastAsia="Arial"/>
              </w:rPr>
            </w:pPr>
            <w:r>
              <w:rPr>
                <w:b/>
              </w:rPr>
              <w:t>Gwella ymgysylltiad staff a theuluoedd:</w:t>
            </w:r>
            <w:r>
              <w:t xml:space="preserve"> Mae ymdrechion cydweithredol yn annog cyfranogiad gweithredol gan bob parti, gan eu gwneud yn fwy tebygol o gefnogi ac eirioli dros y platfform.</w:t>
            </w:r>
          </w:p>
          <w:p w14:paraId="3797EE38" w14:textId="44EEDFDD" w:rsidR="00975953" w:rsidRPr="00635059" w:rsidRDefault="00975953" w:rsidP="009E32DE">
            <w:pPr>
              <w:pStyle w:val="ListParagraph"/>
              <w:numPr>
                <w:ilvl w:val="0"/>
                <w:numId w:val="27"/>
              </w:numPr>
              <w:spacing w:after="0" w:line="240" w:lineRule="auto"/>
              <w:rPr>
                <w:rFonts w:eastAsia="Arial"/>
              </w:rPr>
            </w:pPr>
            <w:r>
              <w:rPr>
                <w:b/>
              </w:rPr>
              <w:t>Mynediad at arbenigedd ac adnoddau:</w:t>
            </w:r>
            <w:r>
              <w:t xml:space="preserve"> Mae cydweithio ag arbenigwyr technoleg a phartneriaid allanol yn rhoi cipolwg gwerthfawr ar weithredu, diogelwch data a hyfforddiant, gan wneud y cyfnod pontio yn fwy llyfn ac effeithiol.</w:t>
            </w:r>
          </w:p>
          <w:p w14:paraId="15B7EC84" w14:textId="77777777" w:rsidR="00111E2C" w:rsidRDefault="00111E2C" w:rsidP="5D851DA7">
            <w:pPr>
              <w:rPr>
                <w:rFonts w:eastAsia="Arial"/>
              </w:rPr>
            </w:pPr>
          </w:p>
          <w:p w14:paraId="36094384" w14:textId="77777777" w:rsidR="00975953" w:rsidRDefault="00975953" w:rsidP="5D851DA7">
            <w:pPr>
              <w:rPr>
                <w:rFonts w:eastAsia="Arial"/>
              </w:rPr>
            </w:pPr>
          </w:p>
          <w:p w14:paraId="0F912AF2" w14:textId="0CD84E7D" w:rsidR="00975953" w:rsidRPr="00175629" w:rsidRDefault="00975953" w:rsidP="5D851DA7">
            <w:pPr>
              <w:rPr>
                <w:rFonts w:eastAsia="Arial"/>
                <w:b/>
                <w:bCs/>
              </w:rPr>
            </w:pPr>
            <w:r>
              <w:rPr>
                <w:b/>
              </w:rPr>
              <w:t>Cynllun Partneriaeth</w:t>
            </w:r>
          </w:p>
          <w:p w14:paraId="4A82D5FC" w14:textId="77777777" w:rsidR="00975953" w:rsidRDefault="00975953" w:rsidP="5D851DA7">
            <w:pPr>
              <w:rPr>
                <w:rFonts w:eastAsia="Arial"/>
              </w:rPr>
            </w:pPr>
          </w:p>
          <w:p w14:paraId="4F49CEBA" w14:textId="20C9302A" w:rsidR="00A924B0" w:rsidRPr="00A924B0" w:rsidRDefault="2A532C83" w:rsidP="5D851DA7">
            <w:pPr>
              <w:rPr>
                <w:rFonts w:eastAsia="Arial"/>
                <w:b/>
                <w:bCs/>
              </w:rPr>
            </w:pPr>
            <w:r>
              <w:rPr>
                <w:b/>
              </w:rPr>
              <w:t>1. Ymgysylltu â Staff</w:t>
            </w:r>
          </w:p>
          <w:p w14:paraId="76B0E66E" w14:textId="4A8F5442" w:rsidR="00A924B0" w:rsidRPr="00A924B0" w:rsidRDefault="2A532C83" w:rsidP="009E32DE">
            <w:pPr>
              <w:numPr>
                <w:ilvl w:val="0"/>
                <w:numId w:val="24"/>
              </w:numPr>
              <w:rPr>
                <w:rFonts w:eastAsia="Arial"/>
              </w:rPr>
            </w:pPr>
            <w:r>
              <w:rPr>
                <w:b/>
              </w:rPr>
              <w:t>Cyfarfodydd staff rheolaidd:</w:t>
            </w:r>
            <w:r>
              <w:t xml:space="preserve"> Cynnal cyfarfodydd wythnosol i gael yr wybodaeth ddiweddaraf am gynnydd y platfform, ateb cwestiynau, a mynd i’r afael â phryderon. </w:t>
            </w:r>
            <w:r w:rsidR="00FD674D">
              <w:t>Bydd</w:t>
            </w:r>
            <w:r>
              <w:t xml:space="preserve"> hyn yn rhoi’r wybodaeth ddiweddaraf i’r staff ac yn eu cynnwys.</w:t>
            </w:r>
          </w:p>
          <w:p w14:paraId="7B850D02" w14:textId="766D0DCF" w:rsidR="00A924B0" w:rsidRPr="00A924B0" w:rsidRDefault="2A532C83" w:rsidP="009E32DE">
            <w:pPr>
              <w:numPr>
                <w:ilvl w:val="0"/>
                <w:numId w:val="24"/>
              </w:numPr>
              <w:rPr>
                <w:rFonts w:eastAsia="Arial"/>
              </w:rPr>
            </w:pPr>
            <w:r>
              <w:rPr>
                <w:b/>
              </w:rPr>
              <w:t>Gweithdai a sesiynau hyfforddi:</w:t>
            </w:r>
            <w:r>
              <w:t xml:space="preserve"> Trefnu gweithdai ymarferol gyda mentoriaid digidol ac arbenigwyr technoleg i feithrin hyder a sgiliau staff. Gwnewch y sesiynau hyn yn rhyngweithiol, gyda segmentau Holi ac Ateb i fynd i’r afael ag anghenion penodol.</w:t>
            </w:r>
          </w:p>
          <w:p w14:paraId="3A50FA17" w14:textId="4D4404E7" w:rsidR="00A924B0" w:rsidRPr="00A924B0" w:rsidRDefault="2A532C83" w:rsidP="009E32DE">
            <w:pPr>
              <w:numPr>
                <w:ilvl w:val="0"/>
                <w:numId w:val="24"/>
              </w:numPr>
              <w:rPr>
                <w:rFonts w:eastAsia="Arial"/>
              </w:rPr>
            </w:pPr>
            <w:r>
              <w:rPr>
                <w:b/>
              </w:rPr>
              <w:t>Adborth:</w:t>
            </w:r>
            <w:r>
              <w:t xml:space="preserve"> Creu sianeli ar gyfer adborth parhaus gan staff, e.e. ffurflenni awgrymiadau digidol neu neilltuo amser mewn cyfarfodydd tîm. Ymateb yn weithredol i adborth, gan addasu prosesau yn ôl yr angen i sicrhau bod y platfform yn diwallu anghenion staff.</w:t>
            </w:r>
          </w:p>
          <w:p w14:paraId="4F9721A4" w14:textId="64C94284" w:rsidR="00A924B0" w:rsidRPr="00A924B0" w:rsidRDefault="2A532C83" w:rsidP="5D851DA7">
            <w:pPr>
              <w:rPr>
                <w:rFonts w:eastAsia="Arial"/>
              </w:rPr>
            </w:pPr>
            <w:r>
              <w:rPr>
                <w:b/>
              </w:rPr>
              <w:t>Ymgorffori mewnbwn:</w:t>
            </w:r>
            <w:r>
              <w:t xml:space="preserve"> Bydd adborth yn llywio’r gwaith o fireinio gosodiad y platfform a deunyddiau cefnogi staff, gan sicrhau bod awgrymiadau staff yn cael eu defnyddio i wneud gwelliannau ymarferol.</w:t>
            </w:r>
          </w:p>
          <w:p w14:paraId="73F26FE2" w14:textId="1809B6B2" w:rsidR="00A924B0" w:rsidRPr="00A924B0" w:rsidRDefault="00A924B0" w:rsidP="5D851DA7">
            <w:pPr>
              <w:rPr>
                <w:rFonts w:eastAsia="Arial"/>
              </w:rPr>
            </w:pPr>
          </w:p>
          <w:p w14:paraId="36BB331A" w14:textId="32784312" w:rsidR="00A924B0" w:rsidRPr="00A924B0" w:rsidRDefault="2A532C83" w:rsidP="5D851DA7">
            <w:pPr>
              <w:rPr>
                <w:rFonts w:eastAsia="Arial"/>
                <w:b/>
                <w:bCs/>
              </w:rPr>
            </w:pPr>
            <w:r>
              <w:rPr>
                <w:b/>
              </w:rPr>
              <w:t>2. Cynnwys teulu</w:t>
            </w:r>
            <w:r w:rsidR="0051319A">
              <w:rPr>
                <w:b/>
              </w:rPr>
              <w:t>oedd</w:t>
            </w:r>
            <w:r>
              <w:rPr>
                <w:b/>
              </w:rPr>
              <w:t xml:space="preserve"> / gofalwyr</w:t>
            </w:r>
          </w:p>
          <w:p w14:paraId="2803A65D" w14:textId="4DA6F866" w:rsidR="00A924B0" w:rsidRPr="00A924B0" w:rsidRDefault="2A532C83" w:rsidP="009E32DE">
            <w:pPr>
              <w:numPr>
                <w:ilvl w:val="0"/>
                <w:numId w:val="25"/>
              </w:numPr>
              <w:rPr>
                <w:rFonts w:eastAsia="Arial"/>
              </w:rPr>
            </w:pPr>
            <w:r>
              <w:rPr>
                <w:b/>
              </w:rPr>
              <w:t>Cyfarfodydd rhagarweiniol a sesiynau gwybodaeth:</w:t>
            </w:r>
            <w:r>
              <w:t xml:space="preserve"> Cynnal sesiynau wyneb yn wyneb neu ar-lein i gyflwyno diben a manteision y platfform, yn enwedig o ran gwell cyfathrebu a diogelwch. Darparwch arddangosiad fideo a thaflen Cwestiynau Cyffredin ar gyfer y rheini nad ydynt yn gallu bod yn bresennol.</w:t>
            </w:r>
          </w:p>
          <w:p w14:paraId="2F1210E2" w14:textId="18353C58" w:rsidR="00A924B0" w:rsidRPr="00A924B0" w:rsidRDefault="2A532C83" w:rsidP="009E32DE">
            <w:pPr>
              <w:numPr>
                <w:ilvl w:val="0"/>
                <w:numId w:val="25"/>
              </w:numPr>
              <w:rPr>
                <w:rFonts w:eastAsia="Arial"/>
              </w:rPr>
            </w:pPr>
            <w:r>
              <w:rPr>
                <w:b/>
              </w:rPr>
              <w:t>Sesiynau adborth rheolaidd:</w:t>
            </w:r>
            <w:r>
              <w:t xml:space="preserve"> Trefnu cyfarfodydd adborth misol lle gall teuluoedd rannu eu profiadau, gofyn cwestiynau, a chael yr wybodaeth ddiweddaraf am berfformiad y platfform. Dylech gynnwys ffurflen adborth ddigidol er mwyn iddi fod yn hawdd cael gafael arni.</w:t>
            </w:r>
          </w:p>
          <w:p w14:paraId="631E726F" w14:textId="60027A3D" w:rsidR="00A924B0" w:rsidRPr="00A924B0" w:rsidRDefault="2A532C83" w:rsidP="009E32DE">
            <w:pPr>
              <w:numPr>
                <w:ilvl w:val="0"/>
                <w:numId w:val="25"/>
              </w:numPr>
              <w:rPr>
                <w:rFonts w:eastAsia="Arial"/>
              </w:rPr>
            </w:pPr>
            <w:r>
              <w:rPr>
                <w:b/>
              </w:rPr>
              <w:lastRenderedPageBreak/>
              <w:t>Cefnogaeth un-i-un i deuluoedd:</w:t>
            </w:r>
            <w:r>
              <w:t xml:space="preserve"> Cynnig sesiynau cymorth i deuluoedd a allai fod angen help ychwanegol gyda’r platfform, fel gwe-lywio drwy ei nodweddion neu addasu gosodiadau preifatrwydd.</w:t>
            </w:r>
          </w:p>
          <w:p w14:paraId="2218FF57" w14:textId="74C15F24" w:rsidR="00A924B0" w:rsidRPr="00A924B0" w:rsidRDefault="2A532C83" w:rsidP="5D851DA7">
            <w:pPr>
              <w:rPr>
                <w:rFonts w:eastAsia="Arial"/>
              </w:rPr>
            </w:pPr>
            <w:r>
              <w:rPr>
                <w:b/>
              </w:rPr>
              <w:t>Ymgorffori mewnbwn:</w:t>
            </w:r>
            <w:r>
              <w:t xml:space="preserve"> Bydd adborth gan deuluoedd yn llywio addasiadau i nodweddion cyfathrebu’r platfform, gan helpu i wella defnyddioldeb a sicrhau ei fod yn diwallu anghenion pob teulu.</w:t>
            </w:r>
          </w:p>
          <w:p w14:paraId="34087F7A" w14:textId="396BCDAE" w:rsidR="00A924B0" w:rsidRPr="00A924B0" w:rsidRDefault="00A924B0" w:rsidP="5D851DA7">
            <w:pPr>
              <w:rPr>
                <w:rFonts w:eastAsia="Arial"/>
              </w:rPr>
            </w:pPr>
          </w:p>
          <w:p w14:paraId="450F411D" w14:textId="66EF3251" w:rsidR="00A924B0" w:rsidRPr="00A924B0" w:rsidRDefault="2A532C83" w:rsidP="5D851DA7">
            <w:pPr>
              <w:rPr>
                <w:rFonts w:eastAsia="Arial"/>
                <w:b/>
                <w:bCs/>
              </w:rPr>
            </w:pPr>
            <w:r>
              <w:rPr>
                <w:b/>
              </w:rPr>
              <w:t>3. Partneriaid allanol ac arbenigwyr technoleg</w:t>
            </w:r>
          </w:p>
          <w:p w14:paraId="789DC8F7" w14:textId="57262E59" w:rsidR="00A924B0" w:rsidRPr="00A924B0" w:rsidRDefault="2A532C83" w:rsidP="009E32DE">
            <w:pPr>
              <w:numPr>
                <w:ilvl w:val="0"/>
                <w:numId w:val="26"/>
              </w:numPr>
              <w:rPr>
                <w:rFonts w:eastAsia="Arial"/>
              </w:rPr>
            </w:pPr>
            <w:r>
              <w:rPr>
                <w:b/>
              </w:rPr>
              <w:t>Ymgynghoriad cychwynnol gydag arbenigwyr technoleg:</w:t>
            </w:r>
            <w:r>
              <w:t xml:space="preserve"> Ymgysylltwch ag arbenigwyr technoleg yn y camau cynllunio i gael cyngor ar ddiogelwch data, nodweddion </w:t>
            </w:r>
            <w:r w:rsidR="00A15480">
              <w:t xml:space="preserve">y </w:t>
            </w:r>
            <w:r>
              <w:t>platfform, ac arferion gorau ar gyfer hyfforddi defnyddwyr.</w:t>
            </w:r>
          </w:p>
          <w:p w14:paraId="5833B286" w14:textId="6707626B" w:rsidR="00A924B0" w:rsidRPr="00A924B0" w:rsidRDefault="2A532C83" w:rsidP="009E32DE">
            <w:pPr>
              <w:numPr>
                <w:ilvl w:val="0"/>
                <w:numId w:val="26"/>
              </w:numPr>
              <w:rPr>
                <w:rFonts w:eastAsia="Arial"/>
              </w:rPr>
            </w:pPr>
            <w:r>
              <w:rPr>
                <w:b/>
              </w:rPr>
              <w:t>Gweithdai hyfforddiant cydweithredol:</w:t>
            </w:r>
            <w:r>
              <w:t xml:space="preserve"> </w:t>
            </w:r>
            <w:r w:rsidR="001559EA">
              <w:t>Gwahoddwch</w:t>
            </w:r>
            <w:r>
              <w:t xml:space="preserve"> arbenigwyr technoleg </w:t>
            </w:r>
            <w:r w:rsidR="001559EA">
              <w:t>i gyfrannu at</w:t>
            </w:r>
            <w:r>
              <w:t xml:space="preserve"> weithdai staff i ddarparu gwybodaeth dechnegol ddyfnach a</w:t>
            </w:r>
            <w:r w:rsidR="007E2900">
              <w:t>c i ard</w:t>
            </w:r>
            <w:r>
              <w:t>dangos swyddogaethau’r platfform.</w:t>
            </w:r>
          </w:p>
          <w:p w14:paraId="5254B631" w14:textId="5C943B0A" w:rsidR="00A924B0" w:rsidRPr="00A924B0" w:rsidRDefault="2A532C83" w:rsidP="009E32DE">
            <w:pPr>
              <w:numPr>
                <w:ilvl w:val="0"/>
                <w:numId w:val="26"/>
              </w:numPr>
              <w:rPr>
                <w:rFonts w:eastAsia="Arial"/>
              </w:rPr>
            </w:pPr>
            <w:r>
              <w:rPr>
                <w:b/>
              </w:rPr>
              <w:t>Cymorth a datrys problemau parhaus:</w:t>
            </w:r>
            <w:r>
              <w:t xml:space="preserve"> Sefydl</w:t>
            </w:r>
            <w:r w:rsidR="00B474E6">
              <w:t>wch b</w:t>
            </w:r>
            <w:r>
              <w:t>artneriaeth â darparwr y platfform neu’r gwasanaeth cymorth technoleg i sicrhau mynediad at gymorth wrth weithredu, datrys problemau a defnydd tymor hir.</w:t>
            </w:r>
          </w:p>
          <w:p w14:paraId="1888BDEF" w14:textId="11BE4A82" w:rsidR="00975953" w:rsidRDefault="008B1CC2" w:rsidP="5D851DA7">
            <w:pPr>
              <w:rPr>
                <w:rFonts w:eastAsia="Arial"/>
              </w:rPr>
            </w:pPr>
            <w:r>
              <w:rPr>
                <w:b/>
              </w:rPr>
              <w:t>Ymgorffori mewnbwn:</w:t>
            </w:r>
            <w:r>
              <w:t xml:space="preserve"> Bydd adborth gan arbenigwyr technoleg yn arwain y gwaith gosod, protocolau diogelwch, a chymorth technoleg yn y dyfodol, gan sicrhau bod Sunny Days Nursery yn mabwysiadu’r arferion gorau ar gyfer gweithredu digidol.</w:t>
            </w:r>
          </w:p>
        </w:tc>
      </w:tr>
    </w:tbl>
    <w:p w14:paraId="7C49EC06" w14:textId="77777777" w:rsidR="00111E2C" w:rsidRDefault="00111E2C" w:rsidP="5D851DA7">
      <w:pPr>
        <w:rPr>
          <w:rFonts w:ascii="Arial" w:eastAsia="Arial" w:hAnsi="Arial" w:cs="Arial"/>
          <w:sz w:val="24"/>
          <w:szCs w:val="24"/>
        </w:rPr>
      </w:pPr>
    </w:p>
    <w:p w14:paraId="7BDF5971" w14:textId="65A41DE5" w:rsidR="007A7C0A" w:rsidRPr="00CA6913" w:rsidRDefault="005240B4" w:rsidP="5D851DA7">
      <w:pPr>
        <w:rPr>
          <w:rFonts w:ascii="Arial" w:eastAsia="Arial" w:hAnsi="Arial" w:cs="Arial"/>
          <w:sz w:val="24"/>
          <w:szCs w:val="24"/>
        </w:rPr>
      </w:pPr>
      <w:r>
        <w:rPr>
          <w:rFonts w:ascii="Arial" w:hAnsi="Arial" w:cs="Arial"/>
          <w:sz w:val="24"/>
          <w:szCs w:val="24"/>
        </w:rPr>
        <w:t>Dyma enghraifft o ateb i Dasg 4: cymhwyso dulliau rheoli prosiectau. Bydd yr arweinydd / rheolwr yn creu cynllun prosiect sy’n cynnwys llinell amser, cerrig milltir allweddol, rolau a chyfrifoldebau, strategaethau rheoli risg, a meini prawf gwerthuso sydd wedi’u teilwra i anghenion y lleoliad.</w:t>
      </w:r>
    </w:p>
    <w:tbl>
      <w:tblPr>
        <w:tblStyle w:val="TableGrid"/>
        <w:tblW w:w="0" w:type="auto"/>
        <w:tblInd w:w="0" w:type="dxa"/>
        <w:tblLook w:val="04A0" w:firstRow="1" w:lastRow="0" w:firstColumn="1" w:lastColumn="0" w:noHBand="0" w:noVBand="1"/>
      </w:tblPr>
      <w:tblGrid>
        <w:gridCol w:w="9016"/>
      </w:tblGrid>
      <w:tr w:rsidR="00A60787" w14:paraId="751762A0" w14:textId="77777777" w:rsidTr="5D851DA7">
        <w:tc>
          <w:tcPr>
            <w:tcW w:w="9016" w:type="dxa"/>
          </w:tcPr>
          <w:p w14:paraId="4631E63F" w14:textId="6C444124" w:rsidR="00196985" w:rsidRDefault="651B33D7" w:rsidP="5D851DA7">
            <w:pPr>
              <w:rPr>
                <w:rFonts w:eastAsia="Arial"/>
                <w:b/>
                <w:bCs/>
              </w:rPr>
            </w:pPr>
            <w:r>
              <w:rPr>
                <w:b/>
              </w:rPr>
              <w:t>Rolau a chyfrifoldebau</w:t>
            </w:r>
          </w:p>
          <w:p w14:paraId="51D476C5" w14:textId="77777777" w:rsidR="000A680D" w:rsidRPr="00196985" w:rsidRDefault="000A680D" w:rsidP="5D851DA7">
            <w:pPr>
              <w:rPr>
                <w:rFonts w:eastAsia="Arial"/>
                <w:b/>
                <w:bCs/>
              </w:rPr>
            </w:pPr>
          </w:p>
          <w:p w14:paraId="035ADF40" w14:textId="01C08617" w:rsidR="00196985" w:rsidRPr="00196985" w:rsidRDefault="651B33D7" w:rsidP="009E32DE">
            <w:pPr>
              <w:numPr>
                <w:ilvl w:val="0"/>
                <w:numId w:val="28"/>
              </w:numPr>
              <w:rPr>
                <w:rFonts w:eastAsia="Arial"/>
              </w:rPr>
            </w:pPr>
            <w:r>
              <w:rPr>
                <w:b/>
              </w:rPr>
              <w:t>Rheolwr y prosiect (arweinydd / rheolwr y lleoliad):</w:t>
            </w:r>
            <w:r>
              <w:t xml:space="preserve"> Goruchwylio’r prosiect cyfan, cydlynu rhwng rhanddeiliaid, monitro amserlenni, a sicrhau bod tasgau’n cael eu cwblhau.</w:t>
            </w:r>
          </w:p>
          <w:p w14:paraId="50333DFD" w14:textId="24653353" w:rsidR="00196985" w:rsidRPr="00196985" w:rsidRDefault="651B33D7" w:rsidP="009E32DE">
            <w:pPr>
              <w:numPr>
                <w:ilvl w:val="0"/>
                <w:numId w:val="28"/>
              </w:numPr>
              <w:rPr>
                <w:rFonts w:eastAsia="Arial"/>
              </w:rPr>
            </w:pPr>
            <w:r>
              <w:rPr>
                <w:b/>
              </w:rPr>
              <w:t>Mentoriaid digidol (staff detholedig):</w:t>
            </w:r>
            <w:r>
              <w:t xml:space="preserve"> Darparu cefnogaeth a hyfforddiant ymarferol i gydweithwyr, cynnig cymorth technegol, a chyfleu adborth staff i reolwr y prosiect.</w:t>
            </w:r>
          </w:p>
          <w:p w14:paraId="58DE0566" w14:textId="4543E1D6" w:rsidR="00196985" w:rsidRPr="00196985" w:rsidRDefault="651B33D7" w:rsidP="009E32DE">
            <w:pPr>
              <w:numPr>
                <w:ilvl w:val="0"/>
                <w:numId w:val="28"/>
              </w:numPr>
              <w:rPr>
                <w:rFonts w:eastAsia="Arial"/>
              </w:rPr>
            </w:pPr>
            <w:r>
              <w:rPr>
                <w:b/>
              </w:rPr>
              <w:t>Ymgynghorydd TG / arbenigwr platfform:</w:t>
            </w:r>
            <w:r>
              <w:t xml:space="preserve"> Rhoi cyngor ar y gwaith technegol, diogelwch data, a datrys problemau yn ystod ac ar ôl y lansiad.</w:t>
            </w:r>
          </w:p>
          <w:p w14:paraId="588208DF" w14:textId="5DC3F89B" w:rsidR="00196985" w:rsidRDefault="651B33D7" w:rsidP="009E32DE">
            <w:pPr>
              <w:numPr>
                <w:ilvl w:val="0"/>
                <w:numId w:val="28"/>
              </w:numPr>
              <w:rPr>
                <w:rFonts w:eastAsia="Arial"/>
              </w:rPr>
            </w:pPr>
            <w:r>
              <w:rPr>
                <w:b/>
              </w:rPr>
              <w:t>Cyswllt teulu (staff detholedig):</w:t>
            </w:r>
            <w:r>
              <w:t xml:space="preserve"> Gweithredu fel y prif gyswllt ar gyfer teuluoedd, cynnal sesiynau gwybodaeth, casglu adborth gan deuluoedd, ac adrodd i reolwr y prosiect.</w:t>
            </w:r>
          </w:p>
          <w:p w14:paraId="42D8D218" w14:textId="77777777" w:rsidR="00453C32" w:rsidRDefault="00453C32" w:rsidP="5D851DA7">
            <w:pPr>
              <w:rPr>
                <w:rFonts w:eastAsia="Arial"/>
                <w:b/>
                <w:bCs/>
              </w:rPr>
            </w:pPr>
          </w:p>
          <w:p w14:paraId="3CB99AB2" w14:textId="4923CFD0" w:rsidR="00453C32" w:rsidRDefault="4912C5DB" w:rsidP="5D851DA7">
            <w:pPr>
              <w:rPr>
                <w:rFonts w:eastAsia="Arial"/>
                <w:b/>
                <w:bCs/>
              </w:rPr>
            </w:pPr>
            <w:r>
              <w:rPr>
                <w:b/>
              </w:rPr>
              <w:t>Strategaethau rheoli risg</w:t>
            </w:r>
          </w:p>
          <w:p w14:paraId="6C3B515E" w14:textId="77777777" w:rsidR="000A680D" w:rsidRPr="00453C32" w:rsidRDefault="000A680D" w:rsidP="5D851DA7">
            <w:pPr>
              <w:rPr>
                <w:rFonts w:eastAsia="Arial"/>
                <w:b/>
                <w:bCs/>
              </w:rPr>
            </w:pPr>
          </w:p>
          <w:p w14:paraId="6F532F79" w14:textId="5D828345" w:rsidR="00453C32" w:rsidRPr="001B2EEC" w:rsidRDefault="4912C5DB" w:rsidP="009E32DE">
            <w:pPr>
              <w:pStyle w:val="ListParagraph"/>
              <w:numPr>
                <w:ilvl w:val="0"/>
                <w:numId w:val="19"/>
              </w:numPr>
              <w:spacing w:after="0" w:line="240" w:lineRule="auto"/>
              <w:ind w:left="731"/>
              <w:rPr>
                <w:rFonts w:eastAsia="Arial"/>
                <w:b/>
                <w:bCs/>
              </w:rPr>
            </w:pPr>
            <w:r>
              <w:rPr>
                <w:b/>
              </w:rPr>
              <w:t xml:space="preserve">Gwrthwynebiad gan </w:t>
            </w:r>
            <w:r w:rsidR="00662AC7">
              <w:rPr>
                <w:b/>
              </w:rPr>
              <w:t>s</w:t>
            </w:r>
            <w:r>
              <w:rPr>
                <w:b/>
              </w:rPr>
              <w:t xml:space="preserve">taff neu </w:t>
            </w:r>
            <w:r w:rsidR="00662AC7">
              <w:rPr>
                <w:b/>
              </w:rPr>
              <w:t>d</w:t>
            </w:r>
            <w:r>
              <w:rPr>
                <w:b/>
              </w:rPr>
              <w:t xml:space="preserve">euluoedd: </w:t>
            </w:r>
            <w:r>
              <w:t>Trefnu cyfarfodydd rheolaidd i fynd i’r afael â phryderon, darparu hyfforddiant wedi’i dargedu, a rhannu llwyddiannau i hyrwyddo cyfranogiad – lefel risg ganolig.</w:t>
            </w:r>
          </w:p>
          <w:p w14:paraId="77CA53B4" w14:textId="2969E4AF" w:rsidR="00453C32" w:rsidRPr="001B2EEC" w:rsidRDefault="4912C5DB" w:rsidP="009E32DE">
            <w:pPr>
              <w:pStyle w:val="ListParagraph"/>
              <w:numPr>
                <w:ilvl w:val="0"/>
                <w:numId w:val="19"/>
              </w:numPr>
              <w:spacing w:after="0" w:line="240" w:lineRule="auto"/>
              <w:ind w:left="731"/>
              <w:rPr>
                <w:rFonts w:eastAsia="Arial"/>
              </w:rPr>
            </w:pPr>
            <w:r>
              <w:rPr>
                <w:b/>
                <w:bCs/>
              </w:rPr>
              <w:lastRenderedPageBreak/>
              <w:t>Anawsterau technegol:</w:t>
            </w:r>
            <w:r>
              <w:t xml:space="preserve"> Ymgysylltu â chymorth TG ar gyfer y gwaith technegol a datrys problemau parhaus. Cynnal cyfnod peilot i </w:t>
            </w:r>
            <w:r w:rsidR="00FB15DE">
              <w:t>nodi</w:t>
            </w:r>
            <w:r>
              <w:t xml:space="preserve"> materion yn gynnar – lefel risg uchel.</w:t>
            </w:r>
          </w:p>
          <w:p w14:paraId="41E0D79E" w14:textId="4F899723" w:rsidR="00453C32" w:rsidRPr="001B2EEC" w:rsidRDefault="4912C5DB" w:rsidP="009E32DE">
            <w:pPr>
              <w:pStyle w:val="ListParagraph"/>
              <w:numPr>
                <w:ilvl w:val="0"/>
                <w:numId w:val="19"/>
              </w:numPr>
              <w:spacing w:after="0" w:line="240" w:lineRule="auto"/>
              <w:ind w:left="731"/>
              <w:rPr>
                <w:rFonts w:eastAsia="Arial"/>
              </w:rPr>
            </w:pPr>
            <w:r>
              <w:rPr>
                <w:b/>
              </w:rPr>
              <w:t>Pryderon ynghylch diogelwch data:</w:t>
            </w:r>
            <w:r>
              <w:t xml:space="preserve"> Gweithio mewn partneriaeth â darparwyr platfformau i egluro protocolau diogelwch data, rhannu sicrwydd preifatrwydd â staff a theuluoedd, a sicrhau cydymffurfiad â safonau rheoleiddio – lefel risg uchel.</w:t>
            </w:r>
          </w:p>
          <w:p w14:paraId="05A2E496" w14:textId="5AB87A6C" w:rsidR="00453C32" w:rsidRDefault="4912C5DB" w:rsidP="009E32DE">
            <w:pPr>
              <w:pStyle w:val="ListParagraph"/>
              <w:numPr>
                <w:ilvl w:val="0"/>
                <w:numId w:val="19"/>
              </w:numPr>
              <w:spacing w:after="0" w:line="240" w:lineRule="auto"/>
              <w:ind w:left="731"/>
              <w:rPr>
                <w:rFonts w:eastAsia="Arial"/>
              </w:rPr>
            </w:pPr>
            <w:r>
              <w:rPr>
                <w:b/>
              </w:rPr>
              <w:t>Hyfforddiant staff annigonol:</w:t>
            </w:r>
            <w:r>
              <w:t xml:space="preserve"> Darparu hyfforddiant parhaus, ymarferol gyda mentoriaid digidol, gan alluogi staff i fagu hyder a hyfedredd – lefel risg ganolig.</w:t>
            </w:r>
          </w:p>
          <w:p w14:paraId="36014367" w14:textId="77777777" w:rsidR="00286E5A" w:rsidRDefault="00286E5A" w:rsidP="5D851DA7">
            <w:pPr>
              <w:rPr>
                <w:rFonts w:eastAsia="Arial"/>
              </w:rPr>
            </w:pPr>
          </w:p>
          <w:p w14:paraId="309F5247" w14:textId="73DE335A" w:rsidR="00911AD6" w:rsidRDefault="51E31F32" w:rsidP="5D851DA7">
            <w:pPr>
              <w:rPr>
                <w:rFonts w:eastAsia="Arial"/>
                <w:b/>
                <w:bCs/>
              </w:rPr>
            </w:pPr>
            <w:r>
              <w:rPr>
                <w:b/>
              </w:rPr>
              <w:t>Meini Prawf Gwerthuso</w:t>
            </w:r>
          </w:p>
          <w:p w14:paraId="2A590AB1" w14:textId="77777777" w:rsidR="000A680D" w:rsidRPr="00911AD6" w:rsidRDefault="000A680D" w:rsidP="5D851DA7">
            <w:pPr>
              <w:rPr>
                <w:rFonts w:eastAsia="Arial"/>
                <w:b/>
                <w:bCs/>
              </w:rPr>
            </w:pPr>
          </w:p>
          <w:p w14:paraId="6B242C5B" w14:textId="7E822BE5" w:rsidR="00911AD6" w:rsidRPr="00911AD6" w:rsidRDefault="51E31F32" w:rsidP="009E32DE">
            <w:pPr>
              <w:numPr>
                <w:ilvl w:val="0"/>
                <w:numId w:val="29"/>
              </w:numPr>
              <w:rPr>
                <w:rFonts w:eastAsia="Arial"/>
              </w:rPr>
            </w:pPr>
            <w:r>
              <w:rPr>
                <w:b/>
              </w:rPr>
              <w:t>Boddhad defnyddwyr:</w:t>
            </w:r>
            <w:r>
              <w:t xml:space="preserve"> Casglu adborth gan staff a theuluoedd i fesur bodlonrwydd a mynd i’r afael ag unrhyw broblemau.</w:t>
            </w:r>
          </w:p>
          <w:p w14:paraId="65C69299" w14:textId="044EB2A5" w:rsidR="00911AD6" w:rsidRPr="00911AD6" w:rsidRDefault="51E31F32" w:rsidP="009E32DE">
            <w:pPr>
              <w:numPr>
                <w:ilvl w:val="0"/>
                <w:numId w:val="29"/>
              </w:numPr>
              <w:rPr>
                <w:rFonts w:eastAsia="Arial"/>
              </w:rPr>
            </w:pPr>
            <w:r>
              <w:rPr>
                <w:b/>
              </w:rPr>
              <w:t>Defnydd:</w:t>
            </w:r>
            <w:r>
              <w:t xml:space="preserve"> Olrhain pa mor aml mae’r platfform yn cael ei ddefnyddio a nodi </w:t>
            </w:r>
            <w:r w:rsidR="00B161F8">
              <w:t>meysy</w:t>
            </w:r>
            <w:r>
              <w:t>dd lle mae’r defnydd yn gallu bod yn isel.</w:t>
            </w:r>
          </w:p>
          <w:p w14:paraId="0DF2D505" w14:textId="67E7F1E5" w:rsidR="00911AD6" w:rsidRPr="00911AD6" w:rsidRDefault="51E31F32" w:rsidP="009E32DE">
            <w:pPr>
              <w:numPr>
                <w:ilvl w:val="0"/>
                <w:numId w:val="29"/>
              </w:numPr>
              <w:rPr>
                <w:rFonts w:eastAsia="Arial"/>
              </w:rPr>
            </w:pPr>
            <w:r>
              <w:rPr>
                <w:b/>
              </w:rPr>
              <w:t>Effeithlonrwydd amser:</w:t>
            </w:r>
            <w:r>
              <w:t xml:space="preserve"> Cymharu’r amser a dreulir ar gadw cofnodion a chyfathrebu, cyn ac ar ôl gweithredu, er mwyn mesur arbedion amser.</w:t>
            </w:r>
          </w:p>
          <w:p w14:paraId="37E2E7B3" w14:textId="331C5A89" w:rsidR="00911AD6" w:rsidRPr="00911AD6" w:rsidRDefault="51E31F32" w:rsidP="009E32DE">
            <w:pPr>
              <w:numPr>
                <w:ilvl w:val="0"/>
                <w:numId w:val="29"/>
              </w:numPr>
              <w:rPr>
                <w:rFonts w:eastAsia="Arial"/>
              </w:rPr>
            </w:pPr>
            <w:r>
              <w:rPr>
                <w:b/>
              </w:rPr>
              <w:t>Cydymffurfio â diogelwch data:</w:t>
            </w:r>
            <w:r>
              <w:t xml:space="preserve"> Sicrhau bod y platfform yn bodloni’r holl safonau diogelwch gofynnol a bod pryderon preifatrwydd </w:t>
            </w:r>
            <w:r w:rsidR="00E47881">
              <w:t>t</w:t>
            </w:r>
            <w:r>
              <w:t>euluoedd yn cael sylw.</w:t>
            </w:r>
          </w:p>
          <w:p w14:paraId="4EB79230" w14:textId="77777777" w:rsidR="00286E5A" w:rsidRPr="001B2EEC" w:rsidRDefault="00286E5A" w:rsidP="5D851DA7">
            <w:pPr>
              <w:rPr>
                <w:rFonts w:eastAsia="Arial"/>
              </w:rPr>
            </w:pPr>
          </w:p>
          <w:p w14:paraId="07D27518" w14:textId="70EDC8FD" w:rsidR="00277368" w:rsidRDefault="2CD66E14" w:rsidP="5D851DA7">
            <w:pPr>
              <w:rPr>
                <w:rFonts w:eastAsia="Arial"/>
                <w:b/>
                <w:bCs/>
              </w:rPr>
            </w:pPr>
            <w:r>
              <w:rPr>
                <w:b/>
              </w:rPr>
              <w:t>Monitro Cynnydd a Gwneud Addasiadau</w:t>
            </w:r>
          </w:p>
          <w:p w14:paraId="3DC94BDA" w14:textId="77777777" w:rsidR="000A680D" w:rsidRPr="00277368" w:rsidRDefault="000A680D" w:rsidP="5D851DA7">
            <w:pPr>
              <w:rPr>
                <w:rFonts w:eastAsia="Arial"/>
                <w:b/>
                <w:bCs/>
              </w:rPr>
            </w:pPr>
          </w:p>
          <w:p w14:paraId="2FE2BC1D" w14:textId="3EF2EA9D" w:rsidR="00277368" w:rsidRDefault="2CD66E14" w:rsidP="5D851DA7">
            <w:pPr>
              <w:rPr>
                <w:rFonts w:eastAsia="Arial"/>
              </w:rPr>
            </w:pPr>
            <w:r>
              <w:rPr>
                <w:b/>
              </w:rPr>
              <w:t xml:space="preserve">Monitro cynnydd: </w:t>
            </w:r>
            <w:r>
              <w:t>Bydd sesiynau wythnosol rheolaidd yn olrhain y gwaith o gwblhau cerrig milltir, gydag addasiadau’n cael eu gwneud yn ôl yr angen yn seiliedig ar adborth. Bydd cyfarfod diweddaru prosiect yn cael ei gynnal ar ddiwedd pob carreg filltir i asesu cyflawniadau, adolygu unrhyw faterion, a rhoi datrysiadau ar waith.</w:t>
            </w:r>
          </w:p>
          <w:p w14:paraId="5414DE93" w14:textId="77777777" w:rsidR="00CA6913" w:rsidRDefault="00CA6913" w:rsidP="5D851DA7">
            <w:pPr>
              <w:rPr>
                <w:rFonts w:eastAsia="Arial"/>
              </w:rPr>
            </w:pPr>
          </w:p>
          <w:p w14:paraId="33D4010C" w14:textId="758BCA71" w:rsidR="00CA6913" w:rsidRDefault="00CA6913" w:rsidP="5D851DA7">
            <w:pPr>
              <w:rPr>
                <w:rFonts w:eastAsia="Arial"/>
              </w:rPr>
            </w:pPr>
            <w:r>
              <w:t>Enghraifft o gynllun prosiect.</w:t>
            </w:r>
          </w:p>
          <w:p w14:paraId="35DC2BA9" w14:textId="77777777" w:rsidR="00277368" w:rsidRDefault="00277368" w:rsidP="5D851DA7">
            <w:pPr>
              <w:rPr>
                <w:rFonts w:eastAsia="Arial"/>
              </w:rPr>
            </w:pPr>
          </w:p>
          <w:tbl>
            <w:tblPr>
              <w:tblStyle w:val="TableGrid"/>
              <w:tblW w:w="0" w:type="auto"/>
              <w:tblInd w:w="0" w:type="dxa"/>
              <w:tblLook w:val="04A0" w:firstRow="1" w:lastRow="0" w:firstColumn="1" w:lastColumn="0" w:noHBand="0" w:noVBand="1"/>
            </w:tblPr>
            <w:tblGrid>
              <w:gridCol w:w="1436"/>
              <w:gridCol w:w="1325"/>
              <w:gridCol w:w="1184"/>
              <w:gridCol w:w="1528"/>
              <w:gridCol w:w="1555"/>
              <w:gridCol w:w="1762"/>
            </w:tblGrid>
            <w:tr w:rsidR="004524B0" w14:paraId="542DD83B" w14:textId="77777777" w:rsidTr="5D851DA7">
              <w:tc>
                <w:tcPr>
                  <w:tcW w:w="1573" w:type="dxa"/>
                  <w:shd w:val="clear" w:color="auto" w:fill="C5E0B3" w:themeFill="accent6" w:themeFillTint="66"/>
                  <w:vAlign w:val="center"/>
                </w:tcPr>
                <w:p w14:paraId="0AACF153" w14:textId="02BD5916" w:rsidR="00BF7FCF" w:rsidRPr="00A90C33" w:rsidRDefault="14A57581" w:rsidP="5D851DA7">
                  <w:pPr>
                    <w:jc w:val="center"/>
                    <w:rPr>
                      <w:rFonts w:eastAsia="Arial"/>
                      <w:b/>
                      <w:bCs/>
                      <w:sz w:val="20"/>
                      <w:szCs w:val="20"/>
                    </w:rPr>
                  </w:pPr>
                  <w:r w:rsidRPr="00A90C33">
                    <w:rPr>
                      <w:b/>
                      <w:sz w:val="20"/>
                      <w:szCs w:val="20"/>
                    </w:rPr>
                    <w:t>Cyfnod</w:t>
                  </w:r>
                </w:p>
              </w:tc>
              <w:tc>
                <w:tcPr>
                  <w:tcW w:w="1429" w:type="dxa"/>
                  <w:shd w:val="clear" w:color="auto" w:fill="C5E0B3" w:themeFill="accent6" w:themeFillTint="66"/>
                  <w:vAlign w:val="center"/>
                </w:tcPr>
                <w:p w14:paraId="27B2C54F" w14:textId="5BD12A4C" w:rsidR="00BF7FCF" w:rsidRPr="00A90C33" w:rsidRDefault="14A57581" w:rsidP="5D851DA7">
                  <w:pPr>
                    <w:jc w:val="center"/>
                    <w:rPr>
                      <w:rFonts w:eastAsia="Arial"/>
                      <w:b/>
                      <w:bCs/>
                      <w:sz w:val="20"/>
                      <w:szCs w:val="20"/>
                    </w:rPr>
                  </w:pPr>
                  <w:r w:rsidRPr="00A90C33">
                    <w:rPr>
                      <w:b/>
                      <w:sz w:val="20"/>
                      <w:szCs w:val="20"/>
                    </w:rPr>
                    <w:t>Cerrig milltir</w:t>
                  </w:r>
                </w:p>
              </w:tc>
              <w:tc>
                <w:tcPr>
                  <w:tcW w:w="1374" w:type="dxa"/>
                  <w:shd w:val="clear" w:color="auto" w:fill="C5E0B3" w:themeFill="accent6" w:themeFillTint="66"/>
                  <w:vAlign w:val="center"/>
                </w:tcPr>
                <w:p w14:paraId="10483E78" w14:textId="544D5625" w:rsidR="00BF7FCF" w:rsidRPr="00A90C33" w:rsidRDefault="14A57581" w:rsidP="5D851DA7">
                  <w:pPr>
                    <w:jc w:val="center"/>
                    <w:rPr>
                      <w:rFonts w:eastAsia="Arial"/>
                      <w:b/>
                      <w:bCs/>
                      <w:sz w:val="20"/>
                      <w:szCs w:val="20"/>
                    </w:rPr>
                  </w:pPr>
                  <w:r w:rsidRPr="00A90C33">
                    <w:rPr>
                      <w:b/>
                      <w:sz w:val="20"/>
                      <w:szCs w:val="20"/>
                    </w:rPr>
                    <w:t>Amserlen</w:t>
                  </w:r>
                </w:p>
              </w:tc>
              <w:tc>
                <w:tcPr>
                  <w:tcW w:w="1395" w:type="dxa"/>
                  <w:shd w:val="clear" w:color="auto" w:fill="C5E0B3" w:themeFill="accent6" w:themeFillTint="66"/>
                  <w:vAlign w:val="center"/>
                </w:tcPr>
                <w:p w14:paraId="3E91421C" w14:textId="14B95F80" w:rsidR="00BF7FCF" w:rsidRPr="00A90C33" w:rsidRDefault="14A57581" w:rsidP="5D851DA7">
                  <w:pPr>
                    <w:jc w:val="center"/>
                    <w:rPr>
                      <w:rFonts w:eastAsia="Arial"/>
                      <w:b/>
                      <w:bCs/>
                      <w:sz w:val="20"/>
                      <w:szCs w:val="20"/>
                    </w:rPr>
                  </w:pPr>
                  <w:r w:rsidRPr="00A90C33">
                    <w:rPr>
                      <w:b/>
                      <w:sz w:val="20"/>
                      <w:szCs w:val="20"/>
                    </w:rPr>
                    <w:t>Pwy</w:t>
                  </w:r>
                </w:p>
              </w:tc>
              <w:tc>
                <w:tcPr>
                  <w:tcW w:w="1573" w:type="dxa"/>
                  <w:shd w:val="clear" w:color="auto" w:fill="C5E0B3" w:themeFill="accent6" w:themeFillTint="66"/>
                  <w:vAlign w:val="center"/>
                </w:tcPr>
                <w:p w14:paraId="65A1EEB5" w14:textId="6B572130" w:rsidR="00BF7FCF" w:rsidRPr="00A90C33" w:rsidRDefault="14A57581" w:rsidP="5D851DA7">
                  <w:pPr>
                    <w:jc w:val="center"/>
                    <w:rPr>
                      <w:rFonts w:eastAsia="Arial"/>
                      <w:b/>
                      <w:bCs/>
                      <w:sz w:val="20"/>
                      <w:szCs w:val="20"/>
                    </w:rPr>
                  </w:pPr>
                  <w:r w:rsidRPr="00A90C33">
                    <w:rPr>
                      <w:b/>
                      <w:sz w:val="20"/>
                      <w:szCs w:val="20"/>
                    </w:rPr>
                    <w:t>Strategaethau rheoli risg</w:t>
                  </w:r>
                </w:p>
              </w:tc>
              <w:tc>
                <w:tcPr>
                  <w:tcW w:w="1446" w:type="dxa"/>
                  <w:shd w:val="clear" w:color="auto" w:fill="C5E0B3" w:themeFill="accent6" w:themeFillTint="66"/>
                  <w:vAlign w:val="center"/>
                </w:tcPr>
                <w:p w14:paraId="104F7AFC" w14:textId="751025F0" w:rsidR="00BF7FCF" w:rsidRPr="00A90C33" w:rsidRDefault="14A57581" w:rsidP="5D851DA7">
                  <w:pPr>
                    <w:jc w:val="center"/>
                    <w:rPr>
                      <w:rFonts w:eastAsia="Arial"/>
                      <w:b/>
                      <w:bCs/>
                      <w:sz w:val="20"/>
                      <w:szCs w:val="20"/>
                    </w:rPr>
                  </w:pPr>
                  <w:r w:rsidRPr="00A90C33">
                    <w:rPr>
                      <w:b/>
                      <w:sz w:val="20"/>
                      <w:szCs w:val="20"/>
                    </w:rPr>
                    <w:t>Allbynnau / effaith / gwerthus</w:t>
                  </w:r>
                  <w:r w:rsidR="00D557CA">
                    <w:rPr>
                      <w:b/>
                      <w:sz w:val="20"/>
                      <w:szCs w:val="20"/>
                    </w:rPr>
                    <w:t>iad</w:t>
                  </w:r>
                </w:p>
              </w:tc>
            </w:tr>
            <w:tr w:rsidR="004524B0" w14:paraId="4BBAF847" w14:textId="77777777" w:rsidTr="5D851DA7">
              <w:tc>
                <w:tcPr>
                  <w:tcW w:w="1573" w:type="dxa"/>
                  <w:vMerge w:val="restart"/>
                  <w:vAlign w:val="center"/>
                </w:tcPr>
                <w:p w14:paraId="12D1F3A7" w14:textId="5BBD81FB" w:rsidR="004524B0" w:rsidRPr="00A90C33" w:rsidRDefault="004524B0" w:rsidP="5D851DA7">
                  <w:pPr>
                    <w:rPr>
                      <w:rFonts w:eastAsia="Arial"/>
                      <w:sz w:val="20"/>
                      <w:szCs w:val="20"/>
                    </w:rPr>
                  </w:pPr>
                  <w:r w:rsidRPr="00A90C33">
                    <w:rPr>
                      <w:sz w:val="20"/>
                      <w:szCs w:val="20"/>
                    </w:rPr>
                    <w:t>Paratoi</w:t>
                  </w:r>
                </w:p>
              </w:tc>
              <w:tc>
                <w:tcPr>
                  <w:tcW w:w="1429" w:type="dxa"/>
                </w:tcPr>
                <w:p w14:paraId="1B7D1527" w14:textId="2E96848C" w:rsidR="004524B0" w:rsidRPr="00A90C33" w:rsidRDefault="004524B0" w:rsidP="5D851DA7">
                  <w:pPr>
                    <w:rPr>
                      <w:rFonts w:eastAsia="Arial"/>
                      <w:sz w:val="20"/>
                      <w:szCs w:val="20"/>
                    </w:rPr>
                  </w:pPr>
                  <w:r w:rsidRPr="00A90C33">
                    <w:rPr>
                      <w:sz w:val="20"/>
                      <w:szCs w:val="20"/>
                    </w:rPr>
                    <w:t>Dewis a gosod y platfform</w:t>
                  </w:r>
                </w:p>
              </w:tc>
              <w:tc>
                <w:tcPr>
                  <w:tcW w:w="1374" w:type="dxa"/>
                </w:tcPr>
                <w:p w14:paraId="28A13796" w14:textId="11184C95" w:rsidR="004524B0" w:rsidRPr="00A90C33" w:rsidRDefault="004524B0" w:rsidP="5D851DA7">
                  <w:pPr>
                    <w:rPr>
                      <w:rFonts w:eastAsia="Arial"/>
                      <w:sz w:val="20"/>
                      <w:szCs w:val="20"/>
                    </w:rPr>
                  </w:pPr>
                  <w:r w:rsidRPr="00A90C33">
                    <w:rPr>
                      <w:sz w:val="20"/>
                      <w:szCs w:val="20"/>
                    </w:rPr>
                    <w:t>Wythnos 1-2</w:t>
                  </w:r>
                </w:p>
              </w:tc>
              <w:tc>
                <w:tcPr>
                  <w:tcW w:w="1395" w:type="dxa"/>
                </w:tcPr>
                <w:p w14:paraId="4BDE34BB" w14:textId="5DFDDCC5" w:rsidR="004524B0" w:rsidRPr="00A90C33" w:rsidRDefault="004524B0" w:rsidP="5D851DA7">
                  <w:pPr>
                    <w:rPr>
                      <w:rFonts w:eastAsia="Arial"/>
                      <w:sz w:val="20"/>
                      <w:szCs w:val="20"/>
                    </w:rPr>
                  </w:pPr>
                  <w:r w:rsidRPr="00A90C33">
                    <w:rPr>
                      <w:sz w:val="20"/>
                      <w:szCs w:val="20"/>
                    </w:rPr>
                    <w:t xml:space="preserve">Rheolwr </w:t>
                  </w:r>
                  <w:r w:rsidR="00283160">
                    <w:rPr>
                      <w:sz w:val="20"/>
                      <w:szCs w:val="20"/>
                    </w:rPr>
                    <w:t xml:space="preserve">y </w:t>
                  </w:r>
                  <w:r w:rsidRPr="00A90C33">
                    <w:rPr>
                      <w:sz w:val="20"/>
                      <w:szCs w:val="20"/>
                    </w:rPr>
                    <w:t>prosiect, ymgynghorydd TG</w:t>
                  </w:r>
                </w:p>
              </w:tc>
              <w:tc>
                <w:tcPr>
                  <w:tcW w:w="1573" w:type="dxa"/>
                </w:tcPr>
                <w:p w14:paraId="2699CF77" w14:textId="6368323A" w:rsidR="004524B0" w:rsidRPr="00A90C33" w:rsidRDefault="004524B0" w:rsidP="5D851DA7">
                  <w:pPr>
                    <w:rPr>
                      <w:rFonts w:eastAsia="Arial"/>
                      <w:sz w:val="20"/>
                      <w:szCs w:val="20"/>
                    </w:rPr>
                  </w:pPr>
                  <w:r w:rsidRPr="00A90C33">
                    <w:rPr>
                      <w:sz w:val="20"/>
                      <w:szCs w:val="20"/>
                    </w:rPr>
                    <w:t>Trefnu cyfarfodydd i egluro anghenion a mynd i’r afael â phryderon.</w:t>
                  </w:r>
                </w:p>
              </w:tc>
              <w:tc>
                <w:tcPr>
                  <w:tcW w:w="1446" w:type="dxa"/>
                </w:tcPr>
                <w:p w14:paraId="75B8C06C" w14:textId="02CF0C70" w:rsidR="004524B0" w:rsidRPr="00A90C33" w:rsidRDefault="004524B0" w:rsidP="5D851DA7">
                  <w:pPr>
                    <w:rPr>
                      <w:rFonts w:eastAsia="Arial"/>
                      <w:sz w:val="20"/>
                      <w:szCs w:val="20"/>
                    </w:rPr>
                  </w:pPr>
                  <w:r w:rsidRPr="00A90C33">
                    <w:rPr>
                      <w:sz w:val="20"/>
                      <w:szCs w:val="20"/>
                    </w:rPr>
                    <w:t xml:space="preserve">Mae’r </w:t>
                  </w:r>
                  <w:r w:rsidR="00D84CAA">
                    <w:rPr>
                      <w:sz w:val="20"/>
                      <w:szCs w:val="20"/>
                    </w:rPr>
                    <w:t>platfform</w:t>
                  </w:r>
                  <w:r w:rsidRPr="00A90C33">
                    <w:rPr>
                      <w:sz w:val="20"/>
                      <w:szCs w:val="20"/>
                    </w:rPr>
                    <w:t xml:space="preserve"> a ddewiswyd yn alinio ag anghenion; mae’r gwaith cychwynnol wedi’i gwblhau.</w:t>
                  </w:r>
                </w:p>
              </w:tc>
            </w:tr>
            <w:tr w:rsidR="004524B0" w14:paraId="0D2FBEF7" w14:textId="77777777" w:rsidTr="5D851DA7">
              <w:tc>
                <w:tcPr>
                  <w:tcW w:w="1573" w:type="dxa"/>
                  <w:vMerge/>
                  <w:vAlign w:val="center"/>
                </w:tcPr>
                <w:p w14:paraId="7FC426E0" w14:textId="77777777" w:rsidR="004524B0" w:rsidRPr="00A90C33" w:rsidRDefault="004524B0" w:rsidP="004524B0">
                  <w:pPr>
                    <w:rPr>
                      <w:sz w:val="20"/>
                      <w:szCs w:val="20"/>
                    </w:rPr>
                  </w:pPr>
                </w:p>
              </w:tc>
              <w:tc>
                <w:tcPr>
                  <w:tcW w:w="1429" w:type="dxa"/>
                </w:tcPr>
                <w:p w14:paraId="23144A4D" w14:textId="0AE39193" w:rsidR="004524B0" w:rsidRPr="00A90C33" w:rsidRDefault="004524B0" w:rsidP="5D851DA7">
                  <w:pPr>
                    <w:rPr>
                      <w:rFonts w:eastAsia="Arial"/>
                      <w:sz w:val="20"/>
                      <w:szCs w:val="20"/>
                    </w:rPr>
                  </w:pPr>
                  <w:r w:rsidRPr="00A90C33">
                    <w:rPr>
                      <w:sz w:val="20"/>
                      <w:szCs w:val="20"/>
                    </w:rPr>
                    <w:t>Hyfforddiant cychwynnol i arweinwyr prosiectau.</w:t>
                  </w:r>
                </w:p>
              </w:tc>
              <w:tc>
                <w:tcPr>
                  <w:tcW w:w="1374" w:type="dxa"/>
                </w:tcPr>
                <w:p w14:paraId="5C73273D" w14:textId="618B0BB4" w:rsidR="004524B0" w:rsidRPr="00A90C33" w:rsidRDefault="004524B0" w:rsidP="5D851DA7">
                  <w:pPr>
                    <w:rPr>
                      <w:rFonts w:eastAsia="Arial"/>
                      <w:sz w:val="20"/>
                      <w:szCs w:val="20"/>
                    </w:rPr>
                  </w:pPr>
                  <w:r w:rsidRPr="00A90C33">
                    <w:rPr>
                      <w:sz w:val="20"/>
                      <w:szCs w:val="20"/>
                    </w:rPr>
                    <w:t>Wythnos 3-4</w:t>
                  </w:r>
                </w:p>
              </w:tc>
              <w:tc>
                <w:tcPr>
                  <w:tcW w:w="1395" w:type="dxa"/>
                </w:tcPr>
                <w:p w14:paraId="48B54300" w14:textId="1FB4A251" w:rsidR="004524B0" w:rsidRPr="00A90C33" w:rsidRDefault="004524B0" w:rsidP="5D851DA7">
                  <w:pPr>
                    <w:rPr>
                      <w:rFonts w:eastAsia="Arial"/>
                      <w:sz w:val="20"/>
                      <w:szCs w:val="20"/>
                    </w:rPr>
                  </w:pPr>
                  <w:r w:rsidRPr="00A90C33">
                    <w:rPr>
                      <w:sz w:val="20"/>
                      <w:szCs w:val="20"/>
                    </w:rPr>
                    <w:t xml:space="preserve">Rheolwr </w:t>
                  </w:r>
                  <w:r w:rsidR="00283160">
                    <w:rPr>
                      <w:sz w:val="20"/>
                      <w:szCs w:val="20"/>
                    </w:rPr>
                    <w:t xml:space="preserve">y </w:t>
                  </w:r>
                  <w:r w:rsidRPr="00A90C33">
                    <w:rPr>
                      <w:sz w:val="20"/>
                      <w:szCs w:val="20"/>
                    </w:rPr>
                    <w:t>prosiect, mentoriaid digidol</w:t>
                  </w:r>
                </w:p>
              </w:tc>
              <w:tc>
                <w:tcPr>
                  <w:tcW w:w="1573" w:type="dxa"/>
                </w:tcPr>
                <w:p w14:paraId="6CD829CB" w14:textId="5FCAD524" w:rsidR="004524B0" w:rsidRPr="00A90C33" w:rsidRDefault="004524B0" w:rsidP="5D851DA7">
                  <w:pPr>
                    <w:rPr>
                      <w:rFonts w:eastAsia="Arial"/>
                      <w:sz w:val="20"/>
                      <w:szCs w:val="20"/>
                    </w:rPr>
                  </w:pPr>
                  <w:r w:rsidRPr="00A90C33">
                    <w:rPr>
                      <w:sz w:val="20"/>
                      <w:szCs w:val="20"/>
                    </w:rPr>
                    <w:t>Darparu sesiynau hyfforddi wedi’u targedu; casglu adborth gan gyfranogwyr.</w:t>
                  </w:r>
                </w:p>
              </w:tc>
              <w:tc>
                <w:tcPr>
                  <w:tcW w:w="1446" w:type="dxa"/>
                </w:tcPr>
                <w:p w14:paraId="3BC845EF" w14:textId="66AB848D" w:rsidR="004524B0" w:rsidRPr="00A90C33" w:rsidRDefault="004524B0" w:rsidP="5D851DA7">
                  <w:pPr>
                    <w:rPr>
                      <w:rFonts w:eastAsia="Arial"/>
                      <w:sz w:val="20"/>
                      <w:szCs w:val="20"/>
                    </w:rPr>
                  </w:pPr>
                  <w:r w:rsidRPr="00A90C33">
                    <w:rPr>
                      <w:sz w:val="20"/>
                      <w:szCs w:val="20"/>
                    </w:rPr>
                    <w:t>Mae arweinwyr prosiect yn barod; mae hyder staff yn cael ei feithrin.</w:t>
                  </w:r>
                </w:p>
              </w:tc>
            </w:tr>
            <w:tr w:rsidR="004524B0" w14:paraId="79D54C4A" w14:textId="77777777" w:rsidTr="5D851DA7">
              <w:tc>
                <w:tcPr>
                  <w:tcW w:w="1573" w:type="dxa"/>
                  <w:vMerge w:val="restart"/>
                  <w:vAlign w:val="center"/>
                </w:tcPr>
                <w:p w14:paraId="26197836" w14:textId="053B2A1D" w:rsidR="004524B0" w:rsidRPr="00A90C33" w:rsidRDefault="004524B0" w:rsidP="5D851DA7">
                  <w:pPr>
                    <w:rPr>
                      <w:rFonts w:eastAsia="Arial"/>
                      <w:sz w:val="20"/>
                      <w:szCs w:val="20"/>
                    </w:rPr>
                  </w:pPr>
                  <w:r w:rsidRPr="00A90C33">
                    <w:rPr>
                      <w:sz w:val="20"/>
                      <w:szCs w:val="20"/>
                    </w:rPr>
                    <w:lastRenderedPageBreak/>
                    <w:t>Lansio’r cynllun peilot</w:t>
                  </w:r>
                </w:p>
              </w:tc>
              <w:tc>
                <w:tcPr>
                  <w:tcW w:w="1429" w:type="dxa"/>
                </w:tcPr>
                <w:p w14:paraId="3A25663E" w14:textId="33DE9812" w:rsidR="004524B0" w:rsidRPr="00A90C33" w:rsidRDefault="004524B0" w:rsidP="5D851DA7">
                  <w:pPr>
                    <w:rPr>
                      <w:rFonts w:eastAsia="Arial"/>
                      <w:sz w:val="20"/>
                      <w:szCs w:val="20"/>
                    </w:rPr>
                  </w:pPr>
                  <w:r w:rsidRPr="00A90C33">
                    <w:rPr>
                      <w:sz w:val="20"/>
                      <w:szCs w:val="20"/>
                    </w:rPr>
                    <w:t>Dechrau profion ar raddfa fach</w:t>
                  </w:r>
                </w:p>
              </w:tc>
              <w:tc>
                <w:tcPr>
                  <w:tcW w:w="1374" w:type="dxa"/>
                </w:tcPr>
                <w:p w14:paraId="47D01BF5" w14:textId="472C4B73" w:rsidR="004524B0" w:rsidRPr="00A90C33" w:rsidRDefault="004524B0" w:rsidP="5D851DA7">
                  <w:pPr>
                    <w:rPr>
                      <w:rFonts w:eastAsia="Arial"/>
                      <w:sz w:val="20"/>
                      <w:szCs w:val="20"/>
                    </w:rPr>
                  </w:pPr>
                  <w:r w:rsidRPr="00A90C33">
                    <w:rPr>
                      <w:sz w:val="20"/>
                      <w:szCs w:val="20"/>
                    </w:rPr>
                    <w:t>Wythnos 5-6</w:t>
                  </w:r>
                </w:p>
              </w:tc>
              <w:tc>
                <w:tcPr>
                  <w:tcW w:w="1395" w:type="dxa"/>
                </w:tcPr>
                <w:p w14:paraId="15CD7221" w14:textId="40826565" w:rsidR="004524B0" w:rsidRPr="00A90C33" w:rsidRDefault="004524B0" w:rsidP="5D851DA7">
                  <w:pPr>
                    <w:rPr>
                      <w:rFonts w:eastAsia="Arial"/>
                      <w:sz w:val="20"/>
                      <w:szCs w:val="20"/>
                    </w:rPr>
                  </w:pPr>
                  <w:r w:rsidRPr="00A90C33">
                    <w:rPr>
                      <w:sz w:val="20"/>
                      <w:szCs w:val="20"/>
                    </w:rPr>
                    <w:t>Mentoriaid digidol, staff detholedig</w:t>
                  </w:r>
                </w:p>
              </w:tc>
              <w:tc>
                <w:tcPr>
                  <w:tcW w:w="1573" w:type="dxa"/>
                </w:tcPr>
                <w:p w14:paraId="05A01397" w14:textId="6731E2A1" w:rsidR="004524B0" w:rsidRPr="00A90C33" w:rsidRDefault="004524B0" w:rsidP="5D851DA7">
                  <w:pPr>
                    <w:rPr>
                      <w:rFonts w:eastAsia="Arial"/>
                      <w:sz w:val="20"/>
                      <w:szCs w:val="20"/>
                    </w:rPr>
                  </w:pPr>
                  <w:r w:rsidRPr="00A90C33">
                    <w:rPr>
                      <w:sz w:val="20"/>
                      <w:szCs w:val="20"/>
                    </w:rPr>
                    <w:t>Monitro’r cynllun peilot yn ofalus; addasu ar sail adborth.</w:t>
                  </w:r>
                </w:p>
              </w:tc>
              <w:tc>
                <w:tcPr>
                  <w:tcW w:w="1446" w:type="dxa"/>
                </w:tcPr>
                <w:p w14:paraId="691C32CA" w14:textId="0FB48DCB" w:rsidR="004524B0" w:rsidRPr="00A90C33" w:rsidRDefault="004524B0" w:rsidP="5D851DA7">
                  <w:pPr>
                    <w:rPr>
                      <w:rFonts w:eastAsia="Arial"/>
                      <w:sz w:val="20"/>
                      <w:szCs w:val="20"/>
                    </w:rPr>
                  </w:pPr>
                  <w:r w:rsidRPr="00A90C33">
                    <w:rPr>
                      <w:sz w:val="20"/>
                      <w:szCs w:val="20"/>
                    </w:rPr>
                    <w:t>Mewnwelediadau cynnar am ddefnyddioldeb y platfform; nodi problemau posibl.</w:t>
                  </w:r>
                </w:p>
              </w:tc>
            </w:tr>
            <w:tr w:rsidR="004524B0" w14:paraId="6642CD75" w14:textId="77777777" w:rsidTr="5D851DA7">
              <w:tc>
                <w:tcPr>
                  <w:tcW w:w="1573" w:type="dxa"/>
                  <w:vMerge/>
                  <w:vAlign w:val="center"/>
                </w:tcPr>
                <w:p w14:paraId="3570C656" w14:textId="77777777" w:rsidR="004524B0" w:rsidRPr="00A90C33" w:rsidRDefault="004524B0" w:rsidP="004524B0">
                  <w:pPr>
                    <w:rPr>
                      <w:sz w:val="20"/>
                      <w:szCs w:val="20"/>
                    </w:rPr>
                  </w:pPr>
                </w:p>
              </w:tc>
              <w:tc>
                <w:tcPr>
                  <w:tcW w:w="1429" w:type="dxa"/>
                </w:tcPr>
                <w:p w14:paraId="4275B349" w14:textId="69B0ED33" w:rsidR="004524B0" w:rsidRPr="00A90C33" w:rsidRDefault="004524B0" w:rsidP="5D851DA7">
                  <w:pPr>
                    <w:rPr>
                      <w:rFonts w:eastAsia="Arial"/>
                      <w:sz w:val="20"/>
                      <w:szCs w:val="20"/>
                    </w:rPr>
                  </w:pPr>
                  <w:r w:rsidRPr="00A90C33">
                    <w:rPr>
                      <w:sz w:val="20"/>
                      <w:szCs w:val="20"/>
                    </w:rPr>
                    <w:t>Casglu adborth am y cynllun peilot</w:t>
                  </w:r>
                </w:p>
              </w:tc>
              <w:tc>
                <w:tcPr>
                  <w:tcW w:w="1374" w:type="dxa"/>
                </w:tcPr>
                <w:p w14:paraId="386BD82E" w14:textId="4A1192D3" w:rsidR="004524B0" w:rsidRPr="00A90C33" w:rsidRDefault="004524B0" w:rsidP="5D851DA7">
                  <w:pPr>
                    <w:rPr>
                      <w:rFonts w:eastAsia="Arial"/>
                      <w:sz w:val="20"/>
                      <w:szCs w:val="20"/>
                    </w:rPr>
                  </w:pPr>
                  <w:r w:rsidRPr="00A90C33">
                    <w:rPr>
                      <w:sz w:val="20"/>
                      <w:szCs w:val="20"/>
                    </w:rPr>
                    <w:t>Wythnos 7</w:t>
                  </w:r>
                </w:p>
              </w:tc>
              <w:tc>
                <w:tcPr>
                  <w:tcW w:w="1395" w:type="dxa"/>
                </w:tcPr>
                <w:p w14:paraId="1C511C54" w14:textId="1150A82E" w:rsidR="004524B0" w:rsidRPr="00A90C33" w:rsidRDefault="004524B0" w:rsidP="5D851DA7">
                  <w:pPr>
                    <w:rPr>
                      <w:rFonts w:eastAsia="Arial"/>
                      <w:sz w:val="20"/>
                      <w:szCs w:val="20"/>
                    </w:rPr>
                  </w:pPr>
                  <w:r w:rsidRPr="00A90C33">
                    <w:rPr>
                      <w:sz w:val="20"/>
                      <w:szCs w:val="20"/>
                    </w:rPr>
                    <w:t>Cyswllt teuluol, mentoriaid digidol</w:t>
                  </w:r>
                </w:p>
              </w:tc>
              <w:tc>
                <w:tcPr>
                  <w:tcW w:w="1573" w:type="dxa"/>
                </w:tcPr>
                <w:p w14:paraId="6EB87E28" w14:textId="63A58B68" w:rsidR="004524B0" w:rsidRPr="00A90C33" w:rsidRDefault="004524B0" w:rsidP="5D851DA7">
                  <w:pPr>
                    <w:rPr>
                      <w:rFonts w:eastAsia="Arial"/>
                      <w:sz w:val="20"/>
                      <w:szCs w:val="20"/>
                    </w:rPr>
                  </w:pPr>
                  <w:r w:rsidRPr="00A90C33">
                    <w:rPr>
                      <w:sz w:val="20"/>
                      <w:szCs w:val="20"/>
                    </w:rPr>
                    <w:t>Creu sianeli adborth (arolygon, cyfarfodydd) i gael mewnbwn gonest.</w:t>
                  </w:r>
                </w:p>
              </w:tc>
              <w:tc>
                <w:tcPr>
                  <w:tcW w:w="1446" w:type="dxa"/>
                </w:tcPr>
                <w:p w14:paraId="36CCB4DA" w14:textId="3CE40C72" w:rsidR="004524B0" w:rsidRPr="00A90C33" w:rsidRDefault="004524B0" w:rsidP="5D851DA7">
                  <w:pPr>
                    <w:rPr>
                      <w:rFonts w:eastAsia="Arial"/>
                      <w:sz w:val="20"/>
                      <w:szCs w:val="20"/>
                    </w:rPr>
                  </w:pPr>
                  <w:r w:rsidRPr="00A90C33">
                    <w:rPr>
                      <w:sz w:val="20"/>
                      <w:szCs w:val="20"/>
                    </w:rPr>
                    <w:t>Casglu adborth i fireinio’r platfform cyn ei lansio’n llawn.</w:t>
                  </w:r>
                </w:p>
              </w:tc>
            </w:tr>
            <w:tr w:rsidR="004524B0" w14:paraId="2C5FDF11" w14:textId="77777777" w:rsidTr="5D851DA7">
              <w:tc>
                <w:tcPr>
                  <w:tcW w:w="1573" w:type="dxa"/>
                  <w:vMerge w:val="restart"/>
                  <w:vAlign w:val="center"/>
                </w:tcPr>
                <w:p w14:paraId="72543E2E" w14:textId="53AE35EA" w:rsidR="004524B0" w:rsidRPr="00A90C33" w:rsidRDefault="004524B0" w:rsidP="5D851DA7">
                  <w:pPr>
                    <w:rPr>
                      <w:rFonts w:eastAsia="Arial"/>
                      <w:sz w:val="20"/>
                      <w:szCs w:val="20"/>
                    </w:rPr>
                  </w:pPr>
                  <w:r w:rsidRPr="00A90C33">
                    <w:rPr>
                      <w:sz w:val="20"/>
                      <w:szCs w:val="20"/>
                    </w:rPr>
                    <w:t>Gweithredu’n llawn</w:t>
                  </w:r>
                </w:p>
              </w:tc>
              <w:tc>
                <w:tcPr>
                  <w:tcW w:w="1429" w:type="dxa"/>
                </w:tcPr>
                <w:p w14:paraId="24E26944" w14:textId="6E13E8DD" w:rsidR="004524B0" w:rsidRPr="00A90C33" w:rsidRDefault="004524B0" w:rsidP="5D851DA7">
                  <w:pPr>
                    <w:rPr>
                      <w:rFonts w:eastAsia="Arial"/>
                      <w:sz w:val="20"/>
                      <w:szCs w:val="20"/>
                    </w:rPr>
                  </w:pPr>
                  <w:r w:rsidRPr="00A90C33">
                    <w:rPr>
                      <w:sz w:val="20"/>
                      <w:szCs w:val="20"/>
                    </w:rPr>
                    <w:t>Lansio’r platfform llawn ar gyfer pob defnyddiwr.</w:t>
                  </w:r>
                </w:p>
              </w:tc>
              <w:tc>
                <w:tcPr>
                  <w:tcW w:w="1374" w:type="dxa"/>
                </w:tcPr>
                <w:p w14:paraId="1CED279A" w14:textId="055C2546" w:rsidR="004524B0" w:rsidRPr="00A90C33" w:rsidRDefault="004524B0" w:rsidP="5D851DA7">
                  <w:pPr>
                    <w:rPr>
                      <w:rFonts w:eastAsia="Arial"/>
                      <w:sz w:val="20"/>
                      <w:szCs w:val="20"/>
                    </w:rPr>
                  </w:pPr>
                  <w:r w:rsidRPr="00A90C33">
                    <w:rPr>
                      <w:sz w:val="20"/>
                      <w:szCs w:val="20"/>
                    </w:rPr>
                    <w:t>Wythnos 8</w:t>
                  </w:r>
                </w:p>
              </w:tc>
              <w:tc>
                <w:tcPr>
                  <w:tcW w:w="1395" w:type="dxa"/>
                </w:tcPr>
                <w:p w14:paraId="511506E0" w14:textId="250FF508" w:rsidR="004524B0" w:rsidRPr="00A90C33" w:rsidRDefault="004524B0" w:rsidP="5D851DA7">
                  <w:pPr>
                    <w:rPr>
                      <w:rFonts w:eastAsia="Arial"/>
                      <w:sz w:val="20"/>
                      <w:szCs w:val="20"/>
                    </w:rPr>
                  </w:pPr>
                  <w:r w:rsidRPr="00A90C33">
                    <w:rPr>
                      <w:sz w:val="20"/>
                      <w:szCs w:val="20"/>
                    </w:rPr>
                    <w:t>Holl Staff</w:t>
                  </w:r>
                  <w:r w:rsidRPr="00A90C33">
                    <w:rPr>
                      <w:sz w:val="20"/>
                      <w:szCs w:val="20"/>
                    </w:rPr>
                    <w:tab/>
                  </w:r>
                </w:p>
              </w:tc>
              <w:tc>
                <w:tcPr>
                  <w:tcW w:w="1573" w:type="dxa"/>
                </w:tcPr>
                <w:p w14:paraId="2EB5A79A" w14:textId="23BA30C6" w:rsidR="004524B0" w:rsidRPr="00A90C33" w:rsidRDefault="004524B0" w:rsidP="5D851DA7">
                  <w:pPr>
                    <w:rPr>
                      <w:rFonts w:eastAsia="Arial"/>
                      <w:sz w:val="20"/>
                      <w:szCs w:val="20"/>
                    </w:rPr>
                  </w:pPr>
                  <w:r w:rsidRPr="00A90C33">
                    <w:rPr>
                      <w:sz w:val="20"/>
                      <w:szCs w:val="20"/>
                    </w:rPr>
                    <w:t>Sicrhau bod hyfforddiant cynhwysfawr wedi’i gwblhau; darparu cefnogaeth yn ôl yr angen.</w:t>
                  </w:r>
                </w:p>
              </w:tc>
              <w:tc>
                <w:tcPr>
                  <w:tcW w:w="1446" w:type="dxa"/>
                </w:tcPr>
                <w:p w14:paraId="09EB8BD3" w14:textId="1A622A9B" w:rsidR="004524B0" w:rsidRPr="00A90C33" w:rsidRDefault="004524B0" w:rsidP="5D851DA7">
                  <w:pPr>
                    <w:rPr>
                      <w:rFonts w:eastAsia="Arial"/>
                      <w:sz w:val="20"/>
                      <w:szCs w:val="20"/>
                    </w:rPr>
                  </w:pPr>
                  <w:r w:rsidRPr="00A90C33">
                    <w:rPr>
                      <w:sz w:val="20"/>
                      <w:szCs w:val="20"/>
                    </w:rPr>
                    <w:t>Cyflwyno’r platfform yn llawn; pob defnyddiwr wedi ymgysylltu.</w:t>
                  </w:r>
                </w:p>
              </w:tc>
            </w:tr>
            <w:tr w:rsidR="004524B0" w14:paraId="285627A4" w14:textId="77777777" w:rsidTr="5D851DA7">
              <w:tc>
                <w:tcPr>
                  <w:tcW w:w="1573" w:type="dxa"/>
                  <w:vMerge/>
                </w:tcPr>
                <w:p w14:paraId="78D9FF2D" w14:textId="77777777" w:rsidR="004524B0" w:rsidRPr="00A90C33" w:rsidRDefault="004524B0" w:rsidP="00277368">
                  <w:pPr>
                    <w:rPr>
                      <w:sz w:val="20"/>
                      <w:szCs w:val="20"/>
                    </w:rPr>
                  </w:pPr>
                </w:p>
              </w:tc>
              <w:tc>
                <w:tcPr>
                  <w:tcW w:w="1429" w:type="dxa"/>
                </w:tcPr>
                <w:p w14:paraId="5E1F5B7B" w14:textId="5CF47327" w:rsidR="004524B0" w:rsidRPr="00A90C33" w:rsidRDefault="004524B0" w:rsidP="5D851DA7">
                  <w:pPr>
                    <w:rPr>
                      <w:rFonts w:eastAsia="Arial"/>
                      <w:sz w:val="20"/>
                      <w:szCs w:val="20"/>
                    </w:rPr>
                  </w:pPr>
                  <w:r w:rsidRPr="00A90C33">
                    <w:rPr>
                      <w:sz w:val="20"/>
                      <w:szCs w:val="20"/>
                    </w:rPr>
                    <w:t>Cwblhau hyfforddiant ychwanegol</w:t>
                  </w:r>
                </w:p>
              </w:tc>
              <w:tc>
                <w:tcPr>
                  <w:tcW w:w="1374" w:type="dxa"/>
                </w:tcPr>
                <w:p w14:paraId="74055A84" w14:textId="7D820E3E" w:rsidR="004524B0" w:rsidRPr="00A90C33" w:rsidRDefault="004524B0" w:rsidP="5D851DA7">
                  <w:pPr>
                    <w:rPr>
                      <w:rFonts w:eastAsia="Arial"/>
                      <w:sz w:val="20"/>
                      <w:szCs w:val="20"/>
                    </w:rPr>
                  </w:pPr>
                  <w:r w:rsidRPr="00A90C33">
                    <w:rPr>
                      <w:sz w:val="20"/>
                      <w:szCs w:val="20"/>
                    </w:rPr>
                    <w:t>Wythnos 9-10</w:t>
                  </w:r>
                </w:p>
              </w:tc>
              <w:tc>
                <w:tcPr>
                  <w:tcW w:w="1395" w:type="dxa"/>
                </w:tcPr>
                <w:p w14:paraId="0C6E7C2F" w14:textId="2EDBD92E" w:rsidR="004524B0" w:rsidRPr="00A90C33" w:rsidRDefault="004524B0" w:rsidP="5D851DA7">
                  <w:pPr>
                    <w:rPr>
                      <w:rFonts w:eastAsia="Arial"/>
                      <w:sz w:val="20"/>
                      <w:szCs w:val="20"/>
                    </w:rPr>
                  </w:pPr>
                  <w:r w:rsidRPr="00A90C33">
                    <w:rPr>
                      <w:sz w:val="20"/>
                      <w:szCs w:val="20"/>
                    </w:rPr>
                    <w:t xml:space="preserve">Mentoriaid digidol, rheolwr </w:t>
                  </w:r>
                  <w:r w:rsidR="00477B62">
                    <w:rPr>
                      <w:sz w:val="20"/>
                      <w:szCs w:val="20"/>
                    </w:rPr>
                    <w:t xml:space="preserve">y </w:t>
                  </w:r>
                  <w:r w:rsidRPr="00A90C33">
                    <w:rPr>
                      <w:sz w:val="20"/>
                      <w:szCs w:val="20"/>
                    </w:rPr>
                    <w:t>prosiect</w:t>
                  </w:r>
                </w:p>
              </w:tc>
              <w:tc>
                <w:tcPr>
                  <w:tcW w:w="1573" w:type="dxa"/>
                </w:tcPr>
                <w:p w14:paraId="059EBEDD" w14:textId="0D381072" w:rsidR="004524B0" w:rsidRPr="00A90C33" w:rsidRDefault="004524B0" w:rsidP="5D851DA7">
                  <w:pPr>
                    <w:rPr>
                      <w:rFonts w:eastAsia="Arial"/>
                      <w:sz w:val="20"/>
                      <w:szCs w:val="20"/>
                    </w:rPr>
                  </w:pPr>
                  <w:r w:rsidRPr="00A90C33">
                    <w:rPr>
                      <w:sz w:val="20"/>
                      <w:szCs w:val="20"/>
                    </w:rPr>
                    <w:t>Trefnu sesiynau hyfforddi dilynol i fynd i’r afael â phryderon parhaus.</w:t>
                  </w:r>
                </w:p>
              </w:tc>
              <w:tc>
                <w:tcPr>
                  <w:tcW w:w="1446" w:type="dxa"/>
                </w:tcPr>
                <w:p w14:paraId="360CE912" w14:textId="4CF845BB" w:rsidR="004524B0" w:rsidRPr="00A90C33" w:rsidRDefault="004524B0" w:rsidP="5D851DA7">
                  <w:pPr>
                    <w:rPr>
                      <w:rFonts w:eastAsia="Arial"/>
                      <w:sz w:val="20"/>
                      <w:szCs w:val="20"/>
                    </w:rPr>
                  </w:pPr>
                  <w:r w:rsidRPr="00A90C33">
                    <w:rPr>
                      <w:sz w:val="20"/>
                      <w:szCs w:val="20"/>
                    </w:rPr>
                    <w:t xml:space="preserve">Mwy o hyfedredd staff; hyder wrth ddefnyddio’r </w:t>
                  </w:r>
                  <w:r w:rsidR="003450A9">
                    <w:rPr>
                      <w:sz w:val="20"/>
                      <w:szCs w:val="20"/>
                    </w:rPr>
                    <w:t>platfform</w:t>
                  </w:r>
                  <w:r w:rsidRPr="00A90C33">
                    <w:rPr>
                      <w:sz w:val="20"/>
                      <w:szCs w:val="20"/>
                    </w:rPr>
                    <w:t>.</w:t>
                  </w:r>
                </w:p>
              </w:tc>
            </w:tr>
            <w:tr w:rsidR="004524B0" w14:paraId="2AEB307F" w14:textId="77777777" w:rsidTr="5D851DA7">
              <w:tc>
                <w:tcPr>
                  <w:tcW w:w="1573" w:type="dxa"/>
                  <w:vAlign w:val="center"/>
                </w:tcPr>
                <w:p w14:paraId="5DC9596F" w14:textId="4949AC4C" w:rsidR="00BF7FCF" w:rsidRPr="00A90C33" w:rsidRDefault="6DD69300" w:rsidP="5D851DA7">
                  <w:pPr>
                    <w:rPr>
                      <w:rFonts w:eastAsia="Arial"/>
                      <w:sz w:val="20"/>
                      <w:szCs w:val="20"/>
                    </w:rPr>
                  </w:pPr>
                  <w:r w:rsidRPr="00A90C33">
                    <w:rPr>
                      <w:sz w:val="20"/>
                      <w:szCs w:val="20"/>
                    </w:rPr>
                    <w:t>Monitro ac Adolygu</w:t>
                  </w:r>
                </w:p>
              </w:tc>
              <w:tc>
                <w:tcPr>
                  <w:tcW w:w="1429" w:type="dxa"/>
                </w:tcPr>
                <w:p w14:paraId="1078D896" w14:textId="35477954" w:rsidR="00BF7FCF" w:rsidRPr="00A90C33" w:rsidRDefault="6FB7E440" w:rsidP="5D851DA7">
                  <w:pPr>
                    <w:rPr>
                      <w:rFonts w:eastAsia="Arial"/>
                      <w:sz w:val="20"/>
                      <w:szCs w:val="20"/>
                    </w:rPr>
                  </w:pPr>
                  <w:r w:rsidRPr="00A90C33">
                    <w:rPr>
                      <w:sz w:val="20"/>
                      <w:szCs w:val="20"/>
                    </w:rPr>
                    <w:t>Cynnal yr adolygiad cyntaf a gwneud addasiadau</w:t>
                  </w:r>
                </w:p>
              </w:tc>
              <w:tc>
                <w:tcPr>
                  <w:tcW w:w="1374" w:type="dxa"/>
                </w:tcPr>
                <w:p w14:paraId="07199D21" w14:textId="580BEAB9" w:rsidR="00BF7FCF" w:rsidRPr="00A90C33" w:rsidRDefault="6FB7E440" w:rsidP="5D851DA7">
                  <w:pPr>
                    <w:rPr>
                      <w:rFonts w:eastAsia="Arial"/>
                      <w:sz w:val="20"/>
                      <w:szCs w:val="20"/>
                    </w:rPr>
                  </w:pPr>
                  <w:r w:rsidRPr="00A90C33">
                    <w:rPr>
                      <w:sz w:val="20"/>
                      <w:szCs w:val="20"/>
                    </w:rPr>
                    <w:t>Wythnos 12, ac ar ôl hynny</w:t>
                  </w:r>
                </w:p>
              </w:tc>
              <w:tc>
                <w:tcPr>
                  <w:tcW w:w="1395" w:type="dxa"/>
                </w:tcPr>
                <w:p w14:paraId="7CADBC06" w14:textId="4496BADC" w:rsidR="00BF7FCF" w:rsidRPr="00A90C33" w:rsidRDefault="004524B0" w:rsidP="5D851DA7">
                  <w:pPr>
                    <w:rPr>
                      <w:rFonts w:eastAsia="Arial"/>
                      <w:sz w:val="20"/>
                      <w:szCs w:val="20"/>
                    </w:rPr>
                  </w:pPr>
                  <w:r w:rsidRPr="00A90C33">
                    <w:rPr>
                      <w:sz w:val="20"/>
                      <w:szCs w:val="20"/>
                    </w:rPr>
                    <w:t xml:space="preserve">Rheolwr </w:t>
                  </w:r>
                  <w:r w:rsidR="00283160">
                    <w:rPr>
                      <w:sz w:val="20"/>
                      <w:szCs w:val="20"/>
                    </w:rPr>
                    <w:t xml:space="preserve">y </w:t>
                  </w:r>
                  <w:r w:rsidRPr="00A90C33">
                    <w:rPr>
                      <w:sz w:val="20"/>
                      <w:szCs w:val="20"/>
                    </w:rPr>
                    <w:t>prosiect, mentoriaid digidol</w:t>
                  </w:r>
                </w:p>
              </w:tc>
              <w:tc>
                <w:tcPr>
                  <w:tcW w:w="1573" w:type="dxa"/>
                </w:tcPr>
                <w:p w14:paraId="3013257F" w14:textId="62C73C7A" w:rsidR="00BF7FCF" w:rsidRPr="00A90C33" w:rsidRDefault="004524B0" w:rsidP="5D851DA7">
                  <w:pPr>
                    <w:rPr>
                      <w:rFonts w:eastAsia="Arial"/>
                      <w:sz w:val="20"/>
                      <w:szCs w:val="20"/>
                    </w:rPr>
                  </w:pPr>
                  <w:r w:rsidRPr="00A90C33">
                    <w:rPr>
                      <w:sz w:val="20"/>
                      <w:szCs w:val="20"/>
                    </w:rPr>
                    <w:t>Gwiriadau a dolenni adborth rheolaidd i asesu’r defnydd a’r boddhad.</w:t>
                  </w:r>
                </w:p>
              </w:tc>
              <w:tc>
                <w:tcPr>
                  <w:tcW w:w="1446" w:type="dxa"/>
                </w:tcPr>
                <w:p w14:paraId="69924197" w14:textId="02496A77" w:rsidR="00BF7FCF" w:rsidRPr="00A90C33" w:rsidRDefault="004524B0" w:rsidP="5D851DA7">
                  <w:pPr>
                    <w:rPr>
                      <w:rFonts w:eastAsia="Arial"/>
                      <w:sz w:val="20"/>
                      <w:szCs w:val="20"/>
                    </w:rPr>
                  </w:pPr>
                  <w:r w:rsidRPr="00A90C33">
                    <w:rPr>
                      <w:sz w:val="20"/>
                      <w:szCs w:val="20"/>
                    </w:rPr>
                    <w:t>Data ar ddefnydd y platfform; addasiadau wedi’u gwneud ar gyfer gwelliant parhaus.</w:t>
                  </w:r>
                </w:p>
              </w:tc>
            </w:tr>
          </w:tbl>
          <w:p w14:paraId="2C0686D5" w14:textId="77777777" w:rsidR="00196985" w:rsidRPr="00196985" w:rsidRDefault="00196985" w:rsidP="5D851DA7">
            <w:pPr>
              <w:rPr>
                <w:rFonts w:eastAsia="Arial"/>
              </w:rPr>
            </w:pPr>
          </w:p>
          <w:p w14:paraId="3578C481" w14:textId="77777777" w:rsidR="00A60787" w:rsidRDefault="00A60787" w:rsidP="5D851DA7">
            <w:pPr>
              <w:rPr>
                <w:rFonts w:eastAsia="Arial"/>
              </w:rPr>
            </w:pPr>
          </w:p>
        </w:tc>
      </w:tr>
    </w:tbl>
    <w:p w14:paraId="70C64381" w14:textId="77777777" w:rsidR="00013347" w:rsidRDefault="00013347" w:rsidP="5D851DA7">
      <w:pPr>
        <w:rPr>
          <w:rFonts w:ascii="Arial" w:eastAsia="Arial" w:hAnsi="Arial" w:cs="Arial"/>
          <w:sz w:val="24"/>
          <w:szCs w:val="24"/>
        </w:rPr>
      </w:pPr>
    </w:p>
    <w:p w14:paraId="6335867D" w14:textId="5CC3D354" w:rsidR="00CA6913" w:rsidRDefault="00411362" w:rsidP="5D851DA7">
      <w:pPr>
        <w:rPr>
          <w:rFonts w:ascii="Arial" w:eastAsia="Arial" w:hAnsi="Arial" w:cs="Arial"/>
          <w:sz w:val="24"/>
          <w:szCs w:val="24"/>
        </w:rPr>
      </w:pPr>
      <w:r>
        <w:rPr>
          <w:rFonts w:ascii="Arial" w:hAnsi="Arial"/>
          <w:sz w:val="24"/>
        </w:rPr>
        <w:t>Dyma ateb enghreifftiol i Dasg 5: myfyrio ar brofiad ymarferol. Efallai fod yr arweinydd / rheolwr eisoes wedi profi newid neu arloesi sylweddol. Dyma e</w:t>
      </w:r>
      <w:r w:rsidR="002B7F64">
        <w:rPr>
          <w:rFonts w:ascii="Arial" w:hAnsi="Arial"/>
          <w:sz w:val="24"/>
        </w:rPr>
        <w:t>i g</w:t>
      </w:r>
      <w:r>
        <w:rPr>
          <w:rFonts w:ascii="Arial" w:hAnsi="Arial"/>
          <w:sz w:val="24"/>
        </w:rPr>
        <w:t xml:space="preserve">yfle i fyfyrio ar sut y gwnaethant gymhwyso damcaniaethau a dulliau o newid yn flaenorol. </w:t>
      </w:r>
    </w:p>
    <w:tbl>
      <w:tblPr>
        <w:tblStyle w:val="TableGrid"/>
        <w:tblW w:w="0" w:type="auto"/>
        <w:tblInd w:w="0" w:type="dxa"/>
        <w:tblLook w:val="04A0" w:firstRow="1" w:lastRow="0" w:firstColumn="1" w:lastColumn="0" w:noHBand="0" w:noVBand="1"/>
      </w:tblPr>
      <w:tblGrid>
        <w:gridCol w:w="9016"/>
      </w:tblGrid>
      <w:tr w:rsidR="00971DC9" w14:paraId="64A214E7" w14:textId="77777777" w:rsidTr="5D851DA7">
        <w:tc>
          <w:tcPr>
            <w:tcW w:w="9016" w:type="dxa"/>
          </w:tcPr>
          <w:p w14:paraId="698B562D" w14:textId="02910BB0" w:rsidR="00006618" w:rsidRPr="00006618" w:rsidRDefault="2A3E4B42" w:rsidP="5D851DA7">
            <w:pPr>
              <w:rPr>
                <w:rFonts w:eastAsia="Arial"/>
              </w:rPr>
            </w:pPr>
            <w:r>
              <w:t>Mewn rôl flaenorol fel arweinydd grŵp mewn lleoliad blynyddoedd cynnar a gofal plant, arweiniais fenter newid sylweddol i foderneiddio ein prosesau cadw cofnodion a chyfathrebu, yn debyg i’r hyn rydym yn ei wneud ar hyn o bryd y Sunny Days Nursery. Roeddem yn wynebu heriau tebyg i’r rhai a amlinellwyd yn yr astudiaeth achos, fel gwrthwynebiad gan staff a rhieni, materion technegol, a’r angen am hyfforddiant cadarn.</w:t>
            </w:r>
          </w:p>
          <w:p w14:paraId="2175F5F5" w14:textId="1665CA9C" w:rsidR="00006618" w:rsidRDefault="2A3E4B42" w:rsidP="5D851DA7">
            <w:pPr>
              <w:rPr>
                <w:rFonts w:eastAsia="Arial"/>
                <w:b/>
                <w:bCs/>
              </w:rPr>
            </w:pPr>
            <w:r>
              <w:rPr>
                <w:b/>
              </w:rPr>
              <w:t>Camau a gymerais:</w:t>
            </w:r>
          </w:p>
          <w:p w14:paraId="513639A3" w14:textId="77777777" w:rsidR="000A680D" w:rsidRPr="00006618" w:rsidRDefault="000A680D" w:rsidP="5D851DA7">
            <w:pPr>
              <w:rPr>
                <w:rFonts w:eastAsia="Arial"/>
              </w:rPr>
            </w:pPr>
          </w:p>
          <w:p w14:paraId="45698A46" w14:textId="03439237" w:rsidR="00006618" w:rsidRDefault="2A3E4B42" w:rsidP="009E32DE">
            <w:pPr>
              <w:numPr>
                <w:ilvl w:val="0"/>
                <w:numId w:val="30"/>
              </w:numPr>
              <w:rPr>
                <w:rFonts w:eastAsia="Arial"/>
              </w:rPr>
            </w:pPr>
            <w:r>
              <w:rPr>
                <w:b/>
              </w:rPr>
              <w:t>Creu ymwybyddiaeth o’r angen am newid:</w:t>
            </w:r>
            <w:r>
              <w:t xml:space="preserve"> Yn yr un modd â’r adborth a gafwyd gan yr AGC a rhieni / gofalwyr yn Sunny Days Nursery, yn wreiddiol gwnaethom nodi bod angen moderneiddio drwy arolygon a thrafodaethau. Trefnais gyfarfodydd gyda staff a rhieni i gyfleu diffygion ein dulliau presennol ac i rannu data, gan dynnu sylw at sut y gallai platfform digidol newydd wella effeithlonrwydd a chyfathrebu.</w:t>
            </w:r>
          </w:p>
          <w:p w14:paraId="5629CFF6" w14:textId="77777777" w:rsidR="000A680D" w:rsidRPr="00006618" w:rsidRDefault="000A680D" w:rsidP="5D851DA7">
            <w:pPr>
              <w:ind w:left="720"/>
              <w:rPr>
                <w:rFonts w:eastAsia="Arial"/>
              </w:rPr>
            </w:pPr>
          </w:p>
          <w:p w14:paraId="7CEA8A33" w14:textId="0BF7613B" w:rsidR="00006618" w:rsidRPr="00006618" w:rsidRDefault="2A3E4B42" w:rsidP="009E32DE">
            <w:pPr>
              <w:numPr>
                <w:ilvl w:val="0"/>
                <w:numId w:val="30"/>
              </w:numPr>
              <w:rPr>
                <w:rFonts w:eastAsia="Arial"/>
                <w:b/>
                <w:bCs/>
              </w:rPr>
            </w:pPr>
            <w:r>
              <w:rPr>
                <w:b/>
              </w:rPr>
              <w:t>Rhoi model rheoli newid Lewin ar waith:</w:t>
            </w:r>
          </w:p>
          <w:p w14:paraId="4CC4C083" w14:textId="358D9C29" w:rsidR="00006618" w:rsidRPr="00006618" w:rsidRDefault="2A3E4B42" w:rsidP="009E32DE">
            <w:pPr>
              <w:numPr>
                <w:ilvl w:val="1"/>
                <w:numId w:val="30"/>
              </w:numPr>
              <w:rPr>
                <w:rFonts w:eastAsia="Arial"/>
              </w:rPr>
            </w:pPr>
            <w:r>
              <w:rPr>
                <w:b/>
                <w:bCs/>
              </w:rPr>
              <w:t>Dadrewi:</w:t>
            </w:r>
            <w:r>
              <w:t xml:space="preserve"> Yn ystod y cam hwn, canolbwyntiais ar fynd i’r afael â phryderon a meithrin ymddiriedaeth, yn debyg i’r strategaethau a awgrymwyd ar gyfer Sunny Days. Mynegodd llawer o aelodau staff bryder ynghylch defnyddio technoleg newydd. Sylweddolais fod yr ofn hwn yn deillio o ddiffyg cynefindra ag offer digidol.</w:t>
            </w:r>
          </w:p>
          <w:p w14:paraId="331A3057" w14:textId="77777777" w:rsidR="00006618" w:rsidRPr="00006618" w:rsidRDefault="2A3E4B42" w:rsidP="009E32DE">
            <w:pPr>
              <w:numPr>
                <w:ilvl w:val="1"/>
                <w:numId w:val="30"/>
              </w:numPr>
              <w:rPr>
                <w:rFonts w:eastAsia="Arial"/>
              </w:rPr>
            </w:pPr>
            <w:r>
              <w:rPr>
                <w:b/>
              </w:rPr>
              <w:t>Newid:</w:t>
            </w:r>
            <w:r>
              <w:t xml:space="preserve"> Rhoddais sesiynau hyfforddi wedi’u targedu ar waith, lle gallai staff ymarfer defnyddio’r platfform newydd mewn amgylchedd cefnogol. Gwnaethom dreialu’r platfform gyda grŵp bach o staff a rhieni, gan gasglu adborth a gwneud addasiadau angenrheidiol cyn ei gyflwyno’n llawn. Roedd y cam peilot hwn yn caniatáu i ni ganfod problemau posibl yn gynnar, gan sicrhau proses bontio fwy llyfn.</w:t>
            </w:r>
          </w:p>
          <w:p w14:paraId="0EBD4FC7" w14:textId="77777777" w:rsidR="00006618" w:rsidRPr="00006618" w:rsidRDefault="2A3E4B42" w:rsidP="009E32DE">
            <w:pPr>
              <w:numPr>
                <w:ilvl w:val="1"/>
                <w:numId w:val="30"/>
              </w:numPr>
              <w:rPr>
                <w:rFonts w:eastAsia="Arial"/>
              </w:rPr>
            </w:pPr>
            <w:r>
              <w:rPr>
                <w:b/>
                <w:bCs/>
              </w:rPr>
              <w:t>Ail-rewi:</w:t>
            </w:r>
            <w:r>
              <w:t xml:space="preserve"> Pan roedd y platfform yn gwbl weithredol, sefydlais systemau cymorth parhaus, gan gynnwys canllaw adnoddau digidol a chyfarfodydd rheolaidd i drafod profiadau defnyddwyr. Roedd hyn yn helpu i atgyfnerthu’r platfform fel rhan o’n gweithrediadau dyddiol.</w:t>
            </w:r>
          </w:p>
          <w:p w14:paraId="6E185864" w14:textId="77777777" w:rsidR="0087164C" w:rsidRDefault="0087164C" w:rsidP="5D851DA7">
            <w:pPr>
              <w:rPr>
                <w:rFonts w:eastAsia="Arial"/>
                <w:b/>
                <w:bCs/>
              </w:rPr>
            </w:pPr>
          </w:p>
          <w:p w14:paraId="0FAA346D" w14:textId="7954320B" w:rsidR="00006618" w:rsidRPr="00006618" w:rsidRDefault="2A3E4B42" w:rsidP="5D851DA7">
            <w:pPr>
              <w:rPr>
                <w:rFonts w:eastAsia="Arial"/>
              </w:rPr>
            </w:pPr>
            <w:r>
              <w:rPr>
                <w:b/>
              </w:rPr>
              <w:t>Heriau a wynebwyd:</w:t>
            </w:r>
            <w:r>
              <w:t xml:space="preserve"> Cawsom rywfaint o wrthwynebiad gan rai staff a oedd yn amharod i symud oddi wrth arferion traddodiadol. Gwaethygwyd yr her hon gan bryderon gan rieni am ddiogelwch data a’r potensial ar gyfer bylchau </w:t>
            </w:r>
            <w:r w:rsidR="009D1C68">
              <w:t xml:space="preserve">mewn </w:t>
            </w:r>
            <w:r>
              <w:t>cyfathrebu yn ystod y cyfnod pontio. Fe wnes i fynd i’r afael â’r heriau hyn drwy gyfathrebu tryloyw, gan sicrhau bod yr holl randdeiliaid yn teimlo eu bod yn cael eu clywed a’u gwerthfawrogi yn y broses.</w:t>
            </w:r>
          </w:p>
          <w:p w14:paraId="2B6A525E" w14:textId="77777777" w:rsidR="0087164C" w:rsidRDefault="0087164C" w:rsidP="5D851DA7">
            <w:pPr>
              <w:rPr>
                <w:rFonts w:eastAsia="Arial"/>
                <w:b/>
                <w:bCs/>
              </w:rPr>
            </w:pPr>
          </w:p>
          <w:p w14:paraId="0FA9F6BE" w14:textId="3703E4B9" w:rsidR="00006618" w:rsidRPr="00006618" w:rsidRDefault="2A3E4B42" w:rsidP="5D851DA7">
            <w:pPr>
              <w:rPr>
                <w:rFonts w:eastAsia="Arial"/>
              </w:rPr>
            </w:pPr>
            <w:r>
              <w:rPr>
                <w:b/>
              </w:rPr>
              <w:t>Defnyddio modelau damcaniaethol:</w:t>
            </w:r>
            <w:r>
              <w:t xml:space="preserve"> Cymhwysais egwyddorion gweithio mewn partneriaeth drwy gynnwys staff a theuluoedd yn y broses o wneud penderfyniadau, sy’n hanfodol yn y senario astudiaeth achos presennol. Roedd cyfarfodydd a sesiynau adborth rheolaidd yn ein galluogi i fireinio ein dull gweithredu, gan sicrhau bod pawb yn teimlo eu bod yn rhan o’r newid.</w:t>
            </w:r>
          </w:p>
          <w:p w14:paraId="347D2779" w14:textId="77777777" w:rsidR="0087164C" w:rsidRDefault="0087164C" w:rsidP="5D851DA7">
            <w:pPr>
              <w:rPr>
                <w:rFonts w:eastAsia="Arial"/>
                <w:b/>
                <w:bCs/>
              </w:rPr>
            </w:pPr>
          </w:p>
          <w:p w14:paraId="066B92E5" w14:textId="10E8759D" w:rsidR="00006618" w:rsidRPr="00006618" w:rsidRDefault="007265C9" w:rsidP="5D851DA7">
            <w:pPr>
              <w:rPr>
                <w:rFonts w:eastAsia="Arial"/>
              </w:rPr>
            </w:pPr>
            <w:r>
              <w:rPr>
                <w:b/>
              </w:rPr>
              <w:t>Canlyniadau</w:t>
            </w:r>
            <w:r w:rsidR="2A3E4B42">
              <w:rPr>
                <w:b/>
              </w:rPr>
              <w:t xml:space="preserve"> a’r gwersi a ddysgwyd:</w:t>
            </w:r>
            <w:r w:rsidR="2A3E4B42">
              <w:t xml:space="preserve"> Roedd gweithredu’r </w:t>
            </w:r>
            <w:r w:rsidR="00D717B0">
              <w:t>platfform</w:t>
            </w:r>
            <w:r w:rsidR="2A3E4B42">
              <w:t xml:space="preserve"> digidol yn llwyddiannus wedi gwella ein cyfathrebu â theuluoedd yn sylweddol, ac wedi symleiddio</w:t>
            </w:r>
            <w:r w:rsidR="00D717B0">
              <w:t xml:space="preserve"> ein</w:t>
            </w:r>
            <w:r w:rsidR="2A3E4B42">
              <w:t xml:space="preserve"> prosesau cadw cofnodion. Mynegodd y rhieni fwy o foddhad gyda hygyrchedd gwybodaeth am gynnydd eu plant, a dywedodd y staff eu bod yn teimlo’n fwy effeithlon wrth reoli tasgau gweinyddol.</w:t>
            </w:r>
          </w:p>
          <w:p w14:paraId="49232728" w14:textId="1D90FC69" w:rsidR="00971DC9" w:rsidRDefault="2A3E4B42" w:rsidP="5D851DA7">
            <w:pPr>
              <w:rPr>
                <w:rFonts w:eastAsia="Arial"/>
              </w:rPr>
            </w:pPr>
            <w:r>
              <w:t>Un wers allweddol a ddysgwyd oedd pwysigrwydd c</w:t>
            </w:r>
            <w:r w:rsidR="001727A7">
              <w:t>ymor</w:t>
            </w:r>
            <w:r>
              <w:t xml:space="preserve">th a hyfforddiant parhaus. Roedd sicrhau bod staff yn teimlo’n gyfforddus ac yn hyderus wrth ddefnyddio’r </w:t>
            </w:r>
            <w:r w:rsidR="00082670">
              <w:t>platfform</w:t>
            </w:r>
            <w:r>
              <w:t xml:space="preserve"> yn hanfodol i’w lwyddiant yn y tymor hir. Ar gyfer datblygiadau arloesol yn y dyfodol, byddwn yn blaenoriaethu creu diwylliant o fod yn agored i newid, gan atgyfnerthu’r syniad bod mewnbwn pawb yn werthfawr ac yn angenrheidiol er mwyn gweithredu’n llwyddiannus.</w:t>
            </w:r>
          </w:p>
        </w:tc>
      </w:tr>
    </w:tbl>
    <w:p w14:paraId="765B19A3" w14:textId="77777777" w:rsidR="00971DC9" w:rsidRDefault="00971DC9" w:rsidP="00B93459">
      <w:pPr>
        <w:rPr>
          <w:rFonts w:ascii="Arial" w:hAnsi="Arial" w:cs="Arial"/>
          <w:sz w:val="24"/>
          <w:szCs w:val="24"/>
        </w:rPr>
      </w:pPr>
    </w:p>
    <w:p w14:paraId="50350F3C" w14:textId="77777777" w:rsidR="00881321" w:rsidRDefault="00881321" w:rsidP="00B93459">
      <w:pPr>
        <w:rPr>
          <w:rFonts w:ascii="Arial" w:hAnsi="Arial" w:cs="Arial"/>
          <w:sz w:val="24"/>
          <w:szCs w:val="24"/>
        </w:rPr>
      </w:pPr>
    </w:p>
    <w:p w14:paraId="07D0F459" w14:textId="4B90CC3C" w:rsidR="00A47FD7" w:rsidRDefault="00A47FD7">
      <w:pPr>
        <w:rPr>
          <w:rFonts w:ascii="Arial" w:hAnsi="Arial" w:cs="Arial"/>
          <w:sz w:val="24"/>
          <w:szCs w:val="24"/>
        </w:rPr>
      </w:pPr>
      <w:r>
        <w:br w:type="page"/>
      </w:r>
    </w:p>
    <w:p w14:paraId="58615162" w14:textId="0B8FC0C0" w:rsidR="00A47FD7" w:rsidRPr="005135E4" w:rsidRDefault="00A47FD7" w:rsidP="00A47FD7">
      <w:pPr>
        <w:pStyle w:val="Heading1"/>
        <w:rPr>
          <w:sz w:val="40"/>
          <w:szCs w:val="40"/>
        </w:rPr>
      </w:pPr>
      <w:bookmarkStart w:id="20" w:name="_Toc181271419"/>
      <w:bookmarkStart w:id="21" w:name="section3"/>
      <w:r>
        <w:rPr>
          <w:rStyle w:val="Heading1Char"/>
          <w:b/>
          <w:sz w:val="40"/>
        </w:rPr>
        <w:lastRenderedPageBreak/>
        <w:t xml:space="preserve">Adran 3: Deall sut </w:t>
      </w:r>
      <w:r w:rsidR="00D9480E">
        <w:rPr>
          <w:rStyle w:val="Heading1Char"/>
          <w:b/>
          <w:sz w:val="40"/>
        </w:rPr>
        <w:t>i</w:t>
      </w:r>
      <w:r>
        <w:rPr>
          <w:rStyle w:val="Heading1Char"/>
          <w:b/>
          <w:sz w:val="40"/>
        </w:rPr>
        <w:t xml:space="preserve"> arwain a rheoli perfformiad tîm yn effeithiol</w:t>
      </w:r>
      <w:bookmarkEnd w:id="20"/>
    </w:p>
    <w:p w14:paraId="0CF7EA6C" w14:textId="19049F4F" w:rsidR="00881321" w:rsidRDefault="00B63656" w:rsidP="00B63656">
      <w:pPr>
        <w:pStyle w:val="Heading2"/>
        <w:rPr>
          <w:rFonts w:cs="Arial"/>
          <w:bCs/>
          <w:color w:val="008868"/>
        </w:rPr>
      </w:pPr>
      <w:bookmarkStart w:id="22" w:name="_Toc181271420"/>
      <w:bookmarkStart w:id="23" w:name="values"/>
      <w:bookmarkEnd w:id="21"/>
      <w:r>
        <w:rPr>
          <w:rStyle w:val="normaltextrun"/>
          <w:sz w:val="32"/>
        </w:rPr>
        <w:t xml:space="preserve">3.4 </w:t>
      </w:r>
      <w:r>
        <w:t xml:space="preserve"> Recriwtio a sefydlu seiliedig ar werthoedd</w:t>
      </w:r>
      <w:bookmarkEnd w:id="22"/>
    </w:p>
    <w:bookmarkEnd w:id="23"/>
    <w:p w14:paraId="7B4D5F2A" w14:textId="77777777" w:rsidR="00B63656" w:rsidRDefault="00B63656" w:rsidP="00B63656"/>
    <w:p w14:paraId="0375E210" w14:textId="329610EE" w:rsidR="00525816" w:rsidRPr="005B5B7B" w:rsidRDefault="00BB2869" w:rsidP="5D851DA7">
      <w:pPr>
        <w:rPr>
          <w:rFonts w:asciiTheme="minorBidi" w:eastAsia="Arial" w:hAnsiTheme="minorBidi"/>
          <w:sz w:val="24"/>
          <w:szCs w:val="24"/>
        </w:rPr>
      </w:pPr>
      <w:r w:rsidRPr="005B5B7B">
        <w:rPr>
          <w:rFonts w:asciiTheme="minorBidi" w:hAnsiTheme="minorBidi"/>
          <w:sz w:val="24"/>
          <w:szCs w:val="24"/>
        </w:rPr>
        <w:t xml:space="preserve">Mae’r gweithgaredd hwn yn ymwneud ag a yw’r arweinydd / rheolwr eisoes wedi ymgysylltu ag arferion recriwtio seiliedig ar werthoedd o’r blaen ai peidio. Os ydynt, dylech ddatblygu cynllun adolygu a gwella cynhwysfawr, gan gynnwys adroddiad manwl ar eich canfyddiadau a’ch argymhellion i wella arferion recriwtio a sefydlu yn y dyfodol. Mae enghraifft ar gael fan hyn: </w:t>
      </w:r>
      <w:hyperlink w:anchor="Compreview">
        <w:r w:rsidRPr="005B5B7B">
          <w:rPr>
            <w:rStyle w:val="Hyperlink"/>
            <w:rFonts w:asciiTheme="minorBidi" w:hAnsiTheme="minorBidi"/>
            <w:sz w:val="24"/>
            <w:szCs w:val="24"/>
          </w:rPr>
          <w:t>Adolygiad cynhwysfawr</w:t>
        </w:r>
      </w:hyperlink>
      <w:r w:rsidR="00D87494" w:rsidRPr="00D87494">
        <w:rPr>
          <w:rStyle w:val="Hyperlink"/>
          <w:rFonts w:asciiTheme="minorBidi" w:hAnsiTheme="minorBidi"/>
          <w:sz w:val="24"/>
          <w:szCs w:val="24"/>
          <w:u w:val="none"/>
        </w:rPr>
        <w:t>.</w:t>
      </w:r>
    </w:p>
    <w:p w14:paraId="74B91777" w14:textId="08A9CF95" w:rsidR="00695C6C" w:rsidRPr="00060906" w:rsidRDefault="00695C6C" w:rsidP="5D851DA7">
      <w:pPr>
        <w:rPr>
          <w:rFonts w:ascii="Arial" w:eastAsia="Arial" w:hAnsi="Arial" w:cs="Arial"/>
          <w:sz w:val="24"/>
          <w:szCs w:val="24"/>
        </w:rPr>
      </w:pPr>
      <w:r>
        <w:rPr>
          <w:rFonts w:ascii="Arial" w:hAnsi="Arial"/>
          <w:sz w:val="24"/>
        </w:rPr>
        <w:t>Os nad yw unigolyn wedi cyflawni proses recriwtio a sefydlu seiliedig ar werthoedd, bydd yn gweithio drwy’r camau canlynol yn y llyfr gwaith. Dyma rai enghreifftiau o’r atebion</w:t>
      </w:r>
      <w:r w:rsidR="002072B0">
        <w:rPr>
          <w:rFonts w:ascii="Arial" w:hAnsi="Arial"/>
          <w:sz w:val="24"/>
        </w:rPr>
        <w:t>.</w:t>
      </w:r>
    </w:p>
    <w:p w14:paraId="0B5F93DA" w14:textId="77777777" w:rsidR="001B1876" w:rsidRPr="00060906" w:rsidRDefault="007D7FEE" w:rsidP="5D851DA7">
      <w:pPr>
        <w:pStyle w:val="NoSpacing"/>
        <w:rPr>
          <w:rFonts w:eastAsia="Arial"/>
        </w:rPr>
      </w:pPr>
      <w:r>
        <w:t>Dyma ateb enghreifftiol Cam 1: Cynllunio a pharatoi ar gyfer recriwtio</w:t>
      </w:r>
    </w:p>
    <w:p w14:paraId="20F25430" w14:textId="77777777" w:rsidR="001B1876" w:rsidRPr="00226D77" w:rsidRDefault="001B1876" w:rsidP="5D851DA7">
      <w:pPr>
        <w:pStyle w:val="NoSpacing"/>
        <w:rPr>
          <w:rFonts w:eastAsia="Arial"/>
        </w:rPr>
      </w:pPr>
    </w:p>
    <w:tbl>
      <w:tblPr>
        <w:tblStyle w:val="TableGrid"/>
        <w:tblW w:w="0" w:type="auto"/>
        <w:tblInd w:w="0" w:type="dxa"/>
        <w:tblLook w:val="04A0" w:firstRow="1" w:lastRow="0" w:firstColumn="1" w:lastColumn="0" w:noHBand="0" w:noVBand="1"/>
      </w:tblPr>
      <w:tblGrid>
        <w:gridCol w:w="9016"/>
      </w:tblGrid>
      <w:tr w:rsidR="006314E7" w14:paraId="7BDBA8ED" w14:textId="77777777" w:rsidTr="5D851DA7">
        <w:tc>
          <w:tcPr>
            <w:tcW w:w="9016" w:type="dxa"/>
          </w:tcPr>
          <w:p w14:paraId="60508C54" w14:textId="45AECC5A" w:rsidR="00525816" w:rsidRPr="00525816" w:rsidRDefault="37523A55" w:rsidP="5D851DA7">
            <w:pPr>
              <w:rPr>
                <w:rFonts w:eastAsia="Arial"/>
                <w:b/>
                <w:bCs/>
              </w:rPr>
            </w:pPr>
            <w:r>
              <w:rPr>
                <w:b/>
              </w:rPr>
              <w:t>Diffinio’r Rôl</w:t>
            </w:r>
          </w:p>
          <w:p w14:paraId="51A196D7" w14:textId="77777777" w:rsidR="00372609" w:rsidRDefault="00372609" w:rsidP="5D851DA7">
            <w:pPr>
              <w:rPr>
                <w:rFonts w:eastAsia="Arial"/>
              </w:rPr>
            </w:pPr>
          </w:p>
          <w:p w14:paraId="0D2456B3" w14:textId="38A544BA" w:rsidR="00525816" w:rsidRPr="00525816" w:rsidRDefault="37523A55" w:rsidP="5D851DA7">
            <w:pPr>
              <w:rPr>
                <w:rFonts w:eastAsia="Arial"/>
              </w:rPr>
            </w:pPr>
            <w:r>
              <w:t>Ar gyfer y</w:t>
            </w:r>
            <w:r w:rsidR="00B11305">
              <w:t>r enghraifft</w:t>
            </w:r>
            <w:r>
              <w:t xml:space="preserve"> recriwtio h</w:t>
            </w:r>
            <w:r w:rsidR="00B11305">
              <w:t>o</w:t>
            </w:r>
            <w:r>
              <w:t>n, rydym wedi nodi’r angen am Ymarferydd Blynyddoedd Cynnar a fydd yn cefnogi gofal a datblygiad plant o ddydd i ddydd yn ein lleoliad. Mae’r rôl hon yn hanfodol er mwyn darparu gofal o ansawdd uchel sy’n canolbwyntio ar y plentyn a gwreiddio amgylchedd cynhwysol lle mae pob plentyn yn teimlo’n ddiogel, yn cael ei gefnogi a’i werthfawrogi.</w:t>
            </w:r>
          </w:p>
          <w:p w14:paraId="461EBEE2" w14:textId="77777777" w:rsidR="00525816" w:rsidRPr="00525816" w:rsidRDefault="37523A55" w:rsidP="5D851DA7">
            <w:pPr>
              <w:rPr>
                <w:rFonts w:eastAsia="Arial"/>
              </w:rPr>
            </w:pPr>
            <w:r>
              <w:t>B</w:t>
            </w:r>
            <w:bookmarkStart w:id="24" w:name="cysill"/>
            <w:bookmarkEnd w:id="24"/>
            <w:r>
              <w:t>ydd yr ymarferydd yn gyfrifol am y canlynol:</w:t>
            </w:r>
          </w:p>
          <w:p w14:paraId="248DC43D" w14:textId="77777777" w:rsidR="00525816" w:rsidRPr="00525816" w:rsidRDefault="37523A55" w:rsidP="009E32DE">
            <w:pPr>
              <w:numPr>
                <w:ilvl w:val="0"/>
                <w:numId w:val="31"/>
              </w:numPr>
              <w:rPr>
                <w:rFonts w:eastAsia="Arial"/>
              </w:rPr>
            </w:pPr>
            <w:r>
              <w:t>Darparu gofal uniongyrchol i blant, gan gefnogi eu datblygiad corfforol, emosiynol a gwybyddol.</w:t>
            </w:r>
          </w:p>
          <w:p w14:paraId="6DAE0D5B" w14:textId="275A7DBA" w:rsidR="00525816" w:rsidRPr="00525816" w:rsidRDefault="37523A55" w:rsidP="009E32DE">
            <w:pPr>
              <w:numPr>
                <w:ilvl w:val="0"/>
                <w:numId w:val="31"/>
              </w:numPr>
              <w:rPr>
                <w:rFonts w:eastAsia="Arial"/>
              </w:rPr>
            </w:pPr>
            <w:r>
              <w:t>Cynllunio a gweithredu gweithgareddau sy’n briodol i oedran, yn unol â fframwaith y Cwricwlwm i Gymru.</w:t>
            </w:r>
          </w:p>
          <w:p w14:paraId="49435AE9" w14:textId="77777777" w:rsidR="00525816" w:rsidRPr="00525816" w:rsidRDefault="37523A55" w:rsidP="009E32DE">
            <w:pPr>
              <w:numPr>
                <w:ilvl w:val="0"/>
                <w:numId w:val="31"/>
              </w:numPr>
              <w:rPr>
                <w:rFonts w:eastAsia="Arial"/>
              </w:rPr>
            </w:pPr>
            <w:r>
              <w:t>Sicrhau diogelwch plant, gan ddilyn gweithdrefnau iechyd a diogelwch a diogelu.</w:t>
            </w:r>
          </w:p>
          <w:p w14:paraId="38038A6A" w14:textId="77777777" w:rsidR="00525816" w:rsidRPr="00525816" w:rsidRDefault="37523A55" w:rsidP="009E32DE">
            <w:pPr>
              <w:numPr>
                <w:ilvl w:val="0"/>
                <w:numId w:val="31"/>
              </w:numPr>
              <w:rPr>
                <w:rFonts w:eastAsia="Arial"/>
              </w:rPr>
            </w:pPr>
            <w:r>
              <w:t>Cydweithio â rhieni, gwarcheidwaid a’r tîm gofal plant i sicrhau parhad gofal a chefnogi anghenion unigryw pob plentyn.</w:t>
            </w:r>
          </w:p>
          <w:p w14:paraId="7AE1E251" w14:textId="7660651D" w:rsidR="00525816" w:rsidRPr="00525816" w:rsidRDefault="37523A55" w:rsidP="5D851DA7">
            <w:pPr>
              <w:rPr>
                <w:rFonts w:eastAsia="Arial"/>
              </w:rPr>
            </w:pPr>
            <w:r>
              <w:t>Rydym ni’n chwilio am rywun sy’n ymgorffori ein gwerthoedd craidd o empathi, amynedd, cynhwysiant, ac ymrwymiad i arferion sy’n canolbwyntio ar y plentyn.</w:t>
            </w:r>
          </w:p>
          <w:p w14:paraId="7D504DEA" w14:textId="77777777" w:rsidR="00372609" w:rsidRDefault="00372609" w:rsidP="5D851DA7">
            <w:pPr>
              <w:rPr>
                <w:rFonts w:eastAsia="Arial"/>
                <w:b/>
                <w:bCs/>
              </w:rPr>
            </w:pPr>
          </w:p>
          <w:p w14:paraId="4A0D4000" w14:textId="34D02653" w:rsidR="00372609" w:rsidRDefault="386E24D2" w:rsidP="5D851DA7">
            <w:pPr>
              <w:rPr>
                <w:rFonts w:eastAsia="Arial"/>
                <w:b/>
                <w:bCs/>
              </w:rPr>
            </w:pPr>
            <w:r>
              <w:rPr>
                <w:b/>
              </w:rPr>
              <w:t>Creu Disgrifiad o'r Swydd</w:t>
            </w:r>
          </w:p>
          <w:p w14:paraId="7A3C6F9D" w14:textId="77777777" w:rsidR="002617CD" w:rsidRPr="00372609" w:rsidRDefault="002617CD" w:rsidP="5D851DA7">
            <w:pPr>
              <w:rPr>
                <w:rFonts w:eastAsia="Arial"/>
                <w:b/>
                <w:bCs/>
              </w:rPr>
            </w:pPr>
          </w:p>
          <w:p w14:paraId="795D1531" w14:textId="7901AB74" w:rsidR="00372609" w:rsidRPr="00372609" w:rsidRDefault="386E24D2" w:rsidP="5D851DA7">
            <w:pPr>
              <w:rPr>
                <w:rFonts w:eastAsia="Arial"/>
              </w:rPr>
            </w:pPr>
            <w:r>
              <w:rPr>
                <w:b/>
                <w:bCs/>
              </w:rPr>
              <w:t>Teitl y Swydd:</w:t>
            </w:r>
            <w:r>
              <w:t xml:space="preserve"> Ymarferydd Blynyddoedd Cynnar</w:t>
            </w:r>
            <w:r>
              <w:br/>
            </w:r>
            <w:r>
              <w:rPr>
                <w:b/>
                <w:bCs/>
              </w:rPr>
              <w:t>Lleoliad:</w:t>
            </w:r>
            <w:r>
              <w:t xml:space="preserve"> Bright Stars Nursery</w:t>
            </w:r>
            <w:r>
              <w:br/>
            </w:r>
            <w:r>
              <w:rPr>
                <w:b/>
                <w:bCs/>
              </w:rPr>
              <w:t>Oriau:</w:t>
            </w:r>
            <w:r>
              <w:t xml:space="preserve"> Amser llawn (40 awr yr wythnos) </w:t>
            </w:r>
            <w:r>
              <w:br/>
            </w:r>
            <w:r>
              <w:rPr>
                <w:b/>
                <w:bCs/>
              </w:rPr>
              <w:t>Cyflog:</w:t>
            </w:r>
            <w:r>
              <w:t xml:space="preserve"> Cystadleuol, yn seiliedig ar brofiad a chymwysterau</w:t>
            </w:r>
          </w:p>
          <w:p w14:paraId="0302E6CD" w14:textId="5406B9A2" w:rsidR="00372609" w:rsidRPr="00372609" w:rsidRDefault="386E24D2" w:rsidP="5D851DA7">
            <w:pPr>
              <w:rPr>
                <w:rFonts w:eastAsia="Arial"/>
              </w:rPr>
            </w:pPr>
            <w:r>
              <w:rPr>
                <w:b/>
                <w:bCs/>
              </w:rPr>
              <w:t>Crynodeb o’r Rôl:</w:t>
            </w:r>
            <w:r>
              <w:br/>
              <w:t xml:space="preserve">Rydym yn chwilio am Ymarferydd Blynyddoedd Cynnar ymroddedig a thosturiol i ymuno â’n tîm. Mae’r rôl hon yn ddelfrydol ar gyfer rhywun sy’n frwd dros gefnogi datblygiad plant ifanc mewn amgylchedd meithringar, cynhwysol a diddorol. Bydd yr ymarferydd yn gweithio gyda phlant 0-5 oed, gan sicrhau bod eu llesiant, eu </w:t>
            </w:r>
            <w:r>
              <w:lastRenderedPageBreak/>
              <w:t>diogelwch a’u hanghenion datblygiadol yn cael eu diwallu drwy ryngweithio empathig sy’n seiliedig ar werthoedd.</w:t>
            </w:r>
          </w:p>
          <w:p w14:paraId="215CEC77" w14:textId="77777777" w:rsidR="00372609" w:rsidRPr="00372609" w:rsidRDefault="386E24D2" w:rsidP="5D851DA7">
            <w:pPr>
              <w:rPr>
                <w:rFonts w:eastAsia="Arial"/>
              </w:rPr>
            </w:pPr>
            <w:r>
              <w:rPr>
                <w:b/>
                <w:bCs/>
              </w:rPr>
              <w:t>Y Prif Gyfrifoldebau:</w:t>
            </w:r>
          </w:p>
          <w:p w14:paraId="04E8483C" w14:textId="77777777" w:rsidR="00372609" w:rsidRPr="00372609" w:rsidRDefault="386E24D2" w:rsidP="009E32DE">
            <w:pPr>
              <w:numPr>
                <w:ilvl w:val="0"/>
                <w:numId w:val="32"/>
              </w:numPr>
              <w:rPr>
                <w:rFonts w:eastAsia="Arial"/>
              </w:rPr>
            </w:pPr>
            <w:r>
              <w:rPr>
                <w:b/>
                <w:bCs/>
              </w:rPr>
              <w:t>Gofal plant:</w:t>
            </w:r>
            <w:r>
              <w:t xml:space="preserve"> Darparu gofal uniongyrchol o ansawdd uchel i blant, gan sicrhau bod eu hanghenion corfforol, emosiynol a datblygiadol yn cael eu diwallu.</w:t>
            </w:r>
          </w:p>
          <w:p w14:paraId="5E27D659" w14:textId="0214FF24" w:rsidR="00372609" w:rsidRPr="00372609" w:rsidRDefault="386E24D2" w:rsidP="009E32DE">
            <w:pPr>
              <w:numPr>
                <w:ilvl w:val="0"/>
                <w:numId w:val="32"/>
              </w:numPr>
              <w:rPr>
                <w:rFonts w:eastAsia="Arial"/>
              </w:rPr>
            </w:pPr>
            <w:r>
              <w:rPr>
                <w:b/>
                <w:bCs/>
              </w:rPr>
              <w:t>Cynllunio gweithgareddau:</w:t>
            </w:r>
            <w:r>
              <w:t xml:space="preserve"> Creu a darparu gweithgareddau ysgogol sy’n briodol i oedran ac sy’n cefnogi fframwaith y Cwricwlwm i Gymru ac sy’n hyrwyddo cariad at ddysgu.</w:t>
            </w:r>
          </w:p>
          <w:p w14:paraId="39570925" w14:textId="01C52221" w:rsidR="00372609" w:rsidRPr="00372609" w:rsidRDefault="386E24D2" w:rsidP="009E32DE">
            <w:pPr>
              <w:numPr>
                <w:ilvl w:val="0"/>
                <w:numId w:val="32"/>
              </w:numPr>
              <w:rPr>
                <w:rFonts w:eastAsia="Arial"/>
              </w:rPr>
            </w:pPr>
            <w:r>
              <w:rPr>
                <w:b/>
                <w:bCs/>
              </w:rPr>
              <w:t>Diogelwch a diogelu:</w:t>
            </w:r>
            <w:r>
              <w:t xml:space="preserve"> Sicrhau y glynir wrth yr holl bolisïau iechyd, diogelwch a diogelu, gan gynnal amgylchedd diogel i bob plentyn.</w:t>
            </w:r>
          </w:p>
          <w:p w14:paraId="5B06B119" w14:textId="240DFFCC" w:rsidR="00372609" w:rsidRPr="00372609" w:rsidRDefault="386E24D2" w:rsidP="009E32DE">
            <w:pPr>
              <w:numPr>
                <w:ilvl w:val="0"/>
                <w:numId w:val="32"/>
              </w:numPr>
              <w:rPr>
                <w:rFonts w:eastAsia="Arial"/>
              </w:rPr>
            </w:pPr>
            <w:r>
              <w:rPr>
                <w:b/>
                <w:bCs/>
              </w:rPr>
              <w:t>Cyfathrebu a chydweithio:</w:t>
            </w:r>
            <w:r>
              <w:t xml:space="preserve"> Ymgysylltu’n effeithiol â rhieni, gwarcheidwaid ac aelodau’r tîm i gefnogi datblygiad cyfannol pob plentyn.</w:t>
            </w:r>
          </w:p>
          <w:p w14:paraId="2AC4F210" w14:textId="4FA07A92" w:rsidR="00372609" w:rsidRPr="00372609" w:rsidRDefault="386E24D2" w:rsidP="009E32DE">
            <w:pPr>
              <w:numPr>
                <w:ilvl w:val="0"/>
                <w:numId w:val="32"/>
              </w:numPr>
              <w:rPr>
                <w:rFonts w:eastAsia="Arial"/>
              </w:rPr>
            </w:pPr>
            <w:r>
              <w:rPr>
                <w:b/>
                <w:bCs/>
              </w:rPr>
              <w:t>Gofal seiliedig ar werthoedd:</w:t>
            </w:r>
            <w:r>
              <w:t xml:space="preserve"> Modelu gwerthoedd ein lleoliad o empathi, cynhwysiant a pharch ym mhob rhyngweithiad </w:t>
            </w:r>
            <w:r w:rsidR="00B74877">
              <w:t>rhwng</w:t>
            </w:r>
            <w:r>
              <w:t xml:space="preserve"> plant a staff.</w:t>
            </w:r>
          </w:p>
          <w:p w14:paraId="60870B74" w14:textId="77777777" w:rsidR="00372609" w:rsidRPr="00372609" w:rsidRDefault="386E24D2" w:rsidP="5D851DA7">
            <w:pPr>
              <w:rPr>
                <w:rFonts w:eastAsia="Arial"/>
              </w:rPr>
            </w:pPr>
            <w:r>
              <w:rPr>
                <w:b/>
                <w:bCs/>
              </w:rPr>
              <w:t>Gofynion:</w:t>
            </w:r>
          </w:p>
          <w:p w14:paraId="37CF5175" w14:textId="11535B28" w:rsidR="00372609" w:rsidRPr="00372609" w:rsidRDefault="386E24D2" w:rsidP="009E32DE">
            <w:pPr>
              <w:numPr>
                <w:ilvl w:val="0"/>
                <w:numId w:val="33"/>
              </w:numPr>
              <w:rPr>
                <w:rFonts w:eastAsia="Arial"/>
              </w:rPr>
            </w:pPr>
            <w:r>
              <w:t>Cymhwyster Gofal Plant Lefel 3 neu gyfwerth.</w:t>
            </w:r>
          </w:p>
          <w:p w14:paraId="2774DA0F" w14:textId="77777777" w:rsidR="00372609" w:rsidRPr="00372609" w:rsidRDefault="386E24D2" w:rsidP="009E32DE">
            <w:pPr>
              <w:numPr>
                <w:ilvl w:val="0"/>
                <w:numId w:val="33"/>
              </w:numPr>
              <w:rPr>
                <w:rFonts w:eastAsia="Arial"/>
              </w:rPr>
            </w:pPr>
            <w:r>
              <w:t>Profiad blaenorol mewn lleoliad blynyddoedd cynnar.</w:t>
            </w:r>
          </w:p>
          <w:p w14:paraId="48DE4226" w14:textId="77777777" w:rsidR="00372609" w:rsidRPr="00372609" w:rsidRDefault="386E24D2" w:rsidP="009E32DE">
            <w:pPr>
              <w:numPr>
                <w:ilvl w:val="0"/>
                <w:numId w:val="33"/>
              </w:numPr>
              <w:rPr>
                <w:rFonts w:eastAsia="Arial"/>
              </w:rPr>
            </w:pPr>
            <w:r>
              <w:t>Gwiriad DBS (gofynnol).</w:t>
            </w:r>
          </w:p>
          <w:p w14:paraId="119C7756" w14:textId="363D87C5" w:rsidR="00372609" w:rsidRPr="00372609" w:rsidRDefault="386E24D2" w:rsidP="009E32DE">
            <w:pPr>
              <w:numPr>
                <w:ilvl w:val="0"/>
                <w:numId w:val="33"/>
              </w:numPr>
              <w:rPr>
                <w:rFonts w:eastAsia="Arial"/>
              </w:rPr>
            </w:pPr>
            <w:r>
              <w:t>Gwybodaeth am y Cwricwlwm i Gymru a rheoliadau diogelu.</w:t>
            </w:r>
          </w:p>
          <w:p w14:paraId="3A9AD551" w14:textId="77777777" w:rsidR="00372609" w:rsidRPr="00372609" w:rsidRDefault="386E24D2" w:rsidP="009E32DE">
            <w:pPr>
              <w:numPr>
                <w:ilvl w:val="0"/>
                <w:numId w:val="33"/>
              </w:numPr>
              <w:rPr>
                <w:rFonts w:eastAsia="Arial"/>
              </w:rPr>
            </w:pPr>
            <w:r>
              <w:t>Sgiliau cyfathrebu cryf a'r gallu i weithio fel rhan o dîm.</w:t>
            </w:r>
          </w:p>
          <w:p w14:paraId="60F64B4E" w14:textId="2ADC948A" w:rsidR="00372609" w:rsidRPr="00372609" w:rsidRDefault="386E24D2" w:rsidP="5D851DA7">
            <w:pPr>
              <w:rPr>
                <w:rFonts w:eastAsia="Arial"/>
              </w:rPr>
            </w:pPr>
            <w:r>
              <w:rPr>
                <w:b/>
                <w:bCs/>
              </w:rPr>
              <w:t>Gwerthoedd a rhinweddau personol:</w:t>
            </w:r>
          </w:p>
          <w:p w14:paraId="63B3E918" w14:textId="77777777" w:rsidR="00372609" w:rsidRPr="00372609" w:rsidRDefault="386E24D2" w:rsidP="009E32DE">
            <w:pPr>
              <w:numPr>
                <w:ilvl w:val="0"/>
                <w:numId w:val="34"/>
              </w:numPr>
              <w:rPr>
                <w:rFonts w:eastAsia="Arial"/>
              </w:rPr>
            </w:pPr>
            <w:r>
              <w:t>Empathi, amynedd a chariad gwirioneddol at weithio gyda phlant.</w:t>
            </w:r>
          </w:p>
          <w:p w14:paraId="08021DEE" w14:textId="77777777" w:rsidR="00372609" w:rsidRPr="00372609" w:rsidRDefault="386E24D2" w:rsidP="009E32DE">
            <w:pPr>
              <w:numPr>
                <w:ilvl w:val="0"/>
                <w:numId w:val="34"/>
              </w:numPr>
              <w:rPr>
                <w:rFonts w:eastAsia="Arial"/>
              </w:rPr>
            </w:pPr>
            <w:r>
              <w:t>Ymrwymiad i gynhwysiant a pharch at amrywiaeth.</w:t>
            </w:r>
          </w:p>
          <w:p w14:paraId="5442EFA1" w14:textId="77777777" w:rsidR="00372609" w:rsidRPr="00372609" w:rsidRDefault="386E24D2" w:rsidP="009E32DE">
            <w:pPr>
              <w:numPr>
                <w:ilvl w:val="0"/>
                <w:numId w:val="34"/>
              </w:numPr>
              <w:rPr>
                <w:rFonts w:eastAsia="Arial"/>
              </w:rPr>
            </w:pPr>
            <w:r>
              <w:t>Hyblygrwydd, gwytnwch ac agwedd ragweithiol at gefnogi anghenion plant.</w:t>
            </w:r>
          </w:p>
          <w:p w14:paraId="3048C3FB" w14:textId="77777777" w:rsidR="006314E7" w:rsidRDefault="006314E7" w:rsidP="5D851DA7">
            <w:pPr>
              <w:rPr>
                <w:rFonts w:eastAsia="Arial"/>
              </w:rPr>
            </w:pPr>
          </w:p>
          <w:p w14:paraId="0E7CE817" w14:textId="2D2C7AE1" w:rsidR="00372609" w:rsidRPr="00372609" w:rsidRDefault="386E24D2" w:rsidP="5D851DA7">
            <w:pPr>
              <w:rPr>
                <w:rFonts w:eastAsia="Arial"/>
                <w:b/>
                <w:bCs/>
              </w:rPr>
            </w:pPr>
            <w:r>
              <w:rPr>
                <w:b/>
              </w:rPr>
              <w:t>Paratoi cwestiynau cyfweliad a meini prawf asesu sy’n seiliedig ar werthoedd</w:t>
            </w:r>
          </w:p>
          <w:p w14:paraId="68E07E3D" w14:textId="3607D3AB" w:rsidR="00372609" w:rsidRPr="00372609" w:rsidRDefault="386E24D2" w:rsidP="5D851DA7">
            <w:pPr>
              <w:rPr>
                <w:rFonts w:eastAsia="Arial"/>
              </w:rPr>
            </w:pPr>
            <w:r>
              <w:rPr>
                <w:b/>
                <w:bCs/>
              </w:rPr>
              <w:t>Cwestiynau Cyfweliad:</w:t>
            </w:r>
          </w:p>
          <w:p w14:paraId="0757D9BB" w14:textId="07C0DBEE" w:rsidR="00372609" w:rsidRPr="00372609" w:rsidRDefault="386E24D2" w:rsidP="009E32DE">
            <w:pPr>
              <w:numPr>
                <w:ilvl w:val="0"/>
                <w:numId w:val="35"/>
              </w:numPr>
              <w:rPr>
                <w:rFonts w:eastAsia="Arial"/>
              </w:rPr>
            </w:pPr>
            <w:r>
              <w:rPr>
                <w:i/>
                <w:iCs/>
              </w:rPr>
              <w:t>Empathi ac amynedd:</w:t>
            </w:r>
            <w:r>
              <w:t xml:space="preserve"> Allwch chi ddweud wrthym am adeg pan wnaethoch chi gefnogi plentyn sy’n wynebu sefyllfa heriol? Sut aethoch chi ati i wneud hyn, a beth oedd y canlyniad?</w:t>
            </w:r>
          </w:p>
          <w:p w14:paraId="5048A02B" w14:textId="05A8DC01" w:rsidR="00372609" w:rsidRPr="00372609" w:rsidRDefault="386E24D2" w:rsidP="009E32DE">
            <w:pPr>
              <w:numPr>
                <w:ilvl w:val="1"/>
                <w:numId w:val="35"/>
              </w:numPr>
              <w:rPr>
                <w:rFonts w:eastAsia="Arial"/>
              </w:rPr>
            </w:pPr>
            <w:r>
              <w:rPr>
                <w:i/>
                <w:iCs/>
              </w:rPr>
              <w:t>Meini prawf asesu:</w:t>
            </w:r>
            <w:r>
              <w:t xml:space="preserve"> Chwiliwch am arwyddion o empathi, amynedd a’r gallu i aros yn ddigynnwrf ac yn gefnogol mewn sefyllfa anodd.</w:t>
            </w:r>
          </w:p>
          <w:p w14:paraId="0D35652B" w14:textId="452A442A" w:rsidR="00372609" w:rsidRPr="00372609" w:rsidRDefault="386E24D2" w:rsidP="009E32DE">
            <w:pPr>
              <w:numPr>
                <w:ilvl w:val="0"/>
                <w:numId w:val="35"/>
              </w:numPr>
              <w:rPr>
                <w:rFonts w:eastAsia="Arial"/>
              </w:rPr>
            </w:pPr>
            <w:r>
              <w:rPr>
                <w:i/>
                <w:iCs/>
              </w:rPr>
              <w:t>Cynwysoldeb:</w:t>
            </w:r>
            <w:r>
              <w:t xml:space="preserve"> Disgrifiwch sefyllfa lle buoch yn gweithio gyda grŵp amrywiol o blant. Sut gwnaethoch chi sicrhau bod pob plentyn yn teimlo ei fod yn cael ei gynnwys a’i werthfawrogi?</w:t>
            </w:r>
          </w:p>
          <w:p w14:paraId="5476EA67" w14:textId="42A71F32" w:rsidR="00372609" w:rsidRPr="00372609" w:rsidRDefault="386E24D2" w:rsidP="009E32DE">
            <w:pPr>
              <w:numPr>
                <w:ilvl w:val="1"/>
                <w:numId w:val="35"/>
              </w:numPr>
              <w:rPr>
                <w:rFonts w:eastAsia="Arial"/>
              </w:rPr>
            </w:pPr>
            <w:r>
              <w:rPr>
                <w:i/>
                <w:iCs/>
              </w:rPr>
              <w:t>Meini prawf asesu:</w:t>
            </w:r>
            <w:r>
              <w:t xml:space="preserve"> Aseswch </w:t>
            </w:r>
            <w:r w:rsidR="00380673">
              <w:t>d</w:t>
            </w:r>
            <w:r>
              <w:t xml:space="preserve">dealltwriaeth </w:t>
            </w:r>
            <w:r w:rsidR="00B21230">
              <w:t xml:space="preserve">yr ymgeisydd </w:t>
            </w:r>
            <w:r>
              <w:t>o gynhwysiant, e</w:t>
            </w:r>
            <w:r w:rsidR="00380673">
              <w:t xml:space="preserve">i </w:t>
            </w:r>
            <w:r>
              <w:t>allu i addasu gweithgareddau ac i greu amgylchedd sy’n parchu amrywiaeth.</w:t>
            </w:r>
          </w:p>
          <w:p w14:paraId="710B4BB4" w14:textId="0C09AFA7" w:rsidR="00372609" w:rsidRPr="00372609" w:rsidRDefault="386E24D2" w:rsidP="009E32DE">
            <w:pPr>
              <w:numPr>
                <w:ilvl w:val="0"/>
                <w:numId w:val="35"/>
              </w:numPr>
              <w:rPr>
                <w:rFonts w:eastAsia="Arial"/>
              </w:rPr>
            </w:pPr>
            <w:r>
              <w:rPr>
                <w:i/>
                <w:iCs/>
              </w:rPr>
              <w:t>Gwaith tîm a chydweithio:</w:t>
            </w:r>
            <w:r>
              <w:t xml:space="preserve"> Rhowch enghraifft o adeg pan wnaethoch chi weithio’n agos gyda rhieni / gofalwyr neu gydweithwyr i gefnogi anghenion penodol plentyn.</w:t>
            </w:r>
          </w:p>
          <w:p w14:paraId="596433DF" w14:textId="1EA264C0" w:rsidR="00372609" w:rsidRPr="00372609" w:rsidRDefault="386E24D2" w:rsidP="009E32DE">
            <w:pPr>
              <w:numPr>
                <w:ilvl w:val="1"/>
                <w:numId w:val="35"/>
              </w:numPr>
              <w:rPr>
                <w:rFonts w:eastAsia="Arial"/>
              </w:rPr>
            </w:pPr>
            <w:r>
              <w:rPr>
                <w:i/>
                <w:iCs/>
              </w:rPr>
              <w:t>Meini prawf asesu:</w:t>
            </w:r>
            <w:r>
              <w:t xml:space="preserve"> Gwerthuswch sgiliau cyfathrebu</w:t>
            </w:r>
            <w:r w:rsidR="00A61F8C">
              <w:t>’</w:t>
            </w:r>
            <w:r w:rsidR="00B578DF">
              <w:t>r ymgeisydd</w:t>
            </w:r>
            <w:r>
              <w:t>, e</w:t>
            </w:r>
            <w:r w:rsidR="00A61F8C">
              <w:t>i allu i weithio fel rhan o d</w:t>
            </w:r>
            <w:r>
              <w:t>îm a’</w:t>
            </w:r>
            <w:r w:rsidR="00A61F8C">
              <w:t>i</w:t>
            </w:r>
            <w:r>
              <w:t xml:space="preserve"> </w:t>
            </w:r>
            <w:r w:rsidR="00D90BA6">
              <w:t>ymagwedd at</w:t>
            </w:r>
            <w:r>
              <w:t xml:space="preserve"> ddatrys problemau ar y cyd.</w:t>
            </w:r>
          </w:p>
          <w:p w14:paraId="7426D909" w14:textId="374EF8D8" w:rsidR="00372609" w:rsidRPr="00372609" w:rsidRDefault="386E24D2" w:rsidP="009E32DE">
            <w:pPr>
              <w:numPr>
                <w:ilvl w:val="0"/>
                <w:numId w:val="35"/>
              </w:numPr>
              <w:rPr>
                <w:rFonts w:eastAsia="Arial"/>
              </w:rPr>
            </w:pPr>
            <w:r>
              <w:rPr>
                <w:i/>
                <w:iCs/>
              </w:rPr>
              <w:t>Datrys problemau a gwytnwch:</w:t>
            </w:r>
            <w:r>
              <w:t xml:space="preserve"> Sut byddech chi’n delio â sefyllfa lle’r oedd plentyn yn cael trafferth addasu i’r lleoliad? Pa gamau fyddech chi’n eu cymryd i gefnogi’r plentyn?</w:t>
            </w:r>
          </w:p>
          <w:p w14:paraId="1161251C" w14:textId="33CCBA89" w:rsidR="00372609" w:rsidRPr="00372609" w:rsidRDefault="386E24D2" w:rsidP="009E32DE">
            <w:pPr>
              <w:numPr>
                <w:ilvl w:val="1"/>
                <w:numId w:val="35"/>
              </w:numPr>
              <w:rPr>
                <w:rFonts w:eastAsia="Arial"/>
              </w:rPr>
            </w:pPr>
            <w:r>
              <w:rPr>
                <w:i/>
                <w:iCs/>
              </w:rPr>
              <w:lastRenderedPageBreak/>
              <w:t>Meini prawf asesu:</w:t>
            </w:r>
            <w:r>
              <w:t xml:space="preserve"> Ases</w:t>
            </w:r>
            <w:r w:rsidR="00D3575F">
              <w:t>wch</w:t>
            </w:r>
            <w:r>
              <w:t xml:space="preserve"> </w:t>
            </w:r>
            <w:r w:rsidR="00D3575F">
              <w:t xml:space="preserve">ymagwedd </w:t>
            </w:r>
            <w:r>
              <w:t>ragweithiol</w:t>
            </w:r>
            <w:r w:rsidR="00D3575F">
              <w:t xml:space="preserve"> yr ymgeisydd</w:t>
            </w:r>
            <w:r>
              <w:t>, e</w:t>
            </w:r>
            <w:r w:rsidR="00D3575F">
              <w:t>i</w:t>
            </w:r>
            <w:r>
              <w:t xml:space="preserve"> </w:t>
            </w:r>
            <w:r w:rsidR="00D3575F">
              <w:t>g</w:t>
            </w:r>
            <w:r>
              <w:t>readigrwydd wrth ddatrys problemau, a’</w:t>
            </w:r>
            <w:r w:rsidR="00D3575F">
              <w:t xml:space="preserve">i </w:t>
            </w:r>
            <w:r>
              <w:t>wytnwch.</w:t>
            </w:r>
          </w:p>
          <w:p w14:paraId="56D959F2" w14:textId="15401E7D" w:rsidR="00372609" w:rsidRPr="00372609" w:rsidRDefault="386E24D2" w:rsidP="009E32DE">
            <w:pPr>
              <w:numPr>
                <w:ilvl w:val="0"/>
                <w:numId w:val="35"/>
              </w:numPr>
              <w:rPr>
                <w:rFonts w:eastAsia="Arial"/>
              </w:rPr>
            </w:pPr>
            <w:r>
              <w:rPr>
                <w:i/>
                <w:iCs/>
              </w:rPr>
              <w:t>Ymrwymiad i werthoedd:</w:t>
            </w:r>
            <w:r>
              <w:t xml:space="preserve"> Pam ydych chi’n teimlo bod gwerthoedd ein lleoliad o empathi, cynhwysiant a gofal sy’n canolbwyntio ar y plentyn yn bwysig? Sut byddech chi’n modelu’r rhain yn eich rôl?</w:t>
            </w:r>
          </w:p>
          <w:p w14:paraId="6B5C6A49" w14:textId="714175F7" w:rsidR="00372609" w:rsidRPr="00372609" w:rsidRDefault="386E24D2" w:rsidP="009E32DE">
            <w:pPr>
              <w:numPr>
                <w:ilvl w:val="1"/>
                <w:numId w:val="35"/>
              </w:numPr>
              <w:rPr>
                <w:rFonts w:eastAsia="Arial"/>
              </w:rPr>
            </w:pPr>
            <w:r>
              <w:rPr>
                <w:i/>
                <w:iCs/>
              </w:rPr>
              <w:t>Meini prawf asesu:</w:t>
            </w:r>
            <w:r>
              <w:t xml:space="preserve"> Chwiliwch am aliniad personol </w:t>
            </w:r>
            <w:r w:rsidR="006B1CEA">
              <w:t xml:space="preserve">yr ymgeisydd </w:t>
            </w:r>
            <w:r>
              <w:t>â gwerthoedd y lleoliad a dealltwriaeth glir o sut y bydd</w:t>
            </w:r>
            <w:r w:rsidR="00BA36FA">
              <w:t>ai’</w:t>
            </w:r>
            <w:r>
              <w:t>n integreiddio’r rhain i’w ymarfer bob dydd.</w:t>
            </w:r>
          </w:p>
          <w:p w14:paraId="524ABB3E" w14:textId="77777777" w:rsidR="004D1877" w:rsidRDefault="004D1877" w:rsidP="5D851DA7">
            <w:pPr>
              <w:rPr>
                <w:rFonts w:eastAsia="Arial"/>
                <w:b/>
                <w:bCs/>
              </w:rPr>
            </w:pPr>
          </w:p>
          <w:p w14:paraId="53665666" w14:textId="0B0ECFE8" w:rsidR="00372609" w:rsidRPr="00372609" w:rsidRDefault="386E24D2" w:rsidP="5D851DA7">
            <w:pPr>
              <w:rPr>
                <w:rFonts w:eastAsia="Arial"/>
              </w:rPr>
            </w:pPr>
            <w:r>
              <w:rPr>
                <w:b/>
                <w:bCs/>
              </w:rPr>
              <w:t>Cyfarwyddyd Asesu:</w:t>
            </w:r>
            <w:r>
              <w:t xml:space="preserve"> Ar gyfer pob cwestiwn, byddem yn sgorio ymgeiswyr ar raddfa o 1-5, yn seiliedig ar y canlynol:</w:t>
            </w:r>
          </w:p>
          <w:p w14:paraId="180D65D7" w14:textId="77777777" w:rsidR="00372609" w:rsidRPr="00372609" w:rsidRDefault="386E24D2" w:rsidP="009E32DE">
            <w:pPr>
              <w:numPr>
                <w:ilvl w:val="0"/>
                <w:numId w:val="36"/>
              </w:numPr>
              <w:rPr>
                <w:rFonts w:eastAsia="Arial"/>
              </w:rPr>
            </w:pPr>
            <w:r>
              <w:t>Enghreifftiau clir a phrofiad perthnasol.</w:t>
            </w:r>
          </w:p>
          <w:p w14:paraId="5508BA54" w14:textId="77777777" w:rsidR="00372609" w:rsidRPr="00372609" w:rsidRDefault="386E24D2" w:rsidP="009E32DE">
            <w:pPr>
              <w:numPr>
                <w:ilvl w:val="0"/>
                <w:numId w:val="36"/>
              </w:numPr>
              <w:rPr>
                <w:rFonts w:eastAsia="Arial"/>
              </w:rPr>
            </w:pPr>
            <w:r>
              <w:t>Arddangos gwerthoedd allweddol, fel empathi, amynedd a chynwysoldeb.</w:t>
            </w:r>
          </w:p>
          <w:p w14:paraId="4AE0FE75" w14:textId="77777777" w:rsidR="00372609" w:rsidRPr="00372609" w:rsidRDefault="386E24D2" w:rsidP="009E32DE">
            <w:pPr>
              <w:numPr>
                <w:ilvl w:val="0"/>
                <w:numId w:val="36"/>
              </w:numPr>
              <w:rPr>
                <w:rFonts w:eastAsia="Arial"/>
              </w:rPr>
            </w:pPr>
            <w:r>
              <w:t>Y gallu i gymhwyso gwybodaeth ddamcaniaethol mewn sefyllfaoedd ymarferol yn y byd go iawn.</w:t>
            </w:r>
          </w:p>
          <w:p w14:paraId="348EB575" w14:textId="77777777" w:rsidR="00372609" w:rsidRPr="00372609" w:rsidRDefault="386E24D2" w:rsidP="009E32DE">
            <w:pPr>
              <w:numPr>
                <w:ilvl w:val="0"/>
                <w:numId w:val="36"/>
              </w:numPr>
              <w:rPr>
                <w:rFonts w:eastAsia="Arial"/>
              </w:rPr>
            </w:pPr>
            <w:r>
              <w:t>Bod yn rhagweithiol wrth gefnogi anghenion plant ac addasu i amgylchiadau sy’n newid.</w:t>
            </w:r>
          </w:p>
          <w:p w14:paraId="6BF0EDFE" w14:textId="14E70F54" w:rsidR="004D1877" w:rsidRDefault="004D1877" w:rsidP="5D851DA7">
            <w:pPr>
              <w:rPr>
                <w:rFonts w:eastAsia="Arial"/>
              </w:rPr>
            </w:pPr>
          </w:p>
          <w:tbl>
            <w:tblPr>
              <w:tblStyle w:val="TableGrid"/>
              <w:tblW w:w="0" w:type="auto"/>
              <w:tblInd w:w="0" w:type="dxa"/>
              <w:tblLook w:val="04A0" w:firstRow="1" w:lastRow="0" w:firstColumn="1" w:lastColumn="0" w:noHBand="0" w:noVBand="1"/>
            </w:tblPr>
            <w:tblGrid>
              <w:gridCol w:w="8790"/>
            </w:tblGrid>
            <w:tr w:rsidR="004D1877" w14:paraId="3FD5CBF2" w14:textId="77777777" w:rsidTr="5D851DA7">
              <w:tc>
                <w:tcPr>
                  <w:tcW w:w="8790" w:type="dxa"/>
                </w:tcPr>
                <w:p w14:paraId="08A3FD40" w14:textId="77777777" w:rsidR="004D1877" w:rsidRPr="00372609" w:rsidRDefault="7DE7D309" w:rsidP="5D851DA7">
                  <w:pPr>
                    <w:rPr>
                      <w:rFonts w:eastAsia="Arial"/>
                      <w:b/>
                      <w:bCs/>
                    </w:rPr>
                  </w:pPr>
                  <w:r>
                    <w:rPr>
                      <w:b/>
                    </w:rPr>
                    <w:t>Hysbyseb ar gyfer y Swydd</w:t>
                  </w:r>
                </w:p>
                <w:p w14:paraId="1637354D" w14:textId="77777777" w:rsidR="004D1877" w:rsidRPr="00372609" w:rsidRDefault="004D1877" w:rsidP="5D851DA7">
                  <w:pPr>
                    <w:rPr>
                      <w:rFonts w:eastAsia="Arial"/>
                    </w:rPr>
                  </w:pPr>
                </w:p>
                <w:p w14:paraId="5F049586" w14:textId="77777777" w:rsidR="004D1877" w:rsidRPr="00372609" w:rsidRDefault="7DE7D309" w:rsidP="5D851DA7">
                  <w:pPr>
                    <w:rPr>
                      <w:rFonts w:eastAsia="Arial"/>
                      <w:b/>
                      <w:bCs/>
                    </w:rPr>
                  </w:pPr>
                  <w:r>
                    <w:rPr>
                      <w:b/>
                    </w:rPr>
                    <w:t>Hysbyseb Swydd: Ymarferydd Blynyddoedd Cynnar</w:t>
                  </w:r>
                </w:p>
                <w:p w14:paraId="4DE92B9E" w14:textId="5C41E01B" w:rsidR="004D1877" w:rsidRPr="00372609" w:rsidRDefault="7DE7D309" w:rsidP="5D851DA7">
                  <w:pPr>
                    <w:rPr>
                      <w:rFonts w:eastAsia="Arial"/>
                    </w:rPr>
                  </w:pPr>
                  <w:r>
                    <w:t>Ydych chi’n frwd dros wneud gwahaniaeth i fywydau plant ifanc? Ydych chi’n credu ym mhwysigrwydd empathi, cynwysoldeb a gofal sy’n canolbwyntio ar y plentyn? Os ydych, byddem wrth ein bodd yn cwrdd â chi!</w:t>
                  </w:r>
                </w:p>
                <w:p w14:paraId="053B227F" w14:textId="19E15E4B" w:rsidR="004D1877" w:rsidRPr="00372609" w:rsidRDefault="7DE7D309" w:rsidP="5D851DA7">
                  <w:pPr>
                    <w:rPr>
                      <w:rFonts w:eastAsia="Arial"/>
                    </w:rPr>
                  </w:pPr>
                  <w:r>
                    <w:rPr>
                      <w:b/>
                      <w:bCs/>
                    </w:rPr>
                    <w:t>Swydd:</w:t>
                  </w:r>
                  <w:r>
                    <w:t xml:space="preserve"> Ymarferydd Blynyddoedd Cynnar</w:t>
                  </w:r>
                  <w:r>
                    <w:br/>
                  </w:r>
                  <w:r>
                    <w:rPr>
                      <w:b/>
                      <w:bCs/>
                    </w:rPr>
                    <w:t>Lleoliad:</w:t>
                  </w:r>
                  <w:r>
                    <w:t xml:space="preserve"> Bright Stars Nursery</w:t>
                  </w:r>
                  <w:r>
                    <w:br/>
                  </w:r>
                  <w:r>
                    <w:rPr>
                      <w:b/>
                      <w:bCs/>
                    </w:rPr>
                    <w:t>Cyflog:</w:t>
                  </w:r>
                  <w:r>
                    <w:t xml:space="preserve"> Cystadleuol ac yn seiliedig ar brofiad</w:t>
                  </w:r>
                  <w:r>
                    <w:br/>
                  </w:r>
                  <w:r>
                    <w:rPr>
                      <w:b/>
                      <w:bCs/>
                    </w:rPr>
                    <w:t>Oriau:</w:t>
                  </w:r>
                  <w:r>
                    <w:t xml:space="preserve"> Amser llawn</w:t>
                  </w:r>
                </w:p>
                <w:p w14:paraId="48A70A4C" w14:textId="2967251B" w:rsidR="004D1877" w:rsidRPr="00372609" w:rsidRDefault="7DE7D309" w:rsidP="5D851DA7">
                  <w:pPr>
                    <w:rPr>
                      <w:rFonts w:eastAsia="Arial"/>
                    </w:rPr>
                  </w:pPr>
                  <w:r>
                    <w:t>Mae Bright Stars Nursery yn lleoliad blynyddoedd cynnar cefnogol a chynhwysol sy’n rhoi plant wrth galon popeth rydym ni’n ei wneud. Ar hyn o bryd rydym ni’n chwilio am Ymarferydd Blynyddoedd Cynnar ymroddedig a thosturiol i ymuno â’n tîm. Mae hwn yn gyfle cyffrous i rywun sy'n rhannu ein gwerthoedd craidd ac sy'n awyddus i sefydlu amgylchedd cynnes, diddorol a chefnogol lle gall pob plentyn ffynnu.</w:t>
                  </w:r>
                </w:p>
                <w:p w14:paraId="4B42ED3C" w14:textId="2BDDBFDE" w:rsidR="004D1877" w:rsidRPr="00372609" w:rsidRDefault="7DE7D309" w:rsidP="5D851DA7">
                  <w:pPr>
                    <w:rPr>
                      <w:rFonts w:eastAsia="Arial"/>
                    </w:rPr>
                  </w:pPr>
                  <w:r>
                    <w:rPr>
                      <w:b/>
                      <w:bCs/>
                    </w:rPr>
                    <w:t>Yr hyn fyddwch chi’n ei wneud:</w:t>
                  </w:r>
                </w:p>
                <w:p w14:paraId="6193F8A7" w14:textId="1EB6D136" w:rsidR="004D1877" w:rsidRPr="00372609" w:rsidRDefault="7DE7D309" w:rsidP="009E32DE">
                  <w:pPr>
                    <w:numPr>
                      <w:ilvl w:val="0"/>
                      <w:numId w:val="37"/>
                    </w:numPr>
                    <w:rPr>
                      <w:rFonts w:eastAsia="Arial"/>
                    </w:rPr>
                  </w:pPr>
                  <w:r>
                    <w:t>Gofalu am blant ifanc a’u cefnogi, gan eu helpu i ddysgu a thyfu drwy weithgareddau hwyliog a difyr sy’n alinio â fframwaith y Cwricwlwm i Gymru.</w:t>
                  </w:r>
                </w:p>
                <w:p w14:paraId="04B7010E" w14:textId="77777777" w:rsidR="004D1877" w:rsidRPr="00372609" w:rsidRDefault="7DE7D309" w:rsidP="009E32DE">
                  <w:pPr>
                    <w:numPr>
                      <w:ilvl w:val="0"/>
                      <w:numId w:val="37"/>
                    </w:numPr>
                    <w:rPr>
                      <w:rFonts w:eastAsia="Arial"/>
                    </w:rPr>
                  </w:pPr>
                  <w:r>
                    <w:t>Hyrwyddo amgylchedd diogel, cynhwysol a pharchus i bob plentyn.</w:t>
                  </w:r>
                </w:p>
                <w:p w14:paraId="7BB01627" w14:textId="77777777" w:rsidR="004D1877" w:rsidRPr="00372609" w:rsidRDefault="7DE7D309" w:rsidP="009E32DE">
                  <w:pPr>
                    <w:numPr>
                      <w:ilvl w:val="0"/>
                      <w:numId w:val="37"/>
                    </w:numPr>
                    <w:rPr>
                      <w:rFonts w:eastAsia="Arial"/>
                    </w:rPr>
                  </w:pPr>
                  <w:r>
                    <w:t>Cydweithio â rhieni, gwarcheidwaid ac aelodau’r tîm i gefnogi datblygiad cyfannol pob plentyn.</w:t>
                  </w:r>
                </w:p>
                <w:p w14:paraId="2D4ECC7B" w14:textId="77777777" w:rsidR="004D1877" w:rsidRPr="00372609" w:rsidRDefault="7DE7D309" w:rsidP="009E32DE">
                  <w:pPr>
                    <w:numPr>
                      <w:ilvl w:val="0"/>
                      <w:numId w:val="37"/>
                    </w:numPr>
                    <w:rPr>
                      <w:rFonts w:eastAsia="Arial"/>
                    </w:rPr>
                  </w:pPr>
                  <w:r>
                    <w:t>Modelu ein gwerthoedd craidd ym mhob rhyngweithiad, gan sicrhau fod pob plentyn yn teimlo ei fod yn cael ei werthfawrogi a’i gefnogi.</w:t>
                  </w:r>
                </w:p>
                <w:p w14:paraId="43075D54" w14:textId="7CC85D3E" w:rsidR="004D1877" w:rsidRPr="00372609" w:rsidRDefault="7DE7D309" w:rsidP="5D851DA7">
                  <w:pPr>
                    <w:rPr>
                      <w:rFonts w:eastAsia="Arial"/>
                    </w:rPr>
                  </w:pPr>
                  <w:r>
                    <w:rPr>
                      <w:b/>
                      <w:bCs/>
                    </w:rPr>
                    <w:t>Yr hyn fyddwch chi’n ei gynnig:</w:t>
                  </w:r>
                </w:p>
                <w:p w14:paraId="0C9446C5" w14:textId="77777777" w:rsidR="004D1877" w:rsidRPr="00372609" w:rsidRDefault="7DE7D309" w:rsidP="009E32DE">
                  <w:pPr>
                    <w:numPr>
                      <w:ilvl w:val="0"/>
                      <w:numId w:val="38"/>
                    </w:numPr>
                    <w:rPr>
                      <w:rFonts w:eastAsia="Arial"/>
                    </w:rPr>
                  </w:pPr>
                  <w:r>
                    <w:t>Cymhwyster Gofal Plant Lefel 3 neu gyfwerth.</w:t>
                  </w:r>
                </w:p>
                <w:p w14:paraId="2F6BB295" w14:textId="77777777" w:rsidR="004D1877" w:rsidRPr="00372609" w:rsidRDefault="7DE7D309" w:rsidP="009E32DE">
                  <w:pPr>
                    <w:numPr>
                      <w:ilvl w:val="0"/>
                      <w:numId w:val="38"/>
                    </w:numPr>
                    <w:rPr>
                      <w:rFonts w:eastAsia="Arial"/>
                    </w:rPr>
                  </w:pPr>
                  <w:r>
                    <w:t>Profiad mewn lleoliad blynyddoedd cynnar ac ymrwymiad i ddatblygiad proffesiynol parhaus.</w:t>
                  </w:r>
                </w:p>
                <w:p w14:paraId="51AECEC0" w14:textId="77777777" w:rsidR="004D1877" w:rsidRPr="00372609" w:rsidRDefault="7DE7D309" w:rsidP="009E32DE">
                  <w:pPr>
                    <w:numPr>
                      <w:ilvl w:val="0"/>
                      <w:numId w:val="38"/>
                    </w:numPr>
                    <w:rPr>
                      <w:rFonts w:eastAsia="Arial"/>
                    </w:rPr>
                  </w:pPr>
                  <w:r>
                    <w:t>Empathi, amynedd a chariad gwirioneddol at weithio gyda phlant.</w:t>
                  </w:r>
                </w:p>
                <w:p w14:paraId="3A3E86AC" w14:textId="77777777" w:rsidR="004D1877" w:rsidRPr="00372609" w:rsidRDefault="7DE7D309" w:rsidP="009E32DE">
                  <w:pPr>
                    <w:numPr>
                      <w:ilvl w:val="0"/>
                      <w:numId w:val="38"/>
                    </w:numPr>
                    <w:rPr>
                      <w:rFonts w:eastAsia="Arial"/>
                    </w:rPr>
                  </w:pPr>
                  <w:r>
                    <w:t>Ymrwymiad i gynhwysiant a pharch at amrywiaeth.</w:t>
                  </w:r>
                </w:p>
                <w:p w14:paraId="0BC1560B" w14:textId="37C81B2D" w:rsidR="004D1877" w:rsidRPr="00372609" w:rsidRDefault="7DE7D309" w:rsidP="5D851DA7">
                  <w:pPr>
                    <w:rPr>
                      <w:rFonts w:eastAsia="Arial"/>
                    </w:rPr>
                  </w:pPr>
                  <w:r>
                    <w:rPr>
                      <w:b/>
                    </w:rPr>
                    <w:lastRenderedPageBreak/>
                    <w:t>Pam Ymuno â Ni?</w:t>
                  </w:r>
                  <w:r>
                    <w:br/>
                    <w:t>Yn Bright Stars Nursery, byddwch yn rhan o dîm sy’n ymroddedig i greu amgylchedd meithringar sy’n canolbwyntio ar y plentyn. Rydym yn cynnig cyfleoedd datblyg</w:t>
                  </w:r>
                  <w:r w:rsidR="006B6D15">
                    <w:t>u</w:t>
                  </w:r>
                  <w:r>
                    <w:t xml:space="preserve"> proffesiynol a diwylliant tîm cefnogol.</w:t>
                  </w:r>
                </w:p>
                <w:p w14:paraId="130EAA82" w14:textId="3E97CE29" w:rsidR="004D1877" w:rsidRPr="00372609" w:rsidRDefault="7DE7D309" w:rsidP="5D851DA7">
                  <w:pPr>
                    <w:rPr>
                      <w:rFonts w:eastAsia="Arial"/>
                    </w:rPr>
                  </w:pPr>
                  <w:r>
                    <w:rPr>
                      <w:b/>
                      <w:bCs/>
                    </w:rPr>
                    <w:t>Sut mae gwneud cais:</w:t>
                  </w:r>
                  <w:r>
                    <w:br/>
                    <w:t xml:space="preserve">Os yw hyn yn swnio fel y rôl berffaith i chi, byddem wrth ein bodd yn clywed gennych chi! Anfonwch eich CV a llythyr eglurhaol byr at </w:t>
                  </w:r>
                  <w:hyperlink r:id="rId12">
                    <w:r>
                      <w:rPr>
                        <w:rStyle w:val="Hyperlink"/>
                      </w:rPr>
                      <w:t>brightstarsnursery@email.com</w:t>
                    </w:r>
                  </w:hyperlink>
                  <w:r>
                    <w:t xml:space="preserve"> erbyn 31 Hydref. Dywedwch wrthym pam rydych chi’n edrych ymlaen at ymuno â’n tîm a sut byddech chi’n helpu i gefnogi ein gwerthoedd o empathi, cynhwysiant a gofal sy’n canolbwyntio ar y plentyn.</w:t>
                  </w:r>
                </w:p>
                <w:p w14:paraId="44851079" w14:textId="77777777" w:rsidR="004D1877" w:rsidRDefault="004D1877" w:rsidP="5D851DA7">
                  <w:pPr>
                    <w:rPr>
                      <w:rFonts w:eastAsia="Arial"/>
                      <w:b/>
                      <w:bCs/>
                    </w:rPr>
                  </w:pPr>
                </w:p>
              </w:tc>
            </w:tr>
          </w:tbl>
          <w:p w14:paraId="2560564E" w14:textId="2B5F6B11" w:rsidR="00525816" w:rsidRDefault="00525816" w:rsidP="5D851DA7">
            <w:pPr>
              <w:rPr>
                <w:rFonts w:eastAsia="Arial"/>
              </w:rPr>
            </w:pPr>
          </w:p>
        </w:tc>
      </w:tr>
    </w:tbl>
    <w:p w14:paraId="1D116308" w14:textId="77777777" w:rsidR="00B63656" w:rsidRDefault="00B63656" w:rsidP="5D851DA7">
      <w:pPr>
        <w:rPr>
          <w:rFonts w:ascii="Arial" w:eastAsia="Arial" w:hAnsi="Arial" w:cs="Arial"/>
          <w:sz w:val="24"/>
          <w:szCs w:val="24"/>
        </w:rPr>
      </w:pPr>
    </w:p>
    <w:p w14:paraId="1457C4D8" w14:textId="23D57683" w:rsidR="00AD0A4C" w:rsidRDefault="00261729" w:rsidP="5D851DA7">
      <w:pPr>
        <w:pStyle w:val="NoSpacing"/>
        <w:rPr>
          <w:rFonts w:eastAsia="Arial"/>
        </w:rPr>
      </w:pPr>
      <w:r>
        <w:t>Cam 2: Bydd yr arweinydd yn cynnal y broses recriwtio. Nid yw’r llyfr gwaith yn gofyn i’r arweinydd ysgrifennu myfyrdod gan y bydd hyn yn cael sylw yng Ngham 5. Fodd bynnag, byddai llythyr yn cynnig swydd i’r unigolyn yn edrych fel hyn.</w:t>
      </w:r>
    </w:p>
    <w:p w14:paraId="2ED52281" w14:textId="77777777" w:rsidR="00AD0A4C" w:rsidRDefault="00AD0A4C" w:rsidP="5D851DA7">
      <w:pPr>
        <w:pStyle w:val="NoSpacing"/>
        <w:rPr>
          <w:rFonts w:eastAsia="Arial"/>
        </w:rPr>
      </w:pPr>
    </w:p>
    <w:tbl>
      <w:tblPr>
        <w:tblStyle w:val="TableGrid"/>
        <w:tblW w:w="0" w:type="auto"/>
        <w:tblInd w:w="0" w:type="dxa"/>
        <w:tblLook w:val="04A0" w:firstRow="1" w:lastRow="0" w:firstColumn="1" w:lastColumn="0" w:noHBand="0" w:noVBand="1"/>
      </w:tblPr>
      <w:tblGrid>
        <w:gridCol w:w="9016"/>
      </w:tblGrid>
      <w:tr w:rsidR="00C62C7E" w14:paraId="2FF0335D" w14:textId="77777777" w:rsidTr="5D851DA7">
        <w:tc>
          <w:tcPr>
            <w:tcW w:w="9016" w:type="dxa"/>
          </w:tcPr>
          <w:p w14:paraId="56FC7718" w14:textId="42511C00" w:rsidR="00C62C7E" w:rsidRDefault="63F152C4" w:rsidP="5D851DA7">
            <w:pPr>
              <w:pStyle w:val="NoSpacing"/>
              <w:rPr>
                <w:rFonts w:eastAsia="Arial"/>
              </w:rPr>
            </w:pPr>
            <w:r>
              <w:t>Bright stars nursery</w:t>
            </w:r>
            <w:r>
              <w:br/>
              <w:t>Scoobie doo road</w:t>
            </w:r>
            <w:r>
              <w:br/>
              <w:t>Space, AB12 3CD</w:t>
            </w:r>
            <w:r>
              <w:br/>
              <w:t>30 Hydref 2024</w:t>
            </w:r>
          </w:p>
          <w:p w14:paraId="2E2F5D5E" w14:textId="77777777" w:rsidR="00D95891" w:rsidRPr="00C62C7E" w:rsidRDefault="00D95891" w:rsidP="5D851DA7">
            <w:pPr>
              <w:pStyle w:val="NoSpacing"/>
              <w:rPr>
                <w:rFonts w:eastAsia="Arial"/>
              </w:rPr>
            </w:pPr>
          </w:p>
          <w:p w14:paraId="2E71B08E" w14:textId="0876BF2D" w:rsidR="00C62C7E" w:rsidRDefault="477E73F4" w:rsidP="5D851DA7">
            <w:pPr>
              <w:pStyle w:val="NoSpacing"/>
              <w:rPr>
                <w:rFonts w:eastAsia="Arial"/>
              </w:rPr>
            </w:pPr>
            <w:r>
              <w:t>Barbie Thomas</w:t>
            </w:r>
            <w:r>
              <w:br/>
              <w:t>Barbies house</w:t>
            </w:r>
            <w:r>
              <w:br/>
              <w:t>Barbie City</w:t>
            </w:r>
          </w:p>
          <w:p w14:paraId="23EB63B7" w14:textId="77777777" w:rsidR="00766F94" w:rsidRPr="00C62C7E" w:rsidRDefault="00766F94" w:rsidP="5D851DA7">
            <w:pPr>
              <w:pStyle w:val="NoSpacing"/>
              <w:rPr>
                <w:rFonts w:eastAsia="Arial"/>
              </w:rPr>
            </w:pPr>
          </w:p>
          <w:p w14:paraId="5A8F1372" w14:textId="41DED32F" w:rsidR="00C62C7E" w:rsidRDefault="63F152C4" w:rsidP="5D851DA7">
            <w:pPr>
              <w:pStyle w:val="NoSpacing"/>
              <w:rPr>
                <w:rFonts w:eastAsia="Arial"/>
              </w:rPr>
            </w:pPr>
            <w:r>
              <w:t>Annwyl Barbie</w:t>
            </w:r>
          </w:p>
          <w:p w14:paraId="09787EA7" w14:textId="77777777" w:rsidR="00766F94" w:rsidRPr="00C62C7E" w:rsidRDefault="00766F94" w:rsidP="5D851DA7">
            <w:pPr>
              <w:pStyle w:val="NoSpacing"/>
              <w:rPr>
                <w:rFonts w:eastAsia="Arial"/>
              </w:rPr>
            </w:pPr>
          </w:p>
          <w:p w14:paraId="3DE9F0C7" w14:textId="2FF2D897" w:rsidR="00C62C7E" w:rsidRDefault="63F152C4" w:rsidP="5D851DA7">
            <w:pPr>
              <w:pStyle w:val="NoSpacing"/>
              <w:rPr>
                <w:rFonts w:eastAsia="Arial"/>
                <w:b/>
                <w:bCs/>
              </w:rPr>
            </w:pPr>
            <w:r>
              <w:rPr>
                <w:b/>
              </w:rPr>
              <w:t>Cynnig swydd – Ymarferydd Blynyddoedd Cynnar</w:t>
            </w:r>
          </w:p>
          <w:p w14:paraId="4E95D303" w14:textId="77777777" w:rsidR="00766F94" w:rsidRPr="00C62C7E" w:rsidRDefault="00766F94" w:rsidP="5D851DA7">
            <w:pPr>
              <w:pStyle w:val="NoSpacing"/>
              <w:rPr>
                <w:rFonts w:eastAsia="Arial"/>
              </w:rPr>
            </w:pPr>
          </w:p>
          <w:p w14:paraId="52C6DF81" w14:textId="7AFC69C0" w:rsidR="00C62C7E" w:rsidRPr="00C62C7E" w:rsidRDefault="63F152C4" w:rsidP="5D851DA7">
            <w:pPr>
              <w:pStyle w:val="NoSpacing"/>
              <w:rPr>
                <w:rFonts w:eastAsia="Arial"/>
              </w:rPr>
            </w:pPr>
            <w:r>
              <w:t>Mae’n bleser gennym roi gwybod i chi, yn dilyn eich cyfweliad diweddar, yr hoffem gynnig swydd Ymarferydd Blynyddoedd Cynnar i chi yn Bright Stars Nursery. Gwnaeth eich profiad, eich angerdd dros ofal sy’n canolbwyntio ar y plentyn, a’ch ymrwymiad i sefydlu amgylchedd meithringar a chynhwysol i blant ifanc argraff dda arnom.</w:t>
            </w:r>
          </w:p>
          <w:p w14:paraId="32793034" w14:textId="5C86E045" w:rsidR="00C62C7E" w:rsidRDefault="63F152C4" w:rsidP="5D851DA7">
            <w:pPr>
              <w:pStyle w:val="NoSpacing"/>
              <w:rPr>
                <w:rFonts w:eastAsia="Arial"/>
              </w:rPr>
            </w:pPr>
            <w:r>
              <w:t>Bydd y swydd hon yn dechrau ar 10/11/2014, gyda chyfnod prawf cychwynnol o 3 mis, ac yn ystod y cyfnod hwnnw byddwn yn darparu cymorth ac adborth parhaus fel rhan o’r broses o’ch integreiddio i’r tîm. Mae’r telerau cyflogaeth ar gyfer y swydd hon fel a ganlyn:</w:t>
            </w:r>
          </w:p>
          <w:p w14:paraId="3EAB52D0" w14:textId="77777777" w:rsidR="006F45C1" w:rsidRPr="00C62C7E" w:rsidRDefault="006F45C1" w:rsidP="5D851DA7">
            <w:pPr>
              <w:pStyle w:val="NoSpacing"/>
              <w:rPr>
                <w:rFonts w:eastAsia="Arial"/>
              </w:rPr>
            </w:pPr>
          </w:p>
          <w:p w14:paraId="6E3B1AA6" w14:textId="49113937" w:rsidR="00C62C7E" w:rsidRPr="00C62C7E" w:rsidRDefault="63F152C4" w:rsidP="5D851DA7">
            <w:pPr>
              <w:pStyle w:val="NoSpacing"/>
              <w:rPr>
                <w:rFonts w:eastAsia="Arial"/>
              </w:rPr>
            </w:pPr>
            <w:r>
              <w:rPr>
                <w:b/>
                <w:bCs/>
              </w:rPr>
              <w:t>Swydd:</w:t>
            </w:r>
            <w:r>
              <w:t xml:space="preserve"> Ymarferydd Blynyddoedd Cynnar</w:t>
            </w:r>
            <w:r>
              <w:br/>
            </w:r>
            <w:r>
              <w:rPr>
                <w:b/>
                <w:bCs/>
              </w:rPr>
              <w:t>Cyflog:</w:t>
            </w:r>
            <w:r>
              <w:t xml:space="preserve"> £XX,XXX y flwyddyn, i gael ei dalu bob mis</w:t>
            </w:r>
            <w:r>
              <w:br/>
            </w:r>
            <w:r>
              <w:rPr>
                <w:b/>
                <w:bCs/>
              </w:rPr>
              <w:t>Oriau Gwaith:</w:t>
            </w:r>
            <w:r>
              <w:t xml:space="preserve"> Amser llawn, 40 awr yr wythnos </w:t>
            </w:r>
            <w:r>
              <w:br/>
            </w:r>
            <w:r>
              <w:rPr>
                <w:b/>
                <w:bCs/>
              </w:rPr>
              <w:t>Lleoliad:</w:t>
            </w:r>
            <w:r>
              <w:t xml:space="preserve"> Bright stars nursery, Scoobie doo road, Space, AB12 3CD</w:t>
            </w:r>
          </w:p>
          <w:p w14:paraId="2F6A4B02" w14:textId="77777777" w:rsidR="006F45C1" w:rsidRDefault="006F45C1" w:rsidP="5D851DA7">
            <w:pPr>
              <w:pStyle w:val="NoSpacing"/>
              <w:rPr>
                <w:rFonts w:eastAsia="Arial"/>
              </w:rPr>
            </w:pPr>
          </w:p>
          <w:p w14:paraId="6C7A3163" w14:textId="4D24B7CB" w:rsidR="00C62C7E" w:rsidRDefault="63F152C4" w:rsidP="5D851DA7">
            <w:pPr>
              <w:pStyle w:val="NoSpacing"/>
              <w:rPr>
                <w:rFonts w:eastAsia="Arial"/>
              </w:rPr>
            </w:pPr>
            <w:r>
              <w:t>Fel rhan o’</w:t>
            </w:r>
            <w:r w:rsidR="00987FD9">
              <w:t>r b</w:t>
            </w:r>
            <w:r>
              <w:t xml:space="preserve">roses sefydlu, byddwch yn cymryd rhan yn ein rhaglen hyfforddi gynhwysfawr sy’n </w:t>
            </w:r>
            <w:r w:rsidR="00987FD9">
              <w:t>alinio</w:t>
            </w:r>
            <w:r>
              <w:t xml:space="preserve"> â Fframwaith Sefydlu Cymru Gyfan, gan gynnwys hyfforddiant ar iechyd a diogelwch, diogelu</w:t>
            </w:r>
            <w:r w:rsidR="00276BCC">
              <w:t>,</w:t>
            </w:r>
            <w:r>
              <w:t xml:space="preserve"> ac arferion datblygu plant, ynghyd â chyflwyniad i werthoedd, polisïau a gweithdrefnau ein lleoliad.</w:t>
            </w:r>
          </w:p>
          <w:p w14:paraId="3BAE0DA6" w14:textId="77777777" w:rsidR="00C92DC8" w:rsidRPr="00C62C7E" w:rsidRDefault="00C92DC8" w:rsidP="5D851DA7">
            <w:pPr>
              <w:pStyle w:val="NoSpacing"/>
              <w:rPr>
                <w:rFonts w:eastAsia="Arial"/>
              </w:rPr>
            </w:pPr>
          </w:p>
          <w:p w14:paraId="26C59023" w14:textId="2415A182" w:rsidR="00C62C7E" w:rsidRDefault="63F152C4" w:rsidP="5D851DA7">
            <w:pPr>
              <w:pStyle w:val="NoSpacing"/>
              <w:rPr>
                <w:rFonts w:eastAsia="Arial"/>
              </w:rPr>
            </w:pPr>
            <w:r>
              <w:lastRenderedPageBreak/>
              <w:t>Rydym ni’n edrych ymlaen at eich croesawu i’n tîm ac yn credu y bydd eich cyfraniadau’n cael effaith gadarnhaol ar y plant a’r teuluoedd rydym ni’n eu gwasanaethu. Cadarnhewch eich bod yn derbyn y cynnig hwn drwy lofnodi a dychwelyd y ffurflen dderbyn atodedig erbyn 07/11/2024.</w:t>
            </w:r>
          </w:p>
          <w:p w14:paraId="294B4124" w14:textId="77777777" w:rsidR="00C92DC8" w:rsidRPr="00C62C7E" w:rsidRDefault="00C92DC8" w:rsidP="5D851DA7">
            <w:pPr>
              <w:pStyle w:val="NoSpacing"/>
              <w:rPr>
                <w:rFonts w:eastAsia="Arial"/>
              </w:rPr>
            </w:pPr>
          </w:p>
          <w:p w14:paraId="04375B38" w14:textId="29E96529" w:rsidR="00C62C7E" w:rsidRPr="00C62C7E" w:rsidRDefault="63F152C4" w:rsidP="5D851DA7">
            <w:pPr>
              <w:pStyle w:val="NoSpacing"/>
              <w:rPr>
                <w:rFonts w:eastAsia="Arial"/>
              </w:rPr>
            </w:pPr>
            <w:r>
              <w:t xml:space="preserve">Os oes gennych unrhyw gwestiynau am y swydd neu’r telerau a amlinellir, mae croeso i chi gysylltu â mi ar 01234 56789. Rydym ni’n edrych ymlaen at eich </w:t>
            </w:r>
            <w:r w:rsidR="00432943">
              <w:t>croesawu</w:t>
            </w:r>
            <w:r>
              <w:t xml:space="preserve"> </w:t>
            </w:r>
            <w:r w:rsidR="00432943">
              <w:t>fel rhan o</w:t>
            </w:r>
            <w:r w:rsidR="00B364F4">
              <w:t xml:space="preserve"> d</w:t>
            </w:r>
            <w:r>
              <w:t>îm ymroddedig Bright Stars Nursery.</w:t>
            </w:r>
          </w:p>
          <w:p w14:paraId="6631A5BE" w14:textId="77777777" w:rsidR="000A2B6D" w:rsidRDefault="000A2B6D" w:rsidP="5D851DA7">
            <w:pPr>
              <w:pStyle w:val="NoSpacing"/>
              <w:rPr>
                <w:rFonts w:eastAsia="Arial"/>
              </w:rPr>
            </w:pPr>
          </w:p>
          <w:p w14:paraId="5AB33847" w14:textId="7D274291" w:rsidR="00C62C7E" w:rsidRDefault="63F152C4" w:rsidP="5D851DA7">
            <w:pPr>
              <w:pStyle w:val="NoSpacing"/>
              <w:rPr>
                <w:rFonts w:eastAsia="Arial"/>
              </w:rPr>
            </w:pPr>
            <w:r>
              <w:t>Cofion cynnes,</w:t>
            </w:r>
          </w:p>
          <w:p w14:paraId="1AB8007E" w14:textId="77777777" w:rsidR="000A2B6D" w:rsidRPr="00C62C7E" w:rsidRDefault="000A2B6D" w:rsidP="5D851DA7">
            <w:pPr>
              <w:pStyle w:val="NoSpacing"/>
              <w:rPr>
                <w:rFonts w:eastAsia="Arial"/>
              </w:rPr>
            </w:pPr>
          </w:p>
          <w:p w14:paraId="29E0229B" w14:textId="77777777" w:rsidR="000A2B6D" w:rsidRDefault="000A2B6D" w:rsidP="5D851DA7">
            <w:pPr>
              <w:pStyle w:val="NoSpacing"/>
              <w:rPr>
                <w:rFonts w:eastAsia="Arial"/>
              </w:rPr>
            </w:pPr>
            <w:r>
              <w:t>James Smart</w:t>
            </w:r>
          </w:p>
          <w:p w14:paraId="65595A75" w14:textId="73A43236" w:rsidR="00C62C7E" w:rsidRDefault="63F152C4" w:rsidP="5D851DA7">
            <w:pPr>
              <w:pStyle w:val="NoSpacing"/>
              <w:rPr>
                <w:rFonts w:eastAsia="Arial"/>
              </w:rPr>
            </w:pPr>
            <w:r>
              <w:t>Rheolwr Bright Stars Nursery</w:t>
            </w:r>
          </w:p>
        </w:tc>
      </w:tr>
    </w:tbl>
    <w:p w14:paraId="720D438E" w14:textId="0DE2FDE1" w:rsidR="001B1876" w:rsidRDefault="001B1876" w:rsidP="5D851DA7">
      <w:pPr>
        <w:pStyle w:val="NoSpacing"/>
        <w:rPr>
          <w:rFonts w:eastAsia="Arial"/>
        </w:rPr>
      </w:pPr>
    </w:p>
    <w:p w14:paraId="7E7FE775" w14:textId="55F9E087" w:rsidR="00811908" w:rsidRDefault="00A17265" w:rsidP="5D851DA7">
      <w:pPr>
        <w:pStyle w:val="NoSpacing"/>
        <w:rPr>
          <w:rFonts w:eastAsia="Arial"/>
        </w:rPr>
      </w:pPr>
      <w:r>
        <w:t xml:space="preserve">Dyma ateb enghreifftiol </w:t>
      </w:r>
      <w:r w:rsidR="009F5B45">
        <w:t>Cam</w:t>
      </w:r>
      <w:r>
        <w:t xml:space="preserve"> 3: gweithredu’r broses sefydlu. Dyma enghraifft sylfaenol o raglen sefydlu. Efallai fod gan rai lleoliadau raglen sefydlu fanwl yn barod, lle mae dyddiau ac amseroedd y gweithgareddau yn cael eu </w:t>
      </w:r>
      <w:r w:rsidR="00FE2C8E">
        <w:t>dy</w:t>
      </w:r>
      <w:r w:rsidR="006B089D">
        <w:t>rannu</w:t>
      </w:r>
      <w:r>
        <w:t xml:space="preserve"> ymhellach.</w:t>
      </w:r>
    </w:p>
    <w:p w14:paraId="32397D99" w14:textId="77777777" w:rsidR="006F03E8" w:rsidRDefault="006F03E8" w:rsidP="5D851DA7">
      <w:pPr>
        <w:pStyle w:val="NoSpacing"/>
        <w:rPr>
          <w:rFonts w:eastAsia="Arial"/>
        </w:rPr>
      </w:pPr>
    </w:p>
    <w:tbl>
      <w:tblPr>
        <w:tblStyle w:val="TableGrid"/>
        <w:tblW w:w="0" w:type="auto"/>
        <w:tblInd w:w="0" w:type="dxa"/>
        <w:tblLook w:val="04A0" w:firstRow="1" w:lastRow="0" w:firstColumn="1" w:lastColumn="0" w:noHBand="0" w:noVBand="1"/>
      </w:tblPr>
      <w:tblGrid>
        <w:gridCol w:w="9016"/>
      </w:tblGrid>
      <w:tr w:rsidR="003E4B44" w14:paraId="4E70143E" w14:textId="77777777" w:rsidTr="5D851DA7">
        <w:tc>
          <w:tcPr>
            <w:tcW w:w="9016" w:type="dxa"/>
          </w:tcPr>
          <w:p w14:paraId="38FA2329" w14:textId="7F2E90D1" w:rsidR="00AC24C8" w:rsidRDefault="71FC024F" w:rsidP="5D851DA7">
            <w:pPr>
              <w:rPr>
                <w:rFonts w:eastAsia="Arial"/>
                <w:b/>
                <w:bCs/>
              </w:rPr>
            </w:pPr>
            <w:r>
              <w:rPr>
                <w:b/>
              </w:rPr>
              <w:t>Cynllun rhaglen sefydlu ar gyfer Ymarferydd Blynyddoedd Cynnar</w:t>
            </w:r>
          </w:p>
          <w:p w14:paraId="350BABBB" w14:textId="77777777" w:rsidR="00CD00E3" w:rsidRPr="00AC24C8" w:rsidRDefault="00CD00E3" w:rsidP="5D851DA7">
            <w:pPr>
              <w:rPr>
                <w:rFonts w:eastAsia="Arial"/>
                <w:b/>
                <w:bCs/>
              </w:rPr>
            </w:pPr>
          </w:p>
          <w:p w14:paraId="6F23A83E" w14:textId="388CE043" w:rsidR="00AC24C8" w:rsidRPr="00AC24C8" w:rsidRDefault="71FC024F" w:rsidP="5D851DA7">
            <w:pPr>
              <w:rPr>
                <w:rFonts w:eastAsia="Arial"/>
              </w:rPr>
            </w:pPr>
            <w:r>
              <w:t xml:space="preserve">Yn dilyn </w:t>
            </w:r>
            <w:r w:rsidRPr="00225086">
              <w:rPr>
                <w:b/>
                <w:bCs/>
              </w:rPr>
              <w:t>Fframwaith Sefydlu Cymru Gyfan</w:t>
            </w:r>
            <w:r>
              <w:t xml:space="preserve">, bydd y rhaglen sefydlu hon yn </w:t>
            </w:r>
            <w:r w:rsidR="00225086">
              <w:t>helpu</w:t>
            </w:r>
            <w:r>
              <w:t xml:space="preserve"> aelodau newydd o staff i ddeall eu rôl, eu cyfrifoldebau a gwerthoedd craidd y lleoliad, gan sicrhau eu bod yn gwbl barod i ddarparu amgylchedd diogel, meithringar a chefnogol i blant.</w:t>
            </w:r>
          </w:p>
          <w:p w14:paraId="45FA563F" w14:textId="6950B231" w:rsidR="00AC24C8" w:rsidRPr="00AC24C8" w:rsidRDefault="00AC24C8" w:rsidP="5D851DA7">
            <w:pPr>
              <w:rPr>
                <w:rFonts w:eastAsia="Arial"/>
              </w:rPr>
            </w:pPr>
          </w:p>
          <w:p w14:paraId="2FCB9551" w14:textId="06F6612C" w:rsidR="00AC24C8" w:rsidRPr="00AC24C8" w:rsidRDefault="71FC024F" w:rsidP="5D851DA7">
            <w:pPr>
              <w:rPr>
                <w:rFonts w:eastAsia="Arial"/>
                <w:b/>
                <w:bCs/>
              </w:rPr>
            </w:pPr>
            <w:r>
              <w:rPr>
                <w:b/>
              </w:rPr>
              <w:t xml:space="preserve">Diwrnod 1: Croeso ac ymgyfarwyddo </w:t>
            </w:r>
          </w:p>
          <w:p w14:paraId="302C0384" w14:textId="26E63846" w:rsidR="00AC24C8" w:rsidRPr="00AC24C8" w:rsidRDefault="71FC024F" w:rsidP="009E32DE">
            <w:pPr>
              <w:numPr>
                <w:ilvl w:val="0"/>
                <w:numId w:val="40"/>
              </w:numPr>
              <w:rPr>
                <w:rFonts w:eastAsia="Arial"/>
              </w:rPr>
            </w:pPr>
            <w:r>
              <w:t>Cwrdd ag aelodau’r tîm, mynd ar daith o amgylch y lleoliad, a chyflwyno cenhadaeth, gwerthoedd craidd (empathi, cynhwysiant, gofal sy’n canolbwyntio ar y plentyn), a nodau’r lleoliad.</w:t>
            </w:r>
          </w:p>
          <w:p w14:paraId="238FB68C" w14:textId="69099E7C" w:rsidR="00AC24C8" w:rsidRPr="00AC24C8" w:rsidRDefault="71FC024F" w:rsidP="009E32DE">
            <w:pPr>
              <w:numPr>
                <w:ilvl w:val="0"/>
                <w:numId w:val="40"/>
              </w:numPr>
              <w:rPr>
                <w:rFonts w:eastAsia="Arial"/>
              </w:rPr>
            </w:pPr>
            <w:r>
              <w:t>Trafod prif gyfrifoldebau, tasgau dyddiol a disgwyliadau’r Ymarferydd Blynyddoedd Cynnar ar gyfer y rôl.</w:t>
            </w:r>
          </w:p>
          <w:p w14:paraId="5B5AD94C" w14:textId="3111D8B5" w:rsidR="00AC24C8" w:rsidRPr="00AC24C8" w:rsidRDefault="71FC024F" w:rsidP="009E32DE">
            <w:pPr>
              <w:numPr>
                <w:ilvl w:val="0"/>
                <w:numId w:val="40"/>
              </w:numPr>
              <w:rPr>
                <w:rFonts w:eastAsia="Arial"/>
              </w:rPr>
            </w:pPr>
            <w:r>
              <w:t>Adolygu polisïau allweddol, gan gynnwys iechyd a diogelwch, diogelu, cyfle cyfartal, a’r cod ymddygiad. Darparu llawlyfr staff i gyfeirio ato yn y dyfodol.</w:t>
            </w:r>
          </w:p>
          <w:p w14:paraId="474F1A8A" w14:textId="14B3738B" w:rsidR="00AC24C8" w:rsidRPr="00AC24C8" w:rsidRDefault="00AC24C8" w:rsidP="5D851DA7">
            <w:pPr>
              <w:rPr>
                <w:rFonts w:eastAsia="Arial"/>
              </w:rPr>
            </w:pPr>
          </w:p>
          <w:p w14:paraId="40BA097B" w14:textId="4D276C88" w:rsidR="00AC24C8" w:rsidRPr="00AC24C8" w:rsidRDefault="71FC024F" w:rsidP="5D851DA7">
            <w:pPr>
              <w:rPr>
                <w:rFonts w:eastAsia="Arial"/>
                <w:b/>
                <w:bCs/>
              </w:rPr>
            </w:pPr>
            <w:r>
              <w:rPr>
                <w:b/>
              </w:rPr>
              <w:t xml:space="preserve">Wythnos 1: Hyfforddiant craidd </w:t>
            </w:r>
          </w:p>
          <w:p w14:paraId="3C0A9C5C" w14:textId="01183846" w:rsidR="00AC24C8" w:rsidRPr="00AC24C8" w:rsidRDefault="71FC024F" w:rsidP="009E32DE">
            <w:pPr>
              <w:numPr>
                <w:ilvl w:val="0"/>
                <w:numId w:val="39"/>
              </w:numPr>
              <w:rPr>
                <w:rFonts w:eastAsia="Arial"/>
                <w:b/>
                <w:bCs/>
              </w:rPr>
            </w:pPr>
            <w:r>
              <w:rPr>
                <w:b/>
              </w:rPr>
              <w:t>Hyfforddiant iechyd a diogelwch</w:t>
            </w:r>
          </w:p>
          <w:p w14:paraId="7E1D45BE" w14:textId="304A2BCC" w:rsidR="00AC24C8" w:rsidRPr="00AC24C8" w:rsidRDefault="71FC024F" w:rsidP="009E32DE">
            <w:pPr>
              <w:numPr>
                <w:ilvl w:val="1"/>
                <w:numId w:val="39"/>
              </w:numPr>
              <w:rPr>
                <w:rFonts w:eastAsia="Arial"/>
              </w:rPr>
            </w:pPr>
            <w:r>
              <w:t>Ymgyfarwyddo ag allanfeydd argyfwng, gorsafoedd cymorth cyntaf, protocolau diogelwch tân, a gweithdrefnau adrodd damweiniau.</w:t>
            </w:r>
          </w:p>
          <w:p w14:paraId="44097F70" w14:textId="287EF5E5" w:rsidR="00AC24C8" w:rsidRPr="00AC24C8" w:rsidRDefault="71FC024F" w:rsidP="009E32DE">
            <w:pPr>
              <w:numPr>
                <w:ilvl w:val="1"/>
                <w:numId w:val="39"/>
              </w:numPr>
              <w:rPr>
                <w:rFonts w:eastAsia="Arial"/>
              </w:rPr>
            </w:pPr>
            <w:r>
              <w:t>Cyflwyniad i asesiadau risg dyddiol, arferion chwarae diogel, arferion hylendid, a defnyddio offer yn ddiogel.</w:t>
            </w:r>
          </w:p>
          <w:p w14:paraId="610840F2" w14:textId="16CD0F99" w:rsidR="00111A96" w:rsidRDefault="71FC024F" w:rsidP="009E32DE">
            <w:pPr>
              <w:numPr>
                <w:ilvl w:val="1"/>
                <w:numId w:val="39"/>
              </w:numPr>
              <w:rPr>
                <w:rFonts w:eastAsia="Arial"/>
              </w:rPr>
            </w:pPr>
            <w:r>
              <w:t>Cynnal asesiadau risg dan arweiniad mewn gwahanol rannau o’r lleoliad i atgyfnerthu hyfforddiant</w:t>
            </w:r>
            <w:r w:rsidR="00B40B74">
              <w:t>.</w:t>
            </w:r>
          </w:p>
          <w:p w14:paraId="3B6AB771" w14:textId="2C1D97E3" w:rsidR="00AC24C8" w:rsidRPr="00AC24C8" w:rsidRDefault="0CF89CC3" w:rsidP="009E32DE">
            <w:pPr>
              <w:numPr>
                <w:ilvl w:val="1"/>
                <w:numId w:val="39"/>
              </w:numPr>
              <w:rPr>
                <w:rFonts w:eastAsia="Arial"/>
              </w:rPr>
            </w:pPr>
            <w:r>
              <w:t>Cwblhau modiwlau e-ddysgu Gofal Cymdeithasol Cymru.</w:t>
            </w:r>
          </w:p>
          <w:p w14:paraId="080C3608" w14:textId="52EE1B42" w:rsidR="00AC24C8" w:rsidRPr="00AC24C8" w:rsidRDefault="71FC024F" w:rsidP="009E32DE">
            <w:pPr>
              <w:numPr>
                <w:ilvl w:val="0"/>
                <w:numId w:val="39"/>
              </w:numPr>
              <w:rPr>
                <w:rFonts w:eastAsia="Arial"/>
                <w:b/>
                <w:bCs/>
              </w:rPr>
            </w:pPr>
            <w:r>
              <w:rPr>
                <w:b/>
              </w:rPr>
              <w:t>Diogelu ac amddiffyn plant</w:t>
            </w:r>
          </w:p>
          <w:p w14:paraId="57818B6D" w14:textId="0658B809" w:rsidR="00AC24C8" w:rsidRPr="00AC24C8" w:rsidRDefault="71FC024F" w:rsidP="009E32DE">
            <w:pPr>
              <w:numPr>
                <w:ilvl w:val="1"/>
                <w:numId w:val="39"/>
              </w:numPr>
              <w:rPr>
                <w:rFonts w:eastAsia="Arial"/>
              </w:rPr>
            </w:pPr>
            <w:r>
              <w:t>Adolygu gweithdrefnau diogelu’r lleoliad, gan gynnwys adnabod arwyddion o gam-drin ac esgeulustod, adrodd gorfodol, a gofynion cyfrinachedd.</w:t>
            </w:r>
          </w:p>
          <w:p w14:paraId="1FCEA91E" w14:textId="1498D936" w:rsidR="00AC24C8" w:rsidRPr="00AC24C8" w:rsidRDefault="71FC024F" w:rsidP="009E32DE">
            <w:pPr>
              <w:numPr>
                <w:ilvl w:val="1"/>
                <w:numId w:val="39"/>
              </w:numPr>
              <w:rPr>
                <w:rFonts w:eastAsia="Arial"/>
              </w:rPr>
            </w:pPr>
            <w:r>
              <w:t>Esbonio'r drefn ar gyfer adrodd am bryderon diogelu yn y lleoliad ac i awdurdodau allanol os oes angen.</w:t>
            </w:r>
          </w:p>
          <w:p w14:paraId="563AB98A" w14:textId="46D198FA" w:rsidR="00AC24C8" w:rsidRDefault="71FC024F" w:rsidP="009E32DE">
            <w:pPr>
              <w:numPr>
                <w:ilvl w:val="1"/>
                <w:numId w:val="39"/>
              </w:numPr>
              <w:rPr>
                <w:rFonts w:eastAsia="Arial"/>
              </w:rPr>
            </w:pPr>
            <w:r>
              <w:lastRenderedPageBreak/>
              <w:t>Gweithio drwy senarios diogelu cyffredin, gan ganiatáu i’r aelod newydd o staff ymarfer ymatebion dan arweiniad.</w:t>
            </w:r>
          </w:p>
          <w:p w14:paraId="3D067C7C" w14:textId="3CE2799D" w:rsidR="00F96758" w:rsidRPr="00AC24C8" w:rsidRDefault="50DD9EF1" w:rsidP="009E32DE">
            <w:pPr>
              <w:numPr>
                <w:ilvl w:val="1"/>
                <w:numId w:val="39"/>
              </w:numPr>
              <w:rPr>
                <w:rFonts w:eastAsia="Arial"/>
              </w:rPr>
            </w:pPr>
            <w:r>
              <w:t>Cwblhau modiwlau e-ddysgu Gofal Cymdeithasol Cymru.</w:t>
            </w:r>
          </w:p>
          <w:p w14:paraId="25ECD493" w14:textId="0CE5D356" w:rsidR="00AC24C8" w:rsidRPr="002805D4" w:rsidRDefault="71FC024F" w:rsidP="009E32DE">
            <w:pPr>
              <w:numPr>
                <w:ilvl w:val="0"/>
                <w:numId w:val="39"/>
              </w:numPr>
              <w:rPr>
                <w:rFonts w:eastAsia="Arial"/>
                <w:b/>
                <w:bCs/>
              </w:rPr>
            </w:pPr>
            <w:r>
              <w:rPr>
                <w:b/>
              </w:rPr>
              <w:t>Cyflwyniad i arferion datblygu plant</w:t>
            </w:r>
          </w:p>
          <w:p w14:paraId="09A3E565" w14:textId="57604A56" w:rsidR="00AC24C8" w:rsidRPr="00AC24C8" w:rsidRDefault="71FC024F" w:rsidP="009E32DE">
            <w:pPr>
              <w:numPr>
                <w:ilvl w:val="1"/>
                <w:numId w:val="39"/>
              </w:numPr>
              <w:rPr>
                <w:rFonts w:eastAsia="Arial"/>
              </w:rPr>
            </w:pPr>
            <w:r>
              <w:t>Cerrig milltir allweddol ar gyfer datblygiad plant sy’n berthnasol i’r oedrannau a wasanaethir, megis twf cymdeithasol, emosiynol a gwybyddol.</w:t>
            </w:r>
          </w:p>
          <w:p w14:paraId="6FA40CEF" w14:textId="617A7465" w:rsidR="00AC24C8" w:rsidRPr="00AC24C8" w:rsidRDefault="71FC024F" w:rsidP="009E32DE">
            <w:pPr>
              <w:numPr>
                <w:ilvl w:val="1"/>
                <w:numId w:val="39"/>
              </w:numPr>
              <w:rPr>
                <w:rFonts w:eastAsia="Arial"/>
              </w:rPr>
            </w:pPr>
            <w:r>
              <w:t>Archwilio dysgu seiliedig ar chwarae a gweithgareddau strwythuredig sy’n cefnogi datblygiad yn unol â fframwaith Cwricwlwm i Gymru.</w:t>
            </w:r>
          </w:p>
          <w:p w14:paraId="03912457" w14:textId="31D043E6" w:rsidR="00AC24C8" w:rsidRPr="00AC24C8" w:rsidRDefault="71FC024F" w:rsidP="009E32DE">
            <w:pPr>
              <w:numPr>
                <w:ilvl w:val="1"/>
                <w:numId w:val="39"/>
              </w:numPr>
              <w:rPr>
                <w:rFonts w:eastAsia="Arial"/>
              </w:rPr>
            </w:pPr>
            <w:r>
              <w:t>Hyfforddi ar dechnegau ar gyfer arsylwi a chofnodi cynnydd plant a nodi meysydd lle gallai fod angen cymorth ychwanegol.</w:t>
            </w:r>
          </w:p>
          <w:p w14:paraId="6DB54BC5" w14:textId="75B321FA" w:rsidR="002805D4" w:rsidRDefault="3C4023E3" w:rsidP="009E32DE">
            <w:pPr>
              <w:numPr>
                <w:ilvl w:val="0"/>
                <w:numId w:val="39"/>
              </w:numPr>
              <w:rPr>
                <w:rFonts w:eastAsia="Arial"/>
                <w:b/>
                <w:bCs/>
              </w:rPr>
            </w:pPr>
            <w:r>
              <w:rPr>
                <w:b/>
              </w:rPr>
              <w:t>Hyfforddiant cydraddoldeb, amrywiaeth a chynhwysiant (EDI) a gwrth-hiliaeth</w:t>
            </w:r>
          </w:p>
          <w:p w14:paraId="45DA417F" w14:textId="7AE06EF1" w:rsidR="00A12B5E" w:rsidRPr="00A12B5E" w:rsidRDefault="2BEC77D2" w:rsidP="009E32DE">
            <w:pPr>
              <w:numPr>
                <w:ilvl w:val="1"/>
                <w:numId w:val="39"/>
              </w:numPr>
              <w:spacing w:before="100" w:beforeAutospacing="1" w:after="100" w:afterAutospacing="1"/>
              <w:rPr>
                <w:rFonts w:eastAsia="Arial"/>
              </w:rPr>
            </w:pPr>
            <w:r>
              <w:t>Cyflwyno Polisi Cydraddoldeb, Amrywiaeth a Chynhwysiant y lleoliad, gan bwysleisio ymrwymiad y lleoliad i amgylchedd gwrth-hiliol, cynhwysol a chefnogol i bawb.</w:t>
            </w:r>
          </w:p>
          <w:p w14:paraId="610F76F5" w14:textId="42A58131" w:rsidR="00A12B5E" w:rsidRPr="00A12B5E" w:rsidRDefault="2BEC77D2" w:rsidP="009E32DE">
            <w:pPr>
              <w:numPr>
                <w:ilvl w:val="1"/>
                <w:numId w:val="39"/>
              </w:numPr>
              <w:spacing w:before="100" w:beforeAutospacing="1" w:after="100" w:afterAutospacing="1"/>
              <w:rPr>
                <w:rFonts w:eastAsia="Arial"/>
              </w:rPr>
            </w:pPr>
            <w:r>
              <w:t>Darparu hyfforddiant sylfaenol ar adnabod a mynd i’r afael â rhagfarn hiliol, gan gynnwys enghreifftiau a senarios penodol sy’n ymwneud â lleoliadau blynyddoedd cynnar. Trafod pwysigrwydd sensitifrwydd diwylliannol, cyfle cyfartal, ac effaith amrywiaeth ar ddatblygiad plant.</w:t>
            </w:r>
          </w:p>
          <w:p w14:paraId="29537C55" w14:textId="78381432" w:rsidR="00A12B5E" w:rsidRPr="00A12B5E" w:rsidRDefault="2BEC77D2" w:rsidP="009E32DE">
            <w:pPr>
              <w:numPr>
                <w:ilvl w:val="1"/>
                <w:numId w:val="39"/>
              </w:numPr>
              <w:spacing w:before="100" w:beforeAutospacing="1" w:after="100" w:afterAutospacing="1"/>
              <w:rPr>
                <w:rFonts w:eastAsia="Arial"/>
              </w:rPr>
            </w:pPr>
            <w:r>
              <w:t xml:space="preserve">Archwilio sut i hyrwyddo cynhwysiant yn yr ystafell ddosbarth, o ddewis deunyddiau (e.e. </w:t>
            </w:r>
            <w:r w:rsidR="0081560E">
              <w:t>l</w:t>
            </w:r>
            <w:r>
              <w:t>lyfrau a theganau amrywiol) i iaith gynhwysol a chynrychiolaeth gadarnhaol.</w:t>
            </w:r>
          </w:p>
          <w:p w14:paraId="02D58EDE" w14:textId="33947F64" w:rsidR="00A12B5E" w:rsidRDefault="2BEC77D2" w:rsidP="009E32DE">
            <w:pPr>
              <w:numPr>
                <w:ilvl w:val="1"/>
                <w:numId w:val="39"/>
              </w:numPr>
              <w:spacing w:before="100" w:beforeAutospacing="1" w:after="100" w:afterAutospacing="1"/>
              <w:rPr>
                <w:rFonts w:eastAsia="Arial"/>
              </w:rPr>
            </w:pPr>
            <w:r>
              <w:t>Esbonio gweithdrefnau ar gyfer mynd i’r afael â digwyddiadau o wahaniaethu neu ragfarn, gan sicrhau bod staff yn teimlo eu bod wedi’u grymuso i weithredu yn unol â gwerthoedd gwrth-hiliol a’r polisi EDI.</w:t>
            </w:r>
          </w:p>
          <w:p w14:paraId="33B6023D" w14:textId="7A041CF5" w:rsidR="00510730" w:rsidRPr="00AC24C8" w:rsidRDefault="2BEC77D2" w:rsidP="009E32DE">
            <w:pPr>
              <w:numPr>
                <w:ilvl w:val="1"/>
                <w:numId w:val="39"/>
              </w:numPr>
              <w:spacing w:before="100" w:beforeAutospacing="1" w:afterAutospacing="1"/>
              <w:rPr>
                <w:rFonts w:eastAsia="Arial"/>
                <w:b/>
                <w:bCs/>
              </w:rPr>
            </w:pPr>
            <w:r>
              <w:t>Cwblhau modiwlau e-ddysgu Gofal Cymdeithasol Cymru.</w:t>
            </w:r>
          </w:p>
          <w:p w14:paraId="722BC64A" w14:textId="4BC55E09" w:rsidR="00AC24C8" w:rsidRPr="00AC24C8" w:rsidRDefault="00AC24C8" w:rsidP="5D851DA7">
            <w:pPr>
              <w:rPr>
                <w:rFonts w:eastAsia="Arial"/>
              </w:rPr>
            </w:pPr>
          </w:p>
          <w:p w14:paraId="1462F6ED" w14:textId="173BAB4F" w:rsidR="00AC24C8" w:rsidRPr="00AC24C8" w:rsidRDefault="71FC024F" w:rsidP="5D851DA7">
            <w:pPr>
              <w:rPr>
                <w:rFonts w:eastAsia="Arial"/>
                <w:b/>
                <w:bCs/>
              </w:rPr>
            </w:pPr>
            <w:r>
              <w:rPr>
                <w:b/>
              </w:rPr>
              <w:t>Wythnos 2: Polisïau a gweithdrefnau</w:t>
            </w:r>
          </w:p>
          <w:p w14:paraId="33A7A742" w14:textId="44C7D7D3" w:rsidR="00AC24C8" w:rsidRPr="00AC24C8" w:rsidRDefault="71FC024F" w:rsidP="009E32DE">
            <w:pPr>
              <w:numPr>
                <w:ilvl w:val="0"/>
                <w:numId w:val="39"/>
              </w:numPr>
              <w:rPr>
                <w:rFonts w:eastAsia="Arial"/>
                <w:b/>
                <w:bCs/>
              </w:rPr>
            </w:pPr>
            <w:r>
              <w:rPr>
                <w:b/>
              </w:rPr>
              <w:t>Gwerthoedd a diwylliant</w:t>
            </w:r>
          </w:p>
          <w:p w14:paraId="09729D97" w14:textId="77777777" w:rsidR="00EE05D6" w:rsidRDefault="2FAAEFE8" w:rsidP="009E32DE">
            <w:pPr>
              <w:numPr>
                <w:ilvl w:val="1"/>
                <w:numId w:val="39"/>
              </w:numPr>
              <w:rPr>
                <w:rFonts w:eastAsia="Arial"/>
              </w:rPr>
            </w:pPr>
            <w:r>
              <w:t>Darllen drwy bolisïau a gweithdrefnau’r lleoliad gan sicrhau bod pob un wedi cael sylw.</w:t>
            </w:r>
          </w:p>
          <w:p w14:paraId="4CBA6539" w14:textId="414005AB" w:rsidR="00917A37" w:rsidRPr="00917A37" w:rsidRDefault="483EC582" w:rsidP="009E32DE">
            <w:pPr>
              <w:pStyle w:val="ListParagraph"/>
              <w:numPr>
                <w:ilvl w:val="2"/>
                <w:numId w:val="39"/>
              </w:numPr>
              <w:spacing w:after="0"/>
              <w:rPr>
                <w:rFonts w:eastAsia="Arial"/>
              </w:rPr>
            </w:pPr>
            <w:r>
              <w:t>Polisi diogelu</w:t>
            </w:r>
          </w:p>
          <w:p w14:paraId="57839A8B" w14:textId="6E5489D9" w:rsidR="00917A37" w:rsidRPr="00917A37" w:rsidRDefault="483EC582" w:rsidP="009E32DE">
            <w:pPr>
              <w:pStyle w:val="ListParagraph"/>
              <w:numPr>
                <w:ilvl w:val="2"/>
                <w:numId w:val="39"/>
              </w:numPr>
              <w:spacing w:after="0"/>
              <w:rPr>
                <w:rFonts w:eastAsia="Arial"/>
              </w:rPr>
            </w:pPr>
            <w:r>
              <w:t>Polisi iechyd a diogelwch</w:t>
            </w:r>
          </w:p>
          <w:p w14:paraId="3CF3209C" w14:textId="5E710AB6" w:rsidR="00917A37" w:rsidRPr="00917A37" w:rsidRDefault="483EC582" w:rsidP="009E32DE">
            <w:pPr>
              <w:pStyle w:val="ListParagraph"/>
              <w:numPr>
                <w:ilvl w:val="2"/>
                <w:numId w:val="39"/>
              </w:numPr>
              <w:spacing w:after="0"/>
              <w:rPr>
                <w:rFonts w:eastAsia="Arial"/>
              </w:rPr>
            </w:pPr>
            <w:r>
              <w:t>Polisi amddiffyn plant</w:t>
            </w:r>
          </w:p>
          <w:p w14:paraId="12219CFD" w14:textId="41F109FE" w:rsidR="00917A37" w:rsidRPr="00917A37" w:rsidRDefault="483EC582" w:rsidP="009E32DE">
            <w:pPr>
              <w:pStyle w:val="ListParagraph"/>
              <w:numPr>
                <w:ilvl w:val="2"/>
                <w:numId w:val="39"/>
              </w:numPr>
              <w:spacing w:after="0"/>
              <w:rPr>
                <w:rFonts w:eastAsia="Arial"/>
              </w:rPr>
            </w:pPr>
            <w:r>
              <w:t>Polisi derbyn</w:t>
            </w:r>
          </w:p>
          <w:p w14:paraId="7102E522" w14:textId="41AC67C3" w:rsidR="00917A37" w:rsidRPr="00917A37" w:rsidRDefault="483EC582" w:rsidP="009E32DE">
            <w:pPr>
              <w:pStyle w:val="ListParagraph"/>
              <w:numPr>
                <w:ilvl w:val="2"/>
                <w:numId w:val="39"/>
              </w:numPr>
              <w:spacing w:after="0"/>
              <w:rPr>
                <w:rFonts w:eastAsia="Arial"/>
              </w:rPr>
            </w:pPr>
            <w:r>
              <w:t>Polisi cydraddoldeb ac amrywiaeth</w:t>
            </w:r>
          </w:p>
          <w:p w14:paraId="58372E5E" w14:textId="279EE149" w:rsidR="00917A37" w:rsidRPr="00917A37" w:rsidRDefault="483EC582" w:rsidP="009E32DE">
            <w:pPr>
              <w:pStyle w:val="ListParagraph"/>
              <w:numPr>
                <w:ilvl w:val="2"/>
                <w:numId w:val="39"/>
              </w:numPr>
              <w:spacing w:after="0"/>
              <w:rPr>
                <w:rFonts w:eastAsia="Arial"/>
              </w:rPr>
            </w:pPr>
            <w:r>
              <w:t>Polisi rheoli ymddygiad</w:t>
            </w:r>
          </w:p>
          <w:p w14:paraId="48902C1F" w14:textId="282EADDA" w:rsidR="00917A37" w:rsidRPr="00917A37" w:rsidRDefault="483EC582" w:rsidP="009E32DE">
            <w:pPr>
              <w:pStyle w:val="ListParagraph"/>
              <w:numPr>
                <w:ilvl w:val="2"/>
                <w:numId w:val="39"/>
              </w:numPr>
              <w:spacing w:after="0"/>
              <w:rPr>
                <w:rFonts w:eastAsia="Arial"/>
              </w:rPr>
            </w:pPr>
            <w:r>
              <w:t>Y weithdrefn gwyno</w:t>
            </w:r>
          </w:p>
          <w:p w14:paraId="4719C470" w14:textId="03864C14" w:rsidR="00917A37" w:rsidRPr="00917A37" w:rsidRDefault="483EC582" w:rsidP="009E32DE">
            <w:pPr>
              <w:pStyle w:val="ListParagraph"/>
              <w:numPr>
                <w:ilvl w:val="2"/>
                <w:numId w:val="39"/>
              </w:numPr>
              <w:spacing w:after="0"/>
              <w:rPr>
                <w:rFonts w:eastAsia="Arial"/>
              </w:rPr>
            </w:pPr>
            <w:r>
              <w:t>Polisi recriwtio a hyfforddi staff</w:t>
            </w:r>
          </w:p>
          <w:p w14:paraId="6D8705BE" w14:textId="09A9474D" w:rsidR="00917A37" w:rsidRPr="00917A37" w:rsidRDefault="483EC582" w:rsidP="009E32DE">
            <w:pPr>
              <w:pStyle w:val="ListParagraph"/>
              <w:numPr>
                <w:ilvl w:val="2"/>
                <w:numId w:val="39"/>
              </w:numPr>
              <w:spacing w:after="0"/>
              <w:rPr>
                <w:rFonts w:eastAsia="Arial"/>
              </w:rPr>
            </w:pPr>
            <w:r>
              <w:t xml:space="preserve">Polisi </w:t>
            </w:r>
            <w:r w:rsidR="00230CE5">
              <w:t>d</w:t>
            </w:r>
            <w:r>
              <w:t xml:space="preserve">iogelu </w:t>
            </w:r>
            <w:r w:rsidR="00230CE5">
              <w:t>d</w:t>
            </w:r>
            <w:r>
              <w:t>ata</w:t>
            </w:r>
          </w:p>
          <w:p w14:paraId="069769DD" w14:textId="669CF317" w:rsidR="00917A37" w:rsidRPr="00917A37" w:rsidRDefault="483EC582" w:rsidP="009E32DE">
            <w:pPr>
              <w:pStyle w:val="ListParagraph"/>
              <w:numPr>
                <w:ilvl w:val="2"/>
                <w:numId w:val="39"/>
              </w:numPr>
              <w:spacing w:after="0"/>
              <w:rPr>
                <w:rFonts w:eastAsia="Arial"/>
              </w:rPr>
            </w:pPr>
            <w:r>
              <w:t>Polisi meddyginiaeth</w:t>
            </w:r>
          </w:p>
          <w:p w14:paraId="1332F46A" w14:textId="058798C2" w:rsidR="00917A37" w:rsidRPr="00917A37" w:rsidRDefault="483EC582" w:rsidP="009E32DE">
            <w:pPr>
              <w:pStyle w:val="ListParagraph"/>
              <w:numPr>
                <w:ilvl w:val="2"/>
                <w:numId w:val="39"/>
              </w:numPr>
              <w:spacing w:after="0"/>
              <w:rPr>
                <w:rFonts w:eastAsia="Arial"/>
              </w:rPr>
            </w:pPr>
            <w:r>
              <w:t>Polisi maeth a diogelwch bwyd</w:t>
            </w:r>
          </w:p>
          <w:p w14:paraId="6F20527E" w14:textId="7860453A" w:rsidR="00917A37" w:rsidRPr="00917A37" w:rsidRDefault="483EC582" w:rsidP="009E32DE">
            <w:pPr>
              <w:pStyle w:val="ListParagraph"/>
              <w:numPr>
                <w:ilvl w:val="2"/>
                <w:numId w:val="39"/>
              </w:numPr>
              <w:spacing w:after="0"/>
              <w:rPr>
                <w:rFonts w:eastAsia="Arial"/>
              </w:rPr>
            </w:pPr>
            <w:r>
              <w:t>Polisi cofnodi damweiniau a digwyddiadau</w:t>
            </w:r>
          </w:p>
          <w:p w14:paraId="7B4E309E" w14:textId="25618995" w:rsidR="00917A37" w:rsidRPr="00917A37" w:rsidRDefault="483EC582" w:rsidP="009E32DE">
            <w:pPr>
              <w:pStyle w:val="ListParagraph"/>
              <w:numPr>
                <w:ilvl w:val="2"/>
                <w:numId w:val="39"/>
              </w:numPr>
              <w:spacing w:after="0"/>
              <w:rPr>
                <w:rFonts w:eastAsia="Arial"/>
              </w:rPr>
            </w:pPr>
            <w:r>
              <w:t>Trefniadau mewn argyfwng</w:t>
            </w:r>
          </w:p>
          <w:p w14:paraId="412F632E" w14:textId="38E192E8" w:rsidR="00917A37" w:rsidRPr="00917A37" w:rsidRDefault="483EC582" w:rsidP="009E32DE">
            <w:pPr>
              <w:pStyle w:val="ListParagraph"/>
              <w:numPr>
                <w:ilvl w:val="2"/>
                <w:numId w:val="39"/>
              </w:numPr>
              <w:spacing w:after="0"/>
              <w:rPr>
                <w:rFonts w:eastAsia="Arial"/>
              </w:rPr>
            </w:pPr>
            <w:r>
              <w:lastRenderedPageBreak/>
              <w:t>Polisi cyfathrebu</w:t>
            </w:r>
          </w:p>
          <w:p w14:paraId="6732665E" w14:textId="4B5189F2" w:rsidR="00917A37" w:rsidRPr="00917A37" w:rsidRDefault="483EC582" w:rsidP="009E32DE">
            <w:pPr>
              <w:pStyle w:val="ListParagraph"/>
              <w:numPr>
                <w:ilvl w:val="2"/>
                <w:numId w:val="39"/>
              </w:numPr>
              <w:spacing w:after="0"/>
              <w:rPr>
                <w:rFonts w:eastAsia="Arial"/>
              </w:rPr>
            </w:pPr>
            <w:r>
              <w:t>Polisi cwricwlwm a dysgu</w:t>
            </w:r>
          </w:p>
          <w:p w14:paraId="4F09E2E2" w14:textId="7AA63764" w:rsidR="00917A37" w:rsidRPr="00917A37" w:rsidRDefault="483EC582" w:rsidP="009E32DE">
            <w:pPr>
              <w:pStyle w:val="ListParagraph"/>
              <w:numPr>
                <w:ilvl w:val="2"/>
                <w:numId w:val="39"/>
              </w:numPr>
              <w:spacing w:after="0"/>
              <w:rPr>
                <w:rFonts w:eastAsia="Arial"/>
              </w:rPr>
            </w:pPr>
            <w:r>
              <w:t>Polisi cynnwys rhieni / gofalwyr</w:t>
            </w:r>
          </w:p>
          <w:p w14:paraId="6557008C" w14:textId="1237C62D" w:rsidR="00917A37" w:rsidRPr="00917A37" w:rsidRDefault="483EC582" w:rsidP="009E32DE">
            <w:pPr>
              <w:pStyle w:val="ListParagraph"/>
              <w:numPr>
                <w:ilvl w:val="2"/>
                <w:numId w:val="39"/>
              </w:numPr>
              <w:spacing w:after="0"/>
              <w:rPr>
                <w:rFonts w:eastAsia="Arial"/>
              </w:rPr>
            </w:pPr>
            <w:r>
              <w:t>Polisi cyfrinachedd</w:t>
            </w:r>
          </w:p>
          <w:p w14:paraId="4838A8B3" w14:textId="078109C6" w:rsidR="00917A37" w:rsidRPr="00917A37" w:rsidRDefault="483EC582" w:rsidP="009E32DE">
            <w:pPr>
              <w:pStyle w:val="ListParagraph"/>
              <w:numPr>
                <w:ilvl w:val="2"/>
                <w:numId w:val="39"/>
              </w:numPr>
              <w:spacing w:after="0"/>
              <w:rPr>
                <w:rFonts w:eastAsia="Arial"/>
              </w:rPr>
            </w:pPr>
            <w:r>
              <w:t>Polisi diogelwch ar-lein</w:t>
            </w:r>
          </w:p>
          <w:p w14:paraId="3C923B19" w14:textId="557B43E7" w:rsidR="00917A37" w:rsidRPr="00917A37" w:rsidRDefault="483EC582" w:rsidP="009E32DE">
            <w:pPr>
              <w:pStyle w:val="ListParagraph"/>
              <w:numPr>
                <w:ilvl w:val="2"/>
                <w:numId w:val="39"/>
              </w:numPr>
              <w:spacing w:after="0"/>
              <w:rPr>
                <w:rFonts w:eastAsia="Arial"/>
              </w:rPr>
            </w:pPr>
            <w:r>
              <w:t>Polisi teithiau ac ymweliadau</w:t>
            </w:r>
          </w:p>
          <w:p w14:paraId="6E0A52B8" w14:textId="2AC146B0" w:rsidR="00917A37" w:rsidRPr="00917A37" w:rsidRDefault="483EC582" w:rsidP="009E32DE">
            <w:pPr>
              <w:pStyle w:val="ListParagraph"/>
              <w:numPr>
                <w:ilvl w:val="2"/>
                <w:numId w:val="39"/>
              </w:numPr>
              <w:spacing w:after="0"/>
              <w:rPr>
                <w:rFonts w:eastAsia="Arial"/>
              </w:rPr>
            </w:pPr>
            <w:r>
              <w:t>Polisi pontio</w:t>
            </w:r>
          </w:p>
          <w:p w14:paraId="3E6D227D" w14:textId="68CC97FE" w:rsidR="00AC24C8" w:rsidRPr="00AC24C8" w:rsidRDefault="5E5399BB" w:rsidP="009E32DE">
            <w:pPr>
              <w:numPr>
                <w:ilvl w:val="1"/>
                <w:numId w:val="39"/>
              </w:numPr>
              <w:spacing w:before="100" w:beforeAutospacing="1" w:afterAutospacing="1"/>
              <w:rPr>
                <w:rFonts w:eastAsia="Arial"/>
              </w:rPr>
            </w:pPr>
            <w:r>
              <w:t xml:space="preserve">Cwblhau modiwlau e-ddysgu Gofal Cymdeithasol Cymru ar gyfathrebu effeithiol. </w:t>
            </w:r>
          </w:p>
          <w:p w14:paraId="3020D0CD" w14:textId="044EEC86" w:rsidR="00AC24C8" w:rsidRPr="00AC24C8" w:rsidRDefault="71FC024F" w:rsidP="009E32DE">
            <w:pPr>
              <w:numPr>
                <w:ilvl w:val="1"/>
                <w:numId w:val="39"/>
              </w:numPr>
              <w:rPr>
                <w:rFonts w:eastAsia="Arial"/>
              </w:rPr>
            </w:pPr>
            <w:r>
              <w:t>Bydd uwch aelod o’r tîm yn arsylwi ar yr ymarferydd newydd ac yn rhoi adborth adeiladol ar sut mae’n rhyngweithio ac yn glynu wrth werthoedd.</w:t>
            </w:r>
          </w:p>
          <w:p w14:paraId="75F71DE3" w14:textId="62D475B1" w:rsidR="00AC24C8" w:rsidRPr="00AC24C8" w:rsidRDefault="00AC24C8" w:rsidP="5D851DA7">
            <w:pPr>
              <w:rPr>
                <w:rFonts w:eastAsia="Arial"/>
              </w:rPr>
            </w:pPr>
          </w:p>
          <w:p w14:paraId="2442905E" w14:textId="3C1AAA55" w:rsidR="00AC24C8" w:rsidRPr="00AC24C8" w:rsidRDefault="71FC024F" w:rsidP="5D851DA7">
            <w:pPr>
              <w:rPr>
                <w:rFonts w:eastAsia="Arial"/>
                <w:b/>
                <w:bCs/>
              </w:rPr>
            </w:pPr>
            <w:r>
              <w:rPr>
                <w:b/>
              </w:rPr>
              <w:t>Wythnos 3-4: Y rôl a chymorth parhaus</w:t>
            </w:r>
          </w:p>
          <w:p w14:paraId="28A92637" w14:textId="5E9D95EC" w:rsidR="00AC24C8" w:rsidRPr="00AC24C8" w:rsidRDefault="71FC024F" w:rsidP="009E32DE">
            <w:pPr>
              <w:numPr>
                <w:ilvl w:val="0"/>
                <w:numId w:val="39"/>
              </w:numPr>
              <w:rPr>
                <w:rFonts w:eastAsia="Arial"/>
                <w:b/>
                <w:bCs/>
              </w:rPr>
            </w:pPr>
            <w:r>
              <w:rPr>
                <w:b/>
              </w:rPr>
              <w:t>Cysgodi ac arsylwi</w:t>
            </w:r>
          </w:p>
          <w:p w14:paraId="7C2BCB11" w14:textId="5E8D76EB" w:rsidR="00AC24C8" w:rsidRPr="00AC24C8" w:rsidRDefault="71FC024F" w:rsidP="009E32DE">
            <w:pPr>
              <w:numPr>
                <w:ilvl w:val="1"/>
                <w:numId w:val="39"/>
              </w:numPr>
              <w:rPr>
                <w:rFonts w:eastAsia="Arial"/>
              </w:rPr>
            </w:pPr>
            <w:r>
              <w:t>Mae’r aelod newydd o staff yn cysgodi ymarferwyr profiadol, gan gael cipolwg ar arferion dyddiol, gorchwylion arferol a datrys problemau.</w:t>
            </w:r>
          </w:p>
          <w:p w14:paraId="371A4922" w14:textId="2BCCCC4C" w:rsidR="00AC24C8" w:rsidRPr="00AC24C8" w:rsidRDefault="71FC024F" w:rsidP="009E32DE">
            <w:pPr>
              <w:numPr>
                <w:ilvl w:val="1"/>
                <w:numId w:val="39"/>
              </w:numPr>
              <w:rPr>
                <w:rFonts w:eastAsia="Arial"/>
              </w:rPr>
            </w:pPr>
            <w:r>
              <w:t>Bydd uwch staff yn rhoi adborth ac yn annog myfyrio, gan gefnogi’r cyflogai newydd i fireinio ei ddull gweithredu a deall ei rôl.</w:t>
            </w:r>
          </w:p>
          <w:p w14:paraId="3941D02F" w14:textId="163B79BF" w:rsidR="00AC24C8" w:rsidRPr="00AC24C8" w:rsidRDefault="71FC024F" w:rsidP="009E32DE">
            <w:pPr>
              <w:numPr>
                <w:ilvl w:val="1"/>
                <w:numId w:val="39"/>
              </w:numPr>
              <w:rPr>
                <w:rFonts w:eastAsia="Arial"/>
              </w:rPr>
            </w:pPr>
            <w:r>
              <w:t>Anogwch yr ymarferydd i gadw dyddiadur dyddiol i fyfyrio ar ei ddysgu, ac i nodi cwestiynau a phrofiadau.</w:t>
            </w:r>
          </w:p>
          <w:p w14:paraId="2CDC804E" w14:textId="02BA5C79" w:rsidR="00AC24C8" w:rsidRPr="00AC24C8" w:rsidRDefault="71FC024F" w:rsidP="009E32DE">
            <w:pPr>
              <w:numPr>
                <w:ilvl w:val="1"/>
                <w:numId w:val="39"/>
              </w:numPr>
              <w:rPr>
                <w:rFonts w:eastAsia="Arial"/>
              </w:rPr>
            </w:pPr>
            <w:r>
              <w:t>Cynnal cyfarfodydd un-i-un i drafod cynnydd, i adolygu unrhyw gwestiynau am bolisïau neu weithdrefnau, ac i roi adborth ar gryfderau penodol a meysydd i’w gwella.</w:t>
            </w:r>
          </w:p>
          <w:p w14:paraId="17A1F9FC" w14:textId="0E1689AF" w:rsidR="00AC24C8" w:rsidRPr="00AC24C8" w:rsidRDefault="71FC024F" w:rsidP="009E32DE">
            <w:pPr>
              <w:numPr>
                <w:ilvl w:val="1"/>
                <w:numId w:val="39"/>
              </w:numPr>
              <w:rPr>
                <w:rFonts w:eastAsia="Arial"/>
              </w:rPr>
            </w:pPr>
            <w:r>
              <w:t>Gosodwch nodau cychwynnol, cyn eu hadolygu gyda'r ymarferydd newydd, a thrafod ei gynnydd. Atgyfnerthwch y disgwyliadau o ran gwerthoedd craidd, perfformiad a glynu at bolisïau.</w:t>
            </w:r>
          </w:p>
          <w:p w14:paraId="3BFFF2FE" w14:textId="6807358D" w:rsidR="00AC24C8" w:rsidRPr="00AC24C8" w:rsidRDefault="71FC024F" w:rsidP="009E32DE">
            <w:pPr>
              <w:numPr>
                <w:ilvl w:val="1"/>
                <w:numId w:val="39"/>
              </w:numPr>
              <w:rPr>
                <w:rFonts w:eastAsia="Arial"/>
              </w:rPr>
            </w:pPr>
            <w:r>
              <w:t>Ar ddiwedd y cyfnod sefydlu, cynhaliwch sesiwn adborth i grynhoi cyflawniadau’r aelod newydd o staff, i fynd i’r afael â’r cwestiynau sy’n weddill, ac i gynllunio cymorth pellach os oes angen.</w:t>
            </w:r>
          </w:p>
          <w:p w14:paraId="6519C7D3" w14:textId="779E4DAB" w:rsidR="00AC24C8" w:rsidRPr="00AC24C8" w:rsidRDefault="00AC24C8" w:rsidP="5D851DA7">
            <w:pPr>
              <w:rPr>
                <w:rFonts w:eastAsia="Arial"/>
              </w:rPr>
            </w:pPr>
          </w:p>
          <w:p w14:paraId="25B290F7" w14:textId="3EA91B79" w:rsidR="003E4B44" w:rsidRDefault="71FC024F" w:rsidP="5D851DA7">
            <w:pPr>
              <w:rPr>
                <w:rFonts w:eastAsia="Arial"/>
              </w:rPr>
            </w:pPr>
            <w:r>
              <w:t>Ar ôl y cyfnod sefydlu, bydd yr Ymarferydd Blynyddoedd Cynnar newydd yn parhau i gael cyfleoedd dysgu parhaus a bydd yn gweithio tuag at gwblhau Fframwaith Sefydlu Cymru Gyfan.</w:t>
            </w:r>
          </w:p>
        </w:tc>
      </w:tr>
    </w:tbl>
    <w:p w14:paraId="47E1035A" w14:textId="77777777" w:rsidR="003E4B44" w:rsidRDefault="003E4B44" w:rsidP="00B63656"/>
    <w:p w14:paraId="534B83C8" w14:textId="751E1E41" w:rsidR="007761D5" w:rsidRPr="00226D77" w:rsidRDefault="00C024B8" w:rsidP="00A3658F">
      <w:pPr>
        <w:pStyle w:val="NoSpacing"/>
      </w:pPr>
      <w:r>
        <w:t>Mae Cam 4 yn ymwneud â monitro ac asesu yn ystod y cyfnod prawf. Mae hynny’n golygu y bydd yr arweinydd / rheolwr yn cynnal cyfarfodydd rheolaidd i roi adborth, trafod cynnydd, a mynd i'r afael ag unrhyw bryderon. Byddant yn defnyddio’r cyfnod prawf i asesu a yw’r aelod newydd o staff yn parchu gwerthoedd y lleoliad a’i allu i gyflawni’r rôl yn effeithiol – mae hwn yn gyfle da i adolygu’r cynnydd a wnaed o fewn Fframwaith Sefydlu Cymru Gyfan. Bydd yr arweinydd / rheolwr wedyn yn cynnal gwerthusiad terfynol ar ddiwedd y cyfnod prawf.</w:t>
      </w:r>
    </w:p>
    <w:p w14:paraId="3D921ABC" w14:textId="130B733D" w:rsidR="00C718E3" w:rsidRDefault="00C718E3" w:rsidP="00B63656"/>
    <w:p w14:paraId="245550D5" w14:textId="23FCBD26" w:rsidR="00060906" w:rsidRPr="00FC0EFA" w:rsidRDefault="00DD0B62" w:rsidP="00743110">
      <w:pPr>
        <w:pStyle w:val="NoSpacing"/>
        <w:rPr>
          <w:b/>
          <w:bCs/>
        </w:rPr>
      </w:pPr>
      <w:r>
        <w:t xml:space="preserve">Mae Cam 5 yn ymwneud â myfyrio a dogfennu dysgu. Os nad yw’r arweinydd / rheolwr eisoes wedi gwneud hynny, bydd angen iddynt ysgrifennu cynllun adolygu a gwella cynhwysfawr, neu greu cyflwyniad sy’n crynhoi effeithiolrwydd y broses </w:t>
      </w:r>
      <w:r>
        <w:lastRenderedPageBreak/>
        <w:t xml:space="preserve">recriwtio, y cyfnod sefydlu a’r cyfnod prawf, gan ddangos bod y gweithiwr newydd wedi cydymffurfio â safonau rheoleiddio ac arferion sy’n seiliedig ar werthoedd. Mae enghraifft o </w:t>
      </w:r>
      <w:r>
        <w:rPr>
          <w:b/>
          <w:bCs/>
        </w:rPr>
        <w:t xml:space="preserve">gynllun adolygu a gwella cynhwysfawr ar gyfer arferion recriwtio a </w:t>
      </w:r>
      <w:r w:rsidR="005B69CD">
        <w:rPr>
          <w:b/>
          <w:bCs/>
        </w:rPr>
        <w:t>sefydlu</w:t>
      </w:r>
      <w:r>
        <w:t xml:space="preserve"> ar gael isod.</w:t>
      </w:r>
    </w:p>
    <w:p w14:paraId="0417517D" w14:textId="77777777" w:rsidR="00060906" w:rsidRDefault="00060906" w:rsidP="00B63656">
      <w:pPr>
        <w:rPr>
          <w:rFonts w:ascii="Arial" w:hAnsi="Arial" w:cs="Arial"/>
          <w:sz w:val="24"/>
          <w:szCs w:val="24"/>
        </w:rPr>
      </w:pPr>
    </w:p>
    <w:tbl>
      <w:tblPr>
        <w:tblStyle w:val="TableGrid"/>
        <w:tblW w:w="0" w:type="auto"/>
        <w:tblInd w:w="0" w:type="dxa"/>
        <w:tblLook w:val="04A0" w:firstRow="1" w:lastRow="0" w:firstColumn="1" w:lastColumn="0" w:noHBand="0" w:noVBand="1"/>
      </w:tblPr>
      <w:tblGrid>
        <w:gridCol w:w="9016"/>
      </w:tblGrid>
      <w:tr w:rsidR="00BB495D" w14:paraId="49980788" w14:textId="77777777" w:rsidTr="5D851DA7">
        <w:tc>
          <w:tcPr>
            <w:tcW w:w="9016" w:type="dxa"/>
          </w:tcPr>
          <w:p w14:paraId="12B0CA61" w14:textId="174271FF" w:rsidR="00FC0EFA" w:rsidRPr="00FC0EFA" w:rsidRDefault="00FC0EFA" w:rsidP="5D851DA7">
            <w:pPr>
              <w:rPr>
                <w:rFonts w:eastAsia="Arial"/>
              </w:rPr>
            </w:pPr>
            <w:r>
              <w:rPr>
                <w:b/>
              </w:rPr>
              <w:t>Lleoliad:</w:t>
            </w:r>
            <w:r>
              <w:t xml:space="preserve"> Bight Stars Nursery</w:t>
            </w:r>
            <w:r>
              <w:br/>
            </w:r>
            <w:r>
              <w:rPr>
                <w:b/>
              </w:rPr>
              <w:t>Dyddiad:</w:t>
            </w:r>
            <w:r>
              <w:t xml:space="preserve"> </w:t>
            </w:r>
            <w:r>
              <w:br/>
            </w:r>
            <w:r>
              <w:rPr>
                <w:b/>
              </w:rPr>
              <w:t>Paratowyd gan:</w:t>
            </w:r>
            <w:r>
              <w:t xml:space="preserve"> </w:t>
            </w:r>
            <w:r>
              <w:br/>
            </w:r>
            <w:r>
              <w:rPr>
                <w:b/>
              </w:rPr>
              <w:t>Swydd:</w:t>
            </w:r>
            <w:r>
              <w:t xml:space="preserve"> </w:t>
            </w:r>
          </w:p>
          <w:p w14:paraId="235098A6" w14:textId="34DBCC39" w:rsidR="00FC0EFA" w:rsidRPr="00FC0EFA" w:rsidRDefault="00FC0EFA" w:rsidP="5D851DA7">
            <w:pPr>
              <w:rPr>
                <w:rFonts w:eastAsia="Arial"/>
                <w:b/>
                <w:bCs/>
              </w:rPr>
            </w:pPr>
            <w:r>
              <w:rPr>
                <w:b/>
              </w:rPr>
              <w:t>Crynodeb</w:t>
            </w:r>
          </w:p>
          <w:p w14:paraId="65FCCEA0" w14:textId="37613DD7" w:rsidR="00FC0EFA" w:rsidRPr="00FC0EFA" w:rsidRDefault="005240B4" w:rsidP="5D851DA7">
            <w:pPr>
              <w:rPr>
                <w:rFonts w:eastAsia="Arial"/>
              </w:rPr>
            </w:pPr>
            <w:r w:rsidRPr="005240B4">
              <w:t>Mae’r adroddiad hwn yn gwerthuso’r broses recriwtio a sefydlu diweddar ar gyfer staff newydd yn Bight Stars Nursery. Y nod oedd sicrhau aliniad â’n gwerthoedd craidd, sef empathi, cynhwysiant a gofal sy’n canolbwyntio ar y plentyn, gan fodloni gofynion rheoleiddio ar yr un pryd. Mae'r canfyddiadau'n dangos cryfderau yn ein harferion presennol ond hefyd yn tynnu sylw at feysydd i'w gwella. Mae’r cynllun hwn yn amlinellu argymhellion y gellir gweithredu arnynt sydd â’r nod o wella’r prosesau recriwtio a sefydlu drwy ddull gweithredu sy’n seiliedig ar werthoedd.</w:t>
            </w:r>
          </w:p>
          <w:p w14:paraId="2E8FC46A" w14:textId="677D3734" w:rsidR="00FC0EFA" w:rsidRPr="00FC0EFA" w:rsidRDefault="00FC0EFA" w:rsidP="5D851DA7">
            <w:pPr>
              <w:rPr>
                <w:rFonts w:eastAsia="Arial"/>
              </w:rPr>
            </w:pPr>
          </w:p>
          <w:p w14:paraId="5C6EECC0" w14:textId="77777777" w:rsidR="00FC0EFA" w:rsidRPr="00FC0EFA" w:rsidRDefault="00FC0EFA" w:rsidP="5D851DA7">
            <w:pPr>
              <w:rPr>
                <w:rFonts w:eastAsia="Arial"/>
                <w:b/>
                <w:bCs/>
              </w:rPr>
            </w:pPr>
            <w:r>
              <w:rPr>
                <w:b/>
              </w:rPr>
              <w:t>Canfyddiadau</w:t>
            </w:r>
          </w:p>
          <w:p w14:paraId="267D5E37" w14:textId="7DB9E422" w:rsidR="00FC0EFA" w:rsidRPr="00FC0EFA" w:rsidRDefault="00FC0EFA" w:rsidP="009E32DE">
            <w:pPr>
              <w:numPr>
                <w:ilvl w:val="0"/>
                <w:numId w:val="41"/>
              </w:numPr>
              <w:rPr>
                <w:rFonts w:eastAsia="Arial"/>
                <w:b/>
                <w:bCs/>
              </w:rPr>
            </w:pPr>
            <w:r>
              <w:rPr>
                <w:b/>
              </w:rPr>
              <w:t>Cryfderau mewn arferion recriwtio:</w:t>
            </w:r>
          </w:p>
          <w:p w14:paraId="32941D01" w14:textId="509EF5B8" w:rsidR="00FC0EFA" w:rsidRPr="00FC0EFA" w:rsidRDefault="00FC0EFA" w:rsidP="009E32DE">
            <w:pPr>
              <w:numPr>
                <w:ilvl w:val="1"/>
                <w:numId w:val="41"/>
              </w:numPr>
              <w:rPr>
                <w:rFonts w:eastAsia="Arial"/>
              </w:rPr>
            </w:pPr>
            <w:r>
              <w:rPr>
                <w:b/>
              </w:rPr>
              <w:t>Cyfweliadau seiliedig ar werthoedd:</w:t>
            </w:r>
            <w:r>
              <w:t xml:space="preserve"> Roedd y defnydd o dechnegau cyfweld ymddygiadol yn tynnu sylw’n effeithiol at brofiadau’r ymgeiswyr yn y gorffennol sy’n gysylltiedig â’n gwerthoedd craidd. Darparodd llawer o ymgeiswyr enghreifftiau cryf o empathi a gofal sy’n canolbwyntio ar y plentyn.</w:t>
            </w:r>
          </w:p>
          <w:p w14:paraId="77296B9A" w14:textId="15610C8D" w:rsidR="00FC0EFA" w:rsidRPr="00FC0EFA" w:rsidRDefault="00FC0EFA" w:rsidP="009E32DE">
            <w:pPr>
              <w:numPr>
                <w:ilvl w:val="1"/>
                <w:numId w:val="41"/>
              </w:numPr>
              <w:rPr>
                <w:rFonts w:eastAsia="Arial"/>
              </w:rPr>
            </w:pPr>
            <w:r>
              <w:rPr>
                <w:b/>
              </w:rPr>
              <w:t>Disgrifiadau swydd:</w:t>
            </w:r>
            <w:r>
              <w:t xml:space="preserve"> Roedd y disgrifiadau swydd a’r manylebau person yn amlinellu disgwyliadau a gwerthoedd y lleoliad yn glir, gan ddenu ymgeiswyr sy’n alinio â’n hethos.</w:t>
            </w:r>
          </w:p>
          <w:p w14:paraId="0B11F4A6" w14:textId="106FB210" w:rsidR="00FC0EFA" w:rsidRPr="00FC0EFA" w:rsidRDefault="00FC0EFA" w:rsidP="009E32DE">
            <w:pPr>
              <w:numPr>
                <w:ilvl w:val="1"/>
                <w:numId w:val="41"/>
              </w:numPr>
              <w:rPr>
                <w:rFonts w:eastAsia="Arial"/>
              </w:rPr>
            </w:pPr>
            <w:r>
              <w:rPr>
                <w:b/>
              </w:rPr>
              <w:t>Llwyfannau recriwtio amrywiol:</w:t>
            </w:r>
            <w:r>
              <w:t xml:space="preserve"> Drwy hysbysebu’r rolau ar wahanol lwyfannau, gan gynnwys cyfryngau cymdeithasol, byrddau cymunedol lleol, a rhwydweithiau gofal plant, llwyddwyd i gyrraedd cynulleidfa eang.</w:t>
            </w:r>
          </w:p>
          <w:p w14:paraId="4AE347F7" w14:textId="0A127011" w:rsidR="00FC0EFA" w:rsidRPr="00FC0EFA" w:rsidRDefault="00FC0EFA" w:rsidP="009E32DE">
            <w:pPr>
              <w:numPr>
                <w:ilvl w:val="0"/>
                <w:numId w:val="41"/>
              </w:numPr>
              <w:rPr>
                <w:rFonts w:eastAsia="Arial"/>
                <w:b/>
                <w:bCs/>
              </w:rPr>
            </w:pPr>
            <w:r>
              <w:rPr>
                <w:b/>
              </w:rPr>
              <w:t>Cryfderau mewn arferion sefydlu:</w:t>
            </w:r>
          </w:p>
          <w:p w14:paraId="0C4CA966" w14:textId="0BE57558" w:rsidR="00FC0EFA" w:rsidRPr="00FC0EFA" w:rsidRDefault="00FC0EFA" w:rsidP="009E32DE">
            <w:pPr>
              <w:numPr>
                <w:ilvl w:val="1"/>
                <w:numId w:val="41"/>
              </w:numPr>
              <w:rPr>
                <w:rFonts w:eastAsia="Arial"/>
              </w:rPr>
            </w:pPr>
            <w:r>
              <w:rPr>
                <w:b/>
              </w:rPr>
              <w:t>Rhaglen sefydlu strwythuredig:</w:t>
            </w:r>
            <w:r>
              <w:t xml:space="preserve"> Roedd y cyfnod sefydlu’n dilyn Fframwaith Sefydlu Cymru Gyfan, gan ymdrin â phynciau hanfodol fel diogelu, iechyd a diogelwch, a datblygiad plant, a oedd yn darparu sylfaen gadarn ar gyfer staff newydd.</w:t>
            </w:r>
          </w:p>
          <w:p w14:paraId="740B5949" w14:textId="096A63E5" w:rsidR="00FC0EFA" w:rsidRPr="00FC0EFA" w:rsidRDefault="00FC0EFA" w:rsidP="009E32DE">
            <w:pPr>
              <w:numPr>
                <w:ilvl w:val="1"/>
                <w:numId w:val="41"/>
              </w:numPr>
              <w:rPr>
                <w:rFonts w:eastAsia="Arial"/>
              </w:rPr>
            </w:pPr>
            <w:r>
              <w:rPr>
                <w:b/>
              </w:rPr>
              <w:t>Cyfleoedd dysgu ymarferol:</w:t>
            </w:r>
            <w:r>
              <w:t xml:space="preserve"> Roedd cysgodi aelodau staff profiadol yn caniatáu i weithwyr newydd arsylwi gwerthoedd ar waith, gan hwyluso’r broses o drosglwyddo’n ddidrafferth i’w rolau.</w:t>
            </w:r>
          </w:p>
          <w:p w14:paraId="726D3E4D" w14:textId="40387A66" w:rsidR="00FC0EFA" w:rsidRPr="00FC0EFA" w:rsidRDefault="00FC0EFA" w:rsidP="009E32DE">
            <w:pPr>
              <w:numPr>
                <w:ilvl w:val="0"/>
                <w:numId w:val="41"/>
              </w:numPr>
              <w:rPr>
                <w:rFonts w:eastAsia="Arial"/>
                <w:b/>
                <w:bCs/>
              </w:rPr>
            </w:pPr>
            <w:r>
              <w:rPr>
                <w:b/>
              </w:rPr>
              <w:t>Meysydd i’w gwella:</w:t>
            </w:r>
          </w:p>
          <w:p w14:paraId="63FC08AE" w14:textId="4A014E09" w:rsidR="00FC0EFA" w:rsidRPr="00FC0EFA" w:rsidRDefault="00FC0EFA" w:rsidP="009E32DE">
            <w:pPr>
              <w:numPr>
                <w:ilvl w:val="1"/>
                <w:numId w:val="41"/>
              </w:numPr>
              <w:rPr>
                <w:rFonts w:eastAsia="Arial"/>
              </w:rPr>
            </w:pPr>
            <w:r>
              <w:rPr>
                <w:b/>
              </w:rPr>
              <w:t>Hyfforddiant sy’n seiliedig ar senarios cyfyngedig:</w:t>
            </w:r>
            <w:r>
              <w:t xml:space="preserve"> Er bod y broses sefydlu’n cynnwys rhywfaint o ddysgu ar sail senarios, nid oedd digon o ddyfnder mewn meysydd allweddol fel datrys gwrthdaro a rheoli ymddygiad.</w:t>
            </w:r>
          </w:p>
          <w:p w14:paraId="56E5ED07" w14:textId="4E060D3E" w:rsidR="00FC0EFA" w:rsidRPr="00FC0EFA" w:rsidRDefault="00FC0EFA" w:rsidP="009E32DE">
            <w:pPr>
              <w:numPr>
                <w:ilvl w:val="1"/>
                <w:numId w:val="41"/>
              </w:numPr>
              <w:rPr>
                <w:rFonts w:eastAsia="Arial"/>
              </w:rPr>
            </w:pPr>
            <w:r>
              <w:rPr>
                <w:b/>
              </w:rPr>
              <w:t>Mecanweithiau adborth:</w:t>
            </w:r>
            <w:r>
              <w:t xml:space="preserve"> Roedd cyfleoedd cyfyngedig i staff newydd roi adborth ar y broses sefydlu ei hun, a allai lywio gwelliannau yn y dyfodol.</w:t>
            </w:r>
          </w:p>
          <w:p w14:paraId="4DC2FC02" w14:textId="7DC93A31" w:rsidR="00FC0EFA" w:rsidRPr="00FC0EFA" w:rsidRDefault="00FC0EFA" w:rsidP="009E32DE">
            <w:pPr>
              <w:numPr>
                <w:ilvl w:val="1"/>
                <w:numId w:val="41"/>
              </w:numPr>
              <w:rPr>
                <w:rFonts w:eastAsia="Arial"/>
              </w:rPr>
            </w:pPr>
            <w:r>
              <w:rPr>
                <w:b/>
              </w:rPr>
              <w:lastRenderedPageBreak/>
              <w:t>Cefnogaeth yn ystod y cyfnod prawf:</w:t>
            </w:r>
            <w:r>
              <w:t xml:space="preserve"> Roedd sesiynau </w:t>
            </w:r>
            <w:r w:rsidR="007C2171">
              <w:t>adrodd</w:t>
            </w:r>
            <w:r>
              <w:t xml:space="preserve"> </w:t>
            </w:r>
            <w:r w:rsidR="00FE6C86">
              <w:t xml:space="preserve">yn ôl </w:t>
            </w:r>
            <w:r>
              <w:t>rheolaidd yn fuddiol, ond gellid gwella strwythur y sesiynau hyn er mwyn sicrhau cefnogaeth gyson drwy gydol y cyfnod prawf.</w:t>
            </w:r>
          </w:p>
          <w:p w14:paraId="4C4ACA18" w14:textId="57B4A6BA" w:rsidR="00FC0EFA" w:rsidRPr="00FC0EFA" w:rsidRDefault="00FC0EFA" w:rsidP="5D851DA7">
            <w:pPr>
              <w:rPr>
                <w:rFonts w:eastAsia="Arial"/>
              </w:rPr>
            </w:pPr>
          </w:p>
          <w:p w14:paraId="6C37CDBD" w14:textId="77777777" w:rsidR="00FC0EFA" w:rsidRPr="00FC0EFA" w:rsidRDefault="00FC0EFA" w:rsidP="5D851DA7">
            <w:pPr>
              <w:rPr>
                <w:rFonts w:eastAsia="Arial"/>
                <w:b/>
                <w:bCs/>
              </w:rPr>
            </w:pPr>
            <w:r>
              <w:rPr>
                <w:b/>
              </w:rPr>
              <w:t>Argymhellion</w:t>
            </w:r>
          </w:p>
          <w:p w14:paraId="33DCAF64" w14:textId="094DA0A5" w:rsidR="00FC0EFA" w:rsidRPr="00FC0EFA" w:rsidRDefault="00FC0EFA" w:rsidP="5D851DA7">
            <w:pPr>
              <w:rPr>
                <w:rFonts w:eastAsia="Arial"/>
                <w:b/>
                <w:bCs/>
              </w:rPr>
            </w:pPr>
            <w:r>
              <w:rPr>
                <w:b/>
              </w:rPr>
              <w:t>1. Gwella technegau recriwtio sy’n seiliedig ar werthoedd</w:t>
            </w:r>
          </w:p>
          <w:p w14:paraId="3441602D" w14:textId="3683A1FC" w:rsidR="00FC0EFA" w:rsidRPr="00FC0EFA" w:rsidRDefault="002F42AB" w:rsidP="009E32DE">
            <w:pPr>
              <w:numPr>
                <w:ilvl w:val="0"/>
                <w:numId w:val="42"/>
              </w:numPr>
              <w:rPr>
                <w:rFonts w:eastAsia="Arial"/>
              </w:rPr>
            </w:pPr>
            <w:r>
              <w:t>Datblygu ystod ehangach o gwestiynau cyfweld sy'n seiliedig ar werthoedd i archwilio gallu ymgeiswyr i addasu a gwytnwch mewn sefyllfaoedd heriol. Er enghraifft, dylech gynnwys cwestiynau fel: “Disgrifiwch adeg pan fu’n rhaid i chi addasu eich dull gwaith i ddiwallu anghenion plentyn”.</w:t>
            </w:r>
          </w:p>
          <w:p w14:paraId="4B1377D0" w14:textId="20D97E12" w:rsidR="00FC0EFA" w:rsidRPr="00FC0EFA" w:rsidRDefault="00FC0EFA" w:rsidP="009E32DE">
            <w:pPr>
              <w:numPr>
                <w:ilvl w:val="0"/>
                <w:numId w:val="42"/>
              </w:numPr>
              <w:rPr>
                <w:rFonts w:eastAsia="Arial"/>
              </w:rPr>
            </w:pPr>
            <w:r>
              <w:t>Cyflwynwch gyfweliadau grŵp neu gyfweliadau panel i asesu sgiliau gwaith tîm a chydweithio ymgeiswyr mewn amser real. Gallai hyn gynnwys gweithgareddau grŵp sy’n adlewyrchu gwerthoedd gwaith tîm a chynwysoldeb.</w:t>
            </w:r>
          </w:p>
          <w:p w14:paraId="44E83BC2" w14:textId="21E6AB47" w:rsidR="00FC0EFA" w:rsidRPr="00FC0EFA" w:rsidRDefault="00FC0EFA" w:rsidP="5D851DA7">
            <w:pPr>
              <w:rPr>
                <w:rFonts w:eastAsia="Arial"/>
                <w:b/>
                <w:bCs/>
              </w:rPr>
            </w:pPr>
            <w:r>
              <w:rPr>
                <w:b/>
              </w:rPr>
              <w:t>2. Gwella disgrifiadau swydd a strategaethau hysbysebu</w:t>
            </w:r>
          </w:p>
          <w:p w14:paraId="1C49491C" w14:textId="294592E5" w:rsidR="00FC0EFA" w:rsidRPr="00FC0EFA" w:rsidRDefault="00FC0EFA" w:rsidP="009E32DE">
            <w:pPr>
              <w:numPr>
                <w:ilvl w:val="0"/>
                <w:numId w:val="43"/>
              </w:numPr>
              <w:rPr>
                <w:rFonts w:eastAsia="Arial"/>
              </w:rPr>
            </w:pPr>
            <w:r>
              <w:t>Gwnewch yn siŵr bod pob disgrifiad swydd yn cynnwys iaith benodol sy’n adlewyrchu ein gwerthoedd craidd a phwysigrwydd y gwerthoedd hyn mewn gweithrediadau dyddiol.</w:t>
            </w:r>
          </w:p>
          <w:p w14:paraId="42868386" w14:textId="6D211555" w:rsidR="00FC0EFA" w:rsidRPr="00FC0EFA" w:rsidRDefault="00FC0EFA" w:rsidP="009E32DE">
            <w:pPr>
              <w:numPr>
                <w:ilvl w:val="0"/>
                <w:numId w:val="43"/>
              </w:numPr>
              <w:rPr>
                <w:rFonts w:eastAsia="Arial"/>
              </w:rPr>
            </w:pPr>
            <w:r>
              <w:t>Tynnwch sylw at dystebau gan staff presennol ynghylch sut mae’r gwerthoedd yn llywio eu gwaith yn y deunyddiau hysbysebu recriwtio. Gall hyn ddenu ymgeiswyr o’r un anian.</w:t>
            </w:r>
          </w:p>
          <w:p w14:paraId="3D70890A" w14:textId="0017CF38" w:rsidR="00FC0EFA" w:rsidRPr="00FC0EFA" w:rsidRDefault="00FC0EFA" w:rsidP="5D851DA7">
            <w:pPr>
              <w:rPr>
                <w:rFonts w:eastAsia="Arial"/>
                <w:b/>
                <w:bCs/>
              </w:rPr>
            </w:pPr>
            <w:r>
              <w:rPr>
                <w:b/>
              </w:rPr>
              <w:t>3. Cryfhau’r rhaglen sefydlu</w:t>
            </w:r>
          </w:p>
          <w:p w14:paraId="21462AEA" w14:textId="6787CCA9" w:rsidR="00FC0EFA" w:rsidRPr="00FC0EFA" w:rsidRDefault="005240B4" w:rsidP="009E32DE">
            <w:pPr>
              <w:numPr>
                <w:ilvl w:val="0"/>
                <w:numId w:val="44"/>
              </w:numPr>
              <w:rPr>
                <w:rFonts w:eastAsia="Arial"/>
              </w:rPr>
            </w:pPr>
            <w:r w:rsidRPr="005240B4">
              <w:t>Ehangu’r rhaglen sefydlu i gynnwys hyfforddiant mwy cynhwysfawr sy’n seiliedig ar senarios sy’n canolbwyntio ar sefyllfaoedd go iawn y gallai staff ddod ar eu traws. Er enghraifft, gellid cynnwys chwarae rôl wrth ddatrys gwrthdaro rhwng plant.</w:t>
            </w:r>
          </w:p>
          <w:p w14:paraId="1BE9042A" w14:textId="2A4E5144" w:rsidR="00FC0EFA" w:rsidRPr="00FC0EFA" w:rsidRDefault="00FC0EFA" w:rsidP="009E32DE">
            <w:pPr>
              <w:numPr>
                <w:ilvl w:val="0"/>
                <w:numId w:val="44"/>
              </w:numPr>
              <w:rPr>
                <w:rFonts w:eastAsia="Arial"/>
              </w:rPr>
            </w:pPr>
            <w:r>
              <w:t>Cyflwyno rhaglen mentora cymheiriaid lle mae staff newydd yn cael eu paru â chydweithwyr profiadol am y misoedd cyntaf. Byddai hyn yn darparu cymorth parhaus ac yn hwyluso rhannu arferion sy’n seiliedig ar werthoedd.</w:t>
            </w:r>
          </w:p>
          <w:p w14:paraId="555178BA" w14:textId="1580BF29" w:rsidR="00FC0EFA" w:rsidRPr="00FC0EFA" w:rsidRDefault="00FC0EFA" w:rsidP="5D851DA7">
            <w:pPr>
              <w:rPr>
                <w:rFonts w:eastAsia="Arial"/>
                <w:b/>
                <w:bCs/>
              </w:rPr>
            </w:pPr>
            <w:r>
              <w:rPr>
                <w:b/>
              </w:rPr>
              <w:t>4. Gwella mecanweithiau adborth</w:t>
            </w:r>
          </w:p>
          <w:p w14:paraId="31915DA0" w14:textId="07324D95" w:rsidR="00FC0EFA" w:rsidRPr="00FC0EFA" w:rsidRDefault="00FC0EFA" w:rsidP="009E32DE">
            <w:pPr>
              <w:numPr>
                <w:ilvl w:val="0"/>
                <w:numId w:val="45"/>
              </w:numPr>
              <w:rPr>
                <w:rFonts w:eastAsia="Arial"/>
              </w:rPr>
            </w:pPr>
            <w:r>
              <w:t>Creu arolygon adborth dienw i staff newydd eu cwblhau ar ddiwedd eu cyfnod sefydlu. Bydd hyn yn helpu i gasglu gwybodaeth am eu profiad a nodi meysydd i’w gwella.</w:t>
            </w:r>
          </w:p>
          <w:p w14:paraId="30C185BD" w14:textId="0E4BE4AF" w:rsidR="00FC0EFA" w:rsidRPr="00FC0EFA" w:rsidRDefault="00FC0EFA" w:rsidP="009E32DE">
            <w:pPr>
              <w:numPr>
                <w:ilvl w:val="0"/>
                <w:numId w:val="45"/>
              </w:numPr>
              <w:rPr>
                <w:rFonts w:eastAsia="Arial"/>
              </w:rPr>
            </w:pPr>
            <w:r>
              <w:t xml:space="preserve">Trefnu sesiynau adrodd yn ôl rheolaidd gyda staff newydd yn ystod y broses sefydlu i drafod eu profiadau ac unrhyw heriau y maent yn eu hwynebu. </w:t>
            </w:r>
            <w:r w:rsidR="00AC3CA1">
              <w:t>Bydd</w:t>
            </w:r>
            <w:r>
              <w:t xml:space="preserve"> hyn yn sicrhau eu bod yn teimlo eu bod yn cael eu cefnogi a’u clywed.</w:t>
            </w:r>
          </w:p>
          <w:p w14:paraId="0B34697F" w14:textId="37523278" w:rsidR="00FC0EFA" w:rsidRPr="00FC0EFA" w:rsidRDefault="00FC0EFA" w:rsidP="5D851DA7">
            <w:pPr>
              <w:rPr>
                <w:rFonts w:eastAsia="Arial"/>
                <w:b/>
                <w:bCs/>
              </w:rPr>
            </w:pPr>
            <w:r>
              <w:rPr>
                <w:b/>
              </w:rPr>
              <w:t>5. Gwella mecanweithiau adborth</w:t>
            </w:r>
          </w:p>
          <w:p w14:paraId="74BFEBB3" w14:textId="0BFEA065" w:rsidR="00FC0EFA" w:rsidRPr="00FC0EFA" w:rsidRDefault="00FC0EFA" w:rsidP="009E32DE">
            <w:pPr>
              <w:numPr>
                <w:ilvl w:val="0"/>
                <w:numId w:val="46"/>
              </w:numPr>
              <w:rPr>
                <w:rFonts w:eastAsia="Arial"/>
              </w:rPr>
            </w:pPr>
            <w:r>
              <w:t xml:space="preserve">Sefydlu amserlen strwythuredig ar gyfer </w:t>
            </w:r>
            <w:r w:rsidR="005000CE">
              <w:t>sesiynau adrodd</w:t>
            </w:r>
            <w:r w:rsidR="00FE6C86">
              <w:t xml:space="preserve"> yn ôl</w:t>
            </w:r>
            <w:r>
              <w:t xml:space="preserve"> drwy gydol y cyfnod prawf, gan sicrhau bod y cyfarfodydd hyn yn canolbwyntio ar gymwyseddau penodol sy’n seiliedig ar werthoedd a meysydd twf.</w:t>
            </w:r>
          </w:p>
          <w:p w14:paraId="01C22592" w14:textId="3722FE3E" w:rsidR="00FC0EFA" w:rsidRDefault="00FC0EFA" w:rsidP="009E32DE">
            <w:pPr>
              <w:numPr>
                <w:ilvl w:val="0"/>
                <w:numId w:val="46"/>
              </w:numPr>
              <w:rPr>
                <w:rFonts w:eastAsia="Arial"/>
              </w:rPr>
            </w:pPr>
            <w:r>
              <w:t xml:space="preserve">Cyflwyno gwerthusiad ffurfiol hanner ffordd drwy’r cyfnod prawf i asesu aliniad â’r gwerthoedd a rhoi adborth adeiladol. </w:t>
            </w:r>
            <w:r w:rsidR="00917DC6">
              <w:t>Bydd</w:t>
            </w:r>
            <w:r>
              <w:t xml:space="preserve"> hyn yn caniatáu ar gyfer addasiadau cyn y gwerthusiad terfynol.</w:t>
            </w:r>
          </w:p>
          <w:p w14:paraId="17B95EC1" w14:textId="77777777" w:rsidR="00890832" w:rsidRDefault="00890832" w:rsidP="5D851DA7">
            <w:pPr>
              <w:rPr>
                <w:rFonts w:eastAsia="Arial"/>
              </w:rPr>
            </w:pPr>
          </w:p>
          <w:p w14:paraId="4412006C" w14:textId="4958FB06" w:rsidR="00890832" w:rsidRPr="00500A84" w:rsidRDefault="00500A84" w:rsidP="5D851DA7">
            <w:pPr>
              <w:rPr>
                <w:rFonts w:eastAsia="Arial"/>
                <w:b/>
                <w:bCs/>
              </w:rPr>
            </w:pPr>
            <w:r>
              <w:rPr>
                <w:b/>
              </w:rPr>
              <w:t>Gweithred</w:t>
            </w:r>
            <w:r w:rsidR="00B6411A">
              <w:rPr>
                <w:b/>
              </w:rPr>
              <w:t>iad</w:t>
            </w:r>
          </w:p>
          <w:p w14:paraId="5259DE84" w14:textId="77777777" w:rsidR="00500A84" w:rsidRDefault="00500A84" w:rsidP="5D851DA7">
            <w:pPr>
              <w:rPr>
                <w:rFonts w:eastAsia="Arial"/>
              </w:rPr>
            </w:pPr>
          </w:p>
          <w:tbl>
            <w:tblPr>
              <w:tblStyle w:val="TableGrid"/>
              <w:tblW w:w="0" w:type="auto"/>
              <w:tblInd w:w="0" w:type="dxa"/>
              <w:tblLook w:val="04A0" w:firstRow="1" w:lastRow="0" w:firstColumn="1" w:lastColumn="0" w:noHBand="0" w:noVBand="1"/>
            </w:tblPr>
            <w:tblGrid>
              <w:gridCol w:w="2230"/>
              <w:gridCol w:w="2185"/>
              <w:gridCol w:w="2196"/>
              <w:gridCol w:w="2179"/>
            </w:tblGrid>
            <w:tr w:rsidR="008351E0" w14:paraId="3E2D15B7" w14:textId="77777777" w:rsidTr="5D851DA7">
              <w:tc>
                <w:tcPr>
                  <w:tcW w:w="2230" w:type="dxa"/>
                  <w:shd w:val="clear" w:color="auto" w:fill="C5E0B3" w:themeFill="accent6" w:themeFillTint="66"/>
                  <w:vAlign w:val="center"/>
                </w:tcPr>
                <w:p w14:paraId="737A72AE" w14:textId="1FF688E6" w:rsidR="008351E0" w:rsidRDefault="008351E0" w:rsidP="5D851DA7">
                  <w:pPr>
                    <w:jc w:val="center"/>
                    <w:rPr>
                      <w:rFonts w:eastAsia="Arial"/>
                      <w:b/>
                      <w:bCs/>
                    </w:rPr>
                  </w:pPr>
                  <w:r>
                    <w:rPr>
                      <w:b/>
                    </w:rPr>
                    <w:t>Argymhelliad</w:t>
                  </w:r>
                </w:p>
              </w:tc>
              <w:tc>
                <w:tcPr>
                  <w:tcW w:w="2185" w:type="dxa"/>
                  <w:shd w:val="clear" w:color="auto" w:fill="C5E0B3" w:themeFill="accent6" w:themeFillTint="66"/>
                  <w:vAlign w:val="center"/>
                </w:tcPr>
                <w:p w14:paraId="3B8E8488" w14:textId="6C63F0A3" w:rsidR="008351E0" w:rsidRDefault="008351E0" w:rsidP="5D851DA7">
                  <w:pPr>
                    <w:jc w:val="center"/>
                    <w:rPr>
                      <w:rFonts w:eastAsia="Arial"/>
                      <w:b/>
                      <w:bCs/>
                    </w:rPr>
                  </w:pPr>
                  <w:r>
                    <w:rPr>
                      <w:b/>
                    </w:rPr>
                    <w:t>Eitemau Gweithredu</w:t>
                  </w:r>
                </w:p>
              </w:tc>
              <w:tc>
                <w:tcPr>
                  <w:tcW w:w="2196" w:type="dxa"/>
                  <w:shd w:val="clear" w:color="auto" w:fill="C5E0B3" w:themeFill="accent6" w:themeFillTint="66"/>
                  <w:vAlign w:val="center"/>
                </w:tcPr>
                <w:p w14:paraId="657F310B" w14:textId="70461C1D" w:rsidR="008351E0" w:rsidRDefault="008351E0" w:rsidP="5D851DA7">
                  <w:pPr>
                    <w:jc w:val="center"/>
                    <w:rPr>
                      <w:rFonts w:eastAsia="Arial"/>
                      <w:b/>
                      <w:bCs/>
                    </w:rPr>
                  </w:pPr>
                  <w:r>
                    <w:rPr>
                      <w:b/>
                    </w:rPr>
                    <w:t>Parti Cyfrifol</w:t>
                  </w:r>
                </w:p>
              </w:tc>
              <w:tc>
                <w:tcPr>
                  <w:tcW w:w="2179" w:type="dxa"/>
                  <w:shd w:val="clear" w:color="auto" w:fill="C5E0B3" w:themeFill="accent6" w:themeFillTint="66"/>
                  <w:vAlign w:val="center"/>
                </w:tcPr>
                <w:p w14:paraId="5B895274" w14:textId="113BB9C5" w:rsidR="008351E0" w:rsidRDefault="008351E0" w:rsidP="5D851DA7">
                  <w:pPr>
                    <w:jc w:val="center"/>
                    <w:rPr>
                      <w:rFonts w:eastAsia="Arial"/>
                      <w:b/>
                      <w:bCs/>
                    </w:rPr>
                  </w:pPr>
                  <w:r>
                    <w:rPr>
                      <w:b/>
                    </w:rPr>
                    <w:t>Amserlen</w:t>
                  </w:r>
                </w:p>
              </w:tc>
            </w:tr>
            <w:tr w:rsidR="008351E0" w14:paraId="2C6B58B2" w14:textId="77777777" w:rsidTr="5D851DA7">
              <w:tc>
                <w:tcPr>
                  <w:tcW w:w="2230" w:type="dxa"/>
                  <w:vAlign w:val="center"/>
                </w:tcPr>
                <w:p w14:paraId="2BE452DB" w14:textId="70399790" w:rsidR="008351E0" w:rsidRPr="00500A84" w:rsidRDefault="008351E0" w:rsidP="5D851DA7">
                  <w:pPr>
                    <w:rPr>
                      <w:rFonts w:eastAsia="Arial"/>
                    </w:rPr>
                  </w:pPr>
                  <w:r>
                    <w:lastRenderedPageBreak/>
                    <w:t>Gwella technegau recriwtio sy’n seiliedig ar werthoedd</w:t>
                  </w:r>
                </w:p>
              </w:tc>
              <w:tc>
                <w:tcPr>
                  <w:tcW w:w="2185" w:type="dxa"/>
                </w:tcPr>
                <w:p w14:paraId="714B7625" w14:textId="4B903DCD" w:rsidR="008351E0" w:rsidRDefault="008351E0" w:rsidP="5D851DA7">
                  <w:pPr>
                    <w:rPr>
                      <w:rFonts w:eastAsia="Arial"/>
                    </w:rPr>
                  </w:pPr>
                  <w:r>
                    <w:t>Ehangu cwestiynau cyfweld ymddygiadol, gan gynnwys cyfweliadau grŵp</w:t>
                  </w:r>
                </w:p>
              </w:tc>
              <w:tc>
                <w:tcPr>
                  <w:tcW w:w="2196" w:type="dxa"/>
                </w:tcPr>
                <w:p w14:paraId="77005A6E" w14:textId="5A31654E" w:rsidR="008351E0" w:rsidRDefault="00500A84" w:rsidP="5D851DA7">
                  <w:pPr>
                    <w:rPr>
                      <w:rFonts w:eastAsia="Arial"/>
                    </w:rPr>
                  </w:pPr>
                  <w:r>
                    <w:t>Uwch dîm arwain</w:t>
                  </w:r>
                </w:p>
              </w:tc>
              <w:tc>
                <w:tcPr>
                  <w:tcW w:w="2179" w:type="dxa"/>
                </w:tcPr>
                <w:p w14:paraId="639A2ADD" w14:textId="4B9D1145" w:rsidR="008351E0" w:rsidRDefault="00500A84" w:rsidP="5D851DA7">
                  <w:pPr>
                    <w:rPr>
                      <w:rFonts w:eastAsia="Arial"/>
                    </w:rPr>
                  </w:pPr>
                  <w:r>
                    <w:t>Mis 1</w:t>
                  </w:r>
                </w:p>
              </w:tc>
            </w:tr>
            <w:tr w:rsidR="008351E0" w14:paraId="6D48F86A" w14:textId="77777777" w:rsidTr="5D851DA7">
              <w:tc>
                <w:tcPr>
                  <w:tcW w:w="2230" w:type="dxa"/>
                  <w:vAlign w:val="center"/>
                </w:tcPr>
                <w:p w14:paraId="2651A2A7" w14:textId="77777777" w:rsidR="008351E0" w:rsidRPr="00FC0EFA" w:rsidRDefault="008351E0" w:rsidP="5D851DA7">
                  <w:pPr>
                    <w:rPr>
                      <w:rFonts w:eastAsia="Arial"/>
                    </w:rPr>
                  </w:pPr>
                  <w:r>
                    <w:t>Gwella disgrifiadau swydd a strategaethau hysbysebu</w:t>
                  </w:r>
                </w:p>
                <w:p w14:paraId="400AE675" w14:textId="77777777" w:rsidR="008351E0" w:rsidRPr="00500A84" w:rsidRDefault="008351E0" w:rsidP="5D851DA7">
                  <w:pPr>
                    <w:rPr>
                      <w:rFonts w:eastAsia="Arial"/>
                    </w:rPr>
                  </w:pPr>
                </w:p>
              </w:tc>
              <w:tc>
                <w:tcPr>
                  <w:tcW w:w="2185" w:type="dxa"/>
                </w:tcPr>
                <w:p w14:paraId="7D37F489" w14:textId="7FDB5770" w:rsidR="008351E0" w:rsidRDefault="008351E0" w:rsidP="5D851DA7">
                  <w:pPr>
                    <w:rPr>
                      <w:rFonts w:eastAsia="Arial"/>
                    </w:rPr>
                  </w:pPr>
                  <w:r>
                    <w:t>Adolygu disgrifiadau swydd, hyrwyddo llwyddiannau</w:t>
                  </w:r>
                </w:p>
              </w:tc>
              <w:tc>
                <w:tcPr>
                  <w:tcW w:w="2196" w:type="dxa"/>
                </w:tcPr>
                <w:p w14:paraId="66AD2A65" w14:textId="00BAFE8A" w:rsidR="008351E0" w:rsidRDefault="00500A84" w:rsidP="5D851DA7">
                  <w:pPr>
                    <w:rPr>
                      <w:rFonts w:eastAsia="Arial"/>
                    </w:rPr>
                  </w:pPr>
                  <w:r>
                    <w:t>Uwch dîm arwain</w:t>
                  </w:r>
                </w:p>
              </w:tc>
              <w:tc>
                <w:tcPr>
                  <w:tcW w:w="2179" w:type="dxa"/>
                </w:tcPr>
                <w:p w14:paraId="1C4063FF" w14:textId="54749254" w:rsidR="008351E0" w:rsidRDefault="00500A84" w:rsidP="5D851DA7">
                  <w:pPr>
                    <w:rPr>
                      <w:rFonts w:eastAsia="Arial"/>
                    </w:rPr>
                  </w:pPr>
                  <w:r>
                    <w:t>Mis 2</w:t>
                  </w:r>
                </w:p>
              </w:tc>
            </w:tr>
            <w:tr w:rsidR="008351E0" w14:paraId="22718CB0" w14:textId="77777777" w:rsidTr="5D851DA7">
              <w:tc>
                <w:tcPr>
                  <w:tcW w:w="2230" w:type="dxa"/>
                  <w:vAlign w:val="center"/>
                </w:tcPr>
                <w:p w14:paraId="656340F5" w14:textId="05F8C9AB" w:rsidR="008351E0" w:rsidRPr="00500A84" w:rsidRDefault="008351E0" w:rsidP="5D851DA7">
                  <w:pPr>
                    <w:rPr>
                      <w:rFonts w:eastAsia="Arial"/>
                    </w:rPr>
                  </w:pPr>
                  <w:r>
                    <w:t>Cryfhau’r rhaglen sefydlu</w:t>
                  </w:r>
                </w:p>
              </w:tc>
              <w:tc>
                <w:tcPr>
                  <w:tcW w:w="2185" w:type="dxa"/>
                </w:tcPr>
                <w:p w14:paraId="2BBFDB7C" w14:textId="335C6507" w:rsidR="008351E0" w:rsidRDefault="008351E0" w:rsidP="5D851DA7">
                  <w:pPr>
                    <w:rPr>
                      <w:rFonts w:eastAsia="Arial"/>
                    </w:rPr>
                  </w:pPr>
                  <w:r>
                    <w:t>Ychwanegu hyfforddiant seiliedig ar senarios, rhoi mentora cymheiriaid ar waith</w:t>
                  </w:r>
                </w:p>
              </w:tc>
              <w:tc>
                <w:tcPr>
                  <w:tcW w:w="2196" w:type="dxa"/>
                </w:tcPr>
                <w:p w14:paraId="7A53EDC6" w14:textId="20C39ADF" w:rsidR="008351E0" w:rsidRDefault="00500A84" w:rsidP="5D851DA7">
                  <w:pPr>
                    <w:rPr>
                      <w:rFonts w:eastAsia="Arial"/>
                    </w:rPr>
                  </w:pPr>
                  <w:r>
                    <w:t>Uwch dîm arwain</w:t>
                  </w:r>
                </w:p>
              </w:tc>
              <w:tc>
                <w:tcPr>
                  <w:tcW w:w="2179" w:type="dxa"/>
                </w:tcPr>
                <w:p w14:paraId="00D5BAF2" w14:textId="6ECF8E09" w:rsidR="008351E0" w:rsidRDefault="00500A84" w:rsidP="5D851DA7">
                  <w:pPr>
                    <w:rPr>
                      <w:rFonts w:eastAsia="Arial"/>
                    </w:rPr>
                  </w:pPr>
                  <w:r>
                    <w:t>Mis 3</w:t>
                  </w:r>
                </w:p>
              </w:tc>
            </w:tr>
            <w:tr w:rsidR="008351E0" w14:paraId="47068F8D" w14:textId="77777777" w:rsidTr="5D851DA7">
              <w:tc>
                <w:tcPr>
                  <w:tcW w:w="2230" w:type="dxa"/>
                  <w:vAlign w:val="center"/>
                </w:tcPr>
                <w:p w14:paraId="3894CC6D" w14:textId="7AE0329E" w:rsidR="008351E0" w:rsidRPr="00500A84" w:rsidRDefault="008351E0" w:rsidP="5D851DA7">
                  <w:pPr>
                    <w:rPr>
                      <w:rFonts w:eastAsia="Arial"/>
                    </w:rPr>
                  </w:pPr>
                  <w:r>
                    <w:t>Gwella mecanweithiau adborth</w:t>
                  </w:r>
                </w:p>
              </w:tc>
              <w:tc>
                <w:tcPr>
                  <w:tcW w:w="2185" w:type="dxa"/>
                </w:tcPr>
                <w:p w14:paraId="3F735554" w14:textId="4832DC78" w:rsidR="008351E0" w:rsidRDefault="008351E0" w:rsidP="5D851DA7">
                  <w:pPr>
                    <w:rPr>
                      <w:rFonts w:eastAsia="Arial"/>
                    </w:rPr>
                  </w:pPr>
                  <w:r>
                    <w:t>Datblygu arolygon adborth, cynnal ôl-drafodaethau rheolaidd</w:t>
                  </w:r>
                </w:p>
              </w:tc>
              <w:tc>
                <w:tcPr>
                  <w:tcW w:w="2196" w:type="dxa"/>
                </w:tcPr>
                <w:p w14:paraId="469D484A" w14:textId="0B193355" w:rsidR="008351E0" w:rsidRDefault="00500A84" w:rsidP="5D851DA7">
                  <w:pPr>
                    <w:rPr>
                      <w:rFonts w:eastAsia="Arial"/>
                    </w:rPr>
                  </w:pPr>
                  <w:r>
                    <w:t>Uwch dîm arwain</w:t>
                  </w:r>
                </w:p>
              </w:tc>
              <w:tc>
                <w:tcPr>
                  <w:tcW w:w="2179" w:type="dxa"/>
                </w:tcPr>
                <w:p w14:paraId="1AEB1162" w14:textId="22D62E04" w:rsidR="008351E0" w:rsidRDefault="00500A84" w:rsidP="5D851DA7">
                  <w:pPr>
                    <w:rPr>
                      <w:rFonts w:eastAsia="Arial"/>
                    </w:rPr>
                  </w:pPr>
                  <w:r>
                    <w:t>Mis 3</w:t>
                  </w:r>
                </w:p>
              </w:tc>
            </w:tr>
            <w:tr w:rsidR="008351E0" w14:paraId="6C4AB134" w14:textId="77777777" w:rsidTr="5D851DA7">
              <w:tc>
                <w:tcPr>
                  <w:tcW w:w="2230" w:type="dxa"/>
                  <w:vAlign w:val="center"/>
                </w:tcPr>
                <w:p w14:paraId="770A332C" w14:textId="6766E6A1" w:rsidR="008351E0" w:rsidRPr="00500A84" w:rsidRDefault="008351E0" w:rsidP="5D851DA7">
                  <w:pPr>
                    <w:rPr>
                      <w:rFonts w:eastAsia="Arial"/>
                    </w:rPr>
                  </w:pPr>
                  <w:r>
                    <w:t>Gwella mecanweithiau adborth</w:t>
                  </w:r>
                </w:p>
              </w:tc>
              <w:tc>
                <w:tcPr>
                  <w:tcW w:w="2185" w:type="dxa"/>
                </w:tcPr>
                <w:p w14:paraId="5D5A1931" w14:textId="5F6D296B" w:rsidR="008351E0" w:rsidRDefault="008351E0" w:rsidP="5D851DA7">
                  <w:pPr>
                    <w:rPr>
                      <w:rFonts w:eastAsia="Arial"/>
                    </w:rPr>
                  </w:pPr>
                  <w:r>
                    <w:t xml:space="preserve">Creu amserlen </w:t>
                  </w:r>
                  <w:r w:rsidR="006C3E88">
                    <w:t>adrodd yn ôl</w:t>
                  </w:r>
                  <w:r>
                    <w:t xml:space="preserve"> strwythuredig, cynnal gwerthusiadau </w:t>
                  </w:r>
                  <w:r w:rsidR="00AF0635">
                    <w:t>hanner ffordd drwy’r</w:t>
                  </w:r>
                  <w:r>
                    <w:t xml:space="preserve"> cyfnod prawf</w:t>
                  </w:r>
                </w:p>
              </w:tc>
              <w:tc>
                <w:tcPr>
                  <w:tcW w:w="2196" w:type="dxa"/>
                </w:tcPr>
                <w:p w14:paraId="64855087" w14:textId="60D30C72" w:rsidR="008351E0" w:rsidRDefault="00500A84" w:rsidP="5D851DA7">
                  <w:pPr>
                    <w:rPr>
                      <w:rFonts w:eastAsia="Arial"/>
                    </w:rPr>
                  </w:pPr>
                  <w:r>
                    <w:t>Uwch dîm arwain</w:t>
                  </w:r>
                </w:p>
              </w:tc>
              <w:tc>
                <w:tcPr>
                  <w:tcW w:w="2179" w:type="dxa"/>
                </w:tcPr>
                <w:p w14:paraId="696F422D" w14:textId="1190D222" w:rsidR="008351E0" w:rsidRDefault="00500A84" w:rsidP="5D851DA7">
                  <w:pPr>
                    <w:rPr>
                      <w:rFonts w:eastAsia="Arial"/>
                    </w:rPr>
                  </w:pPr>
                  <w:r>
                    <w:t>Parhaus</w:t>
                  </w:r>
                </w:p>
              </w:tc>
            </w:tr>
          </w:tbl>
          <w:p w14:paraId="026F946B" w14:textId="77777777" w:rsidR="00890832" w:rsidRDefault="00890832" w:rsidP="5D851DA7">
            <w:pPr>
              <w:rPr>
                <w:rFonts w:eastAsia="Arial"/>
              </w:rPr>
            </w:pPr>
          </w:p>
          <w:p w14:paraId="5DEA5E48" w14:textId="703396AE" w:rsidR="00FC0EFA" w:rsidRPr="00FC0EFA" w:rsidRDefault="00FC0EFA" w:rsidP="5D851DA7">
            <w:pPr>
              <w:rPr>
                <w:rFonts w:eastAsia="Arial"/>
              </w:rPr>
            </w:pPr>
            <w:r>
              <w:t>Mae’r adolygiad o arferion recriwtio ac ymsefydlu Bright Stars Nursery wedi datgelu cryfderau sylweddol, yn enwedig o ran defnyddio dulliau sy’n seiliedig ar werthoedd. Fodd bynnag, mae cyfleoedd clir ar gyfer gwella a allai wella effeithiolrwydd y prosesau hyn ymhellach. Bydd gweithredu’r argymhellion a amlinellir yn y cynllun hwn yn sicrhau ein bod yn denu ac yn cefnogi staff sy’n alinio â’n gwerthoedd craidd, gan fod o fudd i’r plant a’r teuluoedd rydym yn eu gwasanaethu yn y pen draw.</w:t>
            </w:r>
          </w:p>
          <w:p w14:paraId="1B4F3B06" w14:textId="77777777" w:rsidR="00BB495D" w:rsidRDefault="00BB495D" w:rsidP="00B63656"/>
        </w:tc>
      </w:tr>
    </w:tbl>
    <w:p w14:paraId="63E0B0EC" w14:textId="77777777" w:rsidR="00831F9C" w:rsidRDefault="00831F9C" w:rsidP="00B63656">
      <w:pPr>
        <w:rPr>
          <w:rFonts w:ascii="Arial" w:hAnsi="Arial" w:cs="Arial"/>
          <w:sz w:val="24"/>
          <w:szCs w:val="24"/>
        </w:rPr>
      </w:pPr>
    </w:p>
    <w:p w14:paraId="68D47906" w14:textId="19FBEAB1" w:rsidR="00500A84" w:rsidRDefault="00C87F9B" w:rsidP="00B63656">
      <w:pPr>
        <w:rPr>
          <w:rFonts w:ascii="Arial" w:hAnsi="Arial" w:cs="Arial"/>
          <w:sz w:val="24"/>
          <w:szCs w:val="24"/>
        </w:rPr>
      </w:pPr>
      <w:r>
        <w:rPr>
          <w:rFonts w:ascii="Arial" w:hAnsi="Arial"/>
          <w:sz w:val="24"/>
        </w:rPr>
        <w:t>Yna, bydd yn ofynnol i'r arweinydd / rheolwr fyfyrio ar y cwestiynau yn y llyfr gwaith.</w:t>
      </w:r>
    </w:p>
    <w:p w14:paraId="45D71729" w14:textId="6B23689C" w:rsidR="00AA2C12" w:rsidRDefault="00AA2C12" w:rsidP="00AA2C12">
      <w:pPr>
        <w:pStyle w:val="NoSpacing"/>
      </w:pPr>
      <w:r>
        <w:t xml:space="preserve">Dyma ateb enghreifftiol Cam 5: myfyrio. </w:t>
      </w:r>
    </w:p>
    <w:p w14:paraId="41E5DBAB" w14:textId="77777777" w:rsidR="00831F9C" w:rsidRDefault="00831F9C" w:rsidP="00B63656"/>
    <w:tbl>
      <w:tblPr>
        <w:tblStyle w:val="TableGrid"/>
        <w:tblW w:w="0" w:type="auto"/>
        <w:tblInd w:w="0" w:type="dxa"/>
        <w:tblLook w:val="04A0" w:firstRow="1" w:lastRow="0" w:firstColumn="1" w:lastColumn="0" w:noHBand="0" w:noVBand="1"/>
      </w:tblPr>
      <w:tblGrid>
        <w:gridCol w:w="9016"/>
      </w:tblGrid>
      <w:tr w:rsidR="00AA2C12" w14:paraId="174DE89A" w14:textId="77777777" w:rsidTr="5D851DA7">
        <w:tc>
          <w:tcPr>
            <w:tcW w:w="9016" w:type="dxa"/>
          </w:tcPr>
          <w:p w14:paraId="52EEF3CF" w14:textId="7E3617B2" w:rsidR="00A600DA" w:rsidRPr="00A600DA" w:rsidRDefault="00A600DA" w:rsidP="5D851DA7">
            <w:pPr>
              <w:rPr>
                <w:rFonts w:eastAsia="Arial"/>
                <w:b/>
                <w:bCs/>
              </w:rPr>
            </w:pPr>
            <w:r>
              <w:rPr>
                <w:b/>
              </w:rPr>
              <w:t xml:space="preserve">1. Pa mor dda oedd y disgrifiad swydd a manyleb y person yn </w:t>
            </w:r>
            <w:r w:rsidR="00B36E27">
              <w:rPr>
                <w:b/>
              </w:rPr>
              <w:t>alinio</w:t>
            </w:r>
            <w:r>
              <w:rPr>
                <w:b/>
              </w:rPr>
              <w:t xml:space="preserve"> â gwerthoedd craidd a gofynion rheoleiddiol y lleoliad, a pha addasiadau allai eu gwneud yn fwy effeithiol </w:t>
            </w:r>
            <w:r w:rsidR="00B36E27">
              <w:rPr>
                <w:b/>
              </w:rPr>
              <w:t xml:space="preserve">o ran </w:t>
            </w:r>
            <w:r>
              <w:rPr>
                <w:b/>
              </w:rPr>
              <w:t>denu ymgeiswyr addas?</w:t>
            </w:r>
          </w:p>
          <w:p w14:paraId="17171CA5" w14:textId="77777777" w:rsidR="00C1356E" w:rsidRDefault="00C1356E" w:rsidP="5D851DA7">
            <w:pPr>
              <w:rPr>
                <w:rFonts w:eastAsia="Arial"/>
              </w:rPr>
            </w:pPr>
          </w:p>
          <w:p w14:paraId="340C30C1" w14:textId="1A142077" w:rsidR="00A600DA" w:rsidRPr="00A600DA" w:rsidRDefault="00A600DA" w:rsidP="5D851DA7">
            <w:pPr>
              <w:rPr>
                <w:rFonts w:eastAsia="Arial"/>
              </w:rPr>
            </w:pPr>
            <w:r>
              <w:lastRenderedPageBreak/>
              <w:t>Gan fyfyrio ar y disgrifiad swydd a manyleb y person, rwy’n teimlo eu bod wedi llwyddo i gyfleu gwerthoedd craidd y lleoliad, fel empathi, cynhwysiant, a dull gweithredu sy’n canolbwyntio ar y plentyn. Roeddwn yn gwneud yn siŵr fy mod yn ymgorffori’r gwerthoedd hyn yn glir ym manyleb y person, gan bwysleisio ein bod yn chwilio am staff newydd sy’n dangos gwir ymrwymiad i les a datblygiad plant. Ar ben hynny, roeddwn yn cynnwys gofynion rheoleiddio clir, fel cymwysterau, gwiriadau DBS, a gwybodaeth ddiogelu, i sicrhau ein bod yn bodloni’r safonau cyfreithiol angenrheidiol.</w:t>
            </w:r>
          </w:p>
          <w:p w14:paraId="35CAB7AC" w14:textId="77777777" w:rsidR="00C1356E" w:rsidRDefault="00C1356E" w:rsidP="5D851DA7">
            <w:pPr>
              <w:rPr>
                <w:rFonts w:eastAsia="Arial"/>
              </w:rPr>
            </w:pPr>
          </w:p>
          <w:p w14:paraId="52B72CCF" w14:textId="0A5C4809" w:rsidR="00A600DA" w:rsidRPr="00A600DA" w:rsidRDefault="00A600DA" w:rsidP="5D851DA7">
            <w:pPr>
              <w:rPr>
                <w:rFonts w:eastAsia="Arial"/>
              </w:rPr>
            </w:pPr>
            <w:r>
              <w:t>Un maes y gallwn ei wella yw ychwanegu mwy o enghreifftiau bywyd go iawn sy’n dangos y gwerthoedd hyn yn ymarferol. Er enghraifft, byddai cynnwys datganiadau fel “Dylai’r ymgeisydd ddangos empathi drwy allu gwrando’n astud ac ymateb yn briodol i blant a theuluoedd” yn helpu darpar ymgeiswyr i ddeall yn well y math o berson rydym ni’n chwilio amdano. Sylweddolais hefyd y gallai ychwanegu ymadroddion sy’n tynnu sylw at bwysigrwydd gwaith tîm a gwytnwch mewn lleoliad gofal plant ddenu unigolion sy’n barod am heriau’r rôl.</w:t>
            </w:r>
          </w:p>
          <w:p w14:paraId="583EF317" w14:textId="7F4FE268" w:rsidR="00A600DA" w:rsidRPr="00A600DA" w:rsidRDefault="00A600DA" w:rsidP="5D851DA7">
            <w:pPr>
              <w:rPr>
                <w:rFonts w:eastAsia="Arial"/>
              </w:rPr>
            </w:pPr>
          </w:p>
          <w:p w14:paraId="020096CC" w14:textId="77777777" w:rsidR="00A600DA" w:rsidRPr="00A600DA" w:rsidRDefault="00A600DA" w:rsidP="5D851DA7">
            <w:pPr>
              <w:rPr>
                <w:rFonts w:eastAsia="Arial"/>
                <w:b/>
                <w:bCs/>
              </w:rPr>
            </w:pPr>
            <w:r>
              <w:rPr>
                <w:b/>
              </w:rPr>
              <w:t>2. Ym mha ffyrdd y gwnaeth y senarios a’r cwestiynau seiliedig ar werthoedd asesu’n effeithiol i ba raddau mae’r ymgeiswyr yn alinio â gwerthoedd y lleoliad, a sut y gellid mireinio’r adnoddau hyn ar gyfer cyfweliadau yn y dyfodol?</w:t>
            </w:r>
          </w:p>
          <w:p w14:paraId="7EF088D8" w14:textId="77777777" w:rsidR="00413C92" w:rsidRDefault="00413C92" w:rsidP="5D851DA7">
            <w:pPr>
              <w:rPr>
                <w:rFonts w:eastAsia="Arial"/>
              </w:rPr>
            </w:pPr>
          </w:p>
          <w:p w14:paraId="6BA5B0A0" w14:textId="377CC6CF" w:rsidR="00A600DA" w:rsidRDefault="00A600DA" w:rsidP="5D851DA7">
            <w:pPr>
              <w:rPr>
                <w:rFonts w:eastAsia="Arial"/>
              </w:rPr>
            </w:pPr>
            <w:r>
              <w:t xml:space="preserve">Yn y broses gyfweld, defnyddiais dechnegau cyfweld ymddygiadol i gael mewnwelediad ar werthoedd a phrofiadau blaenorol pob ymgeisydd, a oedd, yn fy marn i, yn darparu asesiad cryf o’u haliniad â’n gwerthoedd craidd. Un o’r technegau a ddefnyddiais oedd gofyn i ymgeiswyr ddisgrifio sefyllfaoedd penodol a oedd yn dangos eu gallu i ymgorffori gwerthoedd fel amynedd, empathi a gwaith tîm. Er enghraifft, gofynnais: “A allwch chi ddisgrifio adeg pan wnaethoch chi helpu plentyn a oedd yn cael trafferth yn emosiynol?” Roedd hyn yn caniatáu i mi weld sut roedden nhw’n ymateb i senario go iawn, gan asesu eu </w:t>
            </w:r>
            <w:r w:rsidR="003008D0">
              <w:t>h</w:t>
            </w:r>
            <w:r>
              <w:t>empathi, eu sgiliau datrys problemau, a’u hymroddiad i ofal sy’n canolbwyntio ar y plentyn.</w:t>
            </w:r>
          </w:p>
          <w:p w14:paraId="637693BD" w14:textId="77777777" w:rsidR="004B206A" w:rsidRDefault="004B206A" w:rsidP="5D851DA7">
            <w:pPr>
              <w:rPr>
                <w:rFonts w:eastAsia="Arial"/>
              </w:rPr>
            </w:pPr>
          </w:p>
          <w:p w14:paraId="4E75E3E3" w14:textId="2A2BF98E" w:rsidR="00A600DA" w:rsidRDefault="00A600DA" w:rsidP="5D851DA7">
            <w:pPr>
              <w:rPr>
                <w:rFonts w:eastAsia="Arial"/>
              </w:rPr>
            </w:pPr>
            <w:r>
              <w:t xml:space="preserve">Roeddwn hefyd yn cynnwys cwestiynau ar sail senario a oedd yn gofyn i ymgeiswyr ymateb fel pe baent eisoes yn y rôl. Er enghraifft, gofynnais: “Dychmygwch fod plentyn yn </w:t>
            </w:r>
            <w:r w:rsidR="00047FB9">
              <w:t>llawn gofid</w:t>
            </w:r>
            <w:r>
              <w:t xml:space="preserve"> ac yn gwrthod ymuno mewn gweithgaredd. Sut byddech chi’n ymdrin â’r sefyllfa hon?” Roedd y cwestiwn hwn yn fy ngalluogi i arsylwi ar agwedd ymarferol yr ymgeisydd tuag at empathi, amynedd a datrys gwrthdaro.</w:t>
            </w:r>
          </w:p>
          <w:p w14:paraId="3F17F844" w14:textId="77777777" w:rsidR="001866EF" w:rsidRPr="00A600DA" w:rsidRDefault="001866EF" w:rsidP="5D851DA7">
            <w:pPr>
              <w:rPr>
                <w:rFonts w:eastAsia="Arial"/>
              </w:rPr>
            </w:pPr>
          </w:p>
          <w:p w14:paraId="1BB44C51" w14:textId="6BBE42D3" w:rsidR="00A600DA" w:rsidRPr="00A600DA" w:rsidRDefault="00A600DA" w:rsidP="5D851DA7">
            <w:pPr>
              <w:rPr>
                <w:rFonts w:eastAsia="Arial"/>
              </w:rPr>
            </w:pPr>
            <w:r>
              <w:t xml:space="preserve">Ar gyfer cyfweliadau yn y dyfodol, rwy’n credu y byddai mireinio’r cwestiynau sy’n seiliedig ar werthoedd i ymchwilio’n ddyfnach i gydnerthedd a’r gallu i addasu yn cryfhau’r broses. Er enghraifft, gallai gofyn “Dywedwch wrthyf am adeg pan oeddech chi’n wynebu sefyllfa heriol gyda phlentyn neu riant, a sut y gwnaethoch chi reoli’r sefyllfa” ddatgelu sut mae ymgeiswyr yn delio â straen ac yn cynnal agwedd gadarnhaol. Yn ogystal, roedd defnyddio cyfarwyddyd sgorio </w:t>
            </w:r>
            <w:r w:rsidR="006133E1">
              <w:t>yn seiliedig ar</w:t>
            </w:r>
            <w:r>
              <w:t xml:space="preserve"> alini</w:t>
            </w:r>
            <w:r w:rsidR="00606902">
              <w:t>ad â</w:t>
            </w:r>
            <w:r>
              <w:t xml:space="preserve"> gwerthoedd wedi fy helpu i werthuso ymatebion yn wrthrychol, ac rwy’n bwriadu parhau i ddefnyddio’r adnodd hwn i sicrhau cysondeb a thegwch yn yr asesiad.</w:t>
            </w:r>
          </w:p>
          <w:p w14:paraId="6EE07286" w14:textId="1D8BC90F" w:rsidR="00A600DA" w:rsidRPr="00A600DA" w:rsidRDefault="00A600DA" w:rsidP="5D851DA7">
            <w:pPr>
              <w:rPr>
                <w:rFonts w:eastAsia="Arial"/>
              </w:rPr>
            </w:pPr>
          </w:p>
          <w:p w14:paraId="33967A3D" w14:textId="687FE231" w:rsidR="00A600DA" w:rsidRDefault="00A600DA" w:rsidP="5D851DA7">
            <w:pPr>
              <w:rPr>
                <w:rFonts w:eastAsia="Arial"/>
                <w:b/>
                <w:bCs/>
              </w:rPr>
            </w:pPr>
            <w:r>
              <w:rPr>
                <w:b/>
              </w:rPr>
              <w:lastRenderedPageBreak/>
              <w:t>3. Pa mor gynhwysfawr ac effeithiol oedd y rhaglen sefydlu wrth ymdrin â’r holl feysydd hanfodol, fel iechyd a diogelwch, diogelu</w:t>
            </w:r>
            <w:r w:rsidR="005917E9">
              <w:rPr>
                <w:b/>
              </w:rPr>
              <w:t>,</w:t>
            </w:r>
            <w:r>
              <w:rPr>
                <w:b/>
              </w:rPr>
              <w:t xml:space="preserve"> a gosod polisïau, a pha agweddau ar y rhaglen y gellid eu gwella i gefnogi aelodau newydd o staff yn well?</w:t>
            </w:r>
          </w:p>
          <w:p w14:paraId="2F819D7E" w14:textId="77777777" w:rsidR="001866EF" w:rsidRPr="00A600DA" w:rsidRDefault="001866EF" w:rsidP="5D851DA7">
            <w:pPr>
              <w:rPr>
                <w:rFonts w:eastAsia="Arial"/>
                <w:b/>
                <w:bCs/>
              </w:rPr>
            </w:pPr>
          </w:p>
          <w:p w14:paraId="2EDC3DDE" w14:textId="77777777" w:rsidR="00A600DA" w:rsidRDefault="00A600DA" w:rsidP="5D851DA7">
            <w:pPr>
              <w:rPr>
                <w:rFonts w:eastAsia="Arial"/>
              </w:rPr>
            </w:pPr>
            <w:r>
              <w:t>Credaf fod y rhaglen sefydlu’n ymdrin â meysydd hanfodol yn eithaf cynhwysfawr. Drwy ddilyn Fframwaith Sefydlu Cymru Gyfan, llwyddais i sicrhau bod staff newydd yn derbyn hyfforddiant strwythuredig ar iechyd a diogelwch, protocolau diogelu, datblygiad plant, a pholisïau’r lleoliad. Yn ystod y cyfnod sefydlu, roeddwn i’n cynnwys profiadau ymarferol fel cysgodi staff profiadol, a oedd yn arbennig o effeithiol o ran helpu gweithwyr newydd i ddeall sut i ddefnyddio ein gwerthoedd mewn sefyllfaoedd go iawn.</w:t>
            </w:r>
          </w:p>
          <w:p w14:paraId="70CB308C" w14:textId="77777777" w:rsidR="001866EF" w:rsidRPr="00A600DA" w:rsidRDefault="001866EF" w:rsidP="5D851DA7">
            <w:pPr>
              <w:rPr>
                <w:rFonts w:eastAsia="Arial"/>
              </w:rPr>
            </w:pPr>
          </w:p>
          <w:p w14:paraId="523E40F8" w14:textId="77777777" w:rsidR="00A600DA" w:rsidRDefault="00A600DA" w:rsidP="5D851DA7">
            <w:pPr>
              <w:rPr>
                <w:rFonts w:eastAsia="Arial"/>
              </w:rPr>
            </w:pPr>
            <w:r>
              <w:t>Un maes y sylwais y gellid ei wella yw cyflymder y broses sefydlu. Er enghraifft, yn hytrach na chyflwyno’r holl bolisïau a gweithdrefnau yn yr wythnos gyntaf, gallwn wasgaru sesiynau hyfforddi dros gyfnod hwy i osgoi gorlwytho gwybodaeth. Rwy’n credu y byddai’r dull hwn hefyd yn rhoi mwy o amser i staff newydd ddeall y wybodaeth a gofyn cwestiynau wrth iddynt brofi’r lleoliad drostynt eu hunain.</w:t>
            </w:r>
          </w:p>
          <w:p w14:paraId="6196EE18" w14:textId="77777777" w:rsidR="001866EF" w:rsidRPr="00A600DA" w:rsidRDefault="001866EF" w:rsidP="5D851DA7">
            <w:pPr>
              <w:rPr>
                <w:rFonts w:eastAsia="Arial"/>
              </w:rPr>
            </w:pPr>
          </w:p>
          <w:p w14:paraId="394F4356" w14:textId="11DE3918" w:rsidR="00A600DA" w:rsidRPr="00A600DA" w:rsidRDefault="00A600DA" w:rsidP="5D851DA7">
            <w:pPr>
              <w:rPr>
                <w:rFonts w:eastAsia="Arial"/>
              </w:rPr>
            </w:pPr>
            <w:r>
              <w:t>Ar ben hynny, sylweddolais y gallai ymgorffori hyfforddiant seiliedig ar senario sy’n benodol i ddiogelu a datblygiad plant atgyfnerthu gwerthoedd y lleoliad ymhellach. Gallai senarios lle mae staff newydd yn chwarae rôl mewn sefyllfaoedd, fel rheoli ymddygiad plentyn neu ymateb i risgiau diogelwch posibl, eu paratoi’n well ar gyfer sefyllfaoedd tebyg yn y gwaith. Yn olaf, byddai ychwanegu rhagor o gyfleoedd ar gyfer dysgu myfyriol, lle gallai staff newydd drafod eu profiadau a’u dealltwriaeth gyda mentoriaid, yn cefnogi eu hintegreiddio ac yn gwreiddio ymrwymiad cryfach i’n gwerthoedd craidd.</w:t>
            </w:r>
          </w:p>
          <w:p w14:paraId="30D6FA88" w14:textId="59BEC5D0" w:rsidR="00A600DA" w:rsidRPr="00A600DA" w:rsidRDefault="00A600DA" w:rsidP="5D851DA7">
            <w:pPr>
              <w:rPr>
                <w:rFonts w:eastAsia="Arial"/>
              </w:rPr>
            </w:pPr>
          </w:p>
          <w:p w14:paraId="42560767" w14:textId="239247FA" w:rsidR="00A600DA" w:rsidRPr="00A600DA" w:rsidRDefault="00A600DA" w:rsidP="5D851DA7">
            <w:pPr>
              <w:rPr>
                <w:rFonts w:eastAsia="Arial"/>
                <w:b/>
                <w:bCs/>
              </w:rPr>
            </w:pPr>
            <w:r>
              <w:rPr>
                <w:b/>
              </w:rPr>
              <w:t xml:space="preserve">4. Beth oedd prif ganlyniadau’r </w:t>
            </w:r>
            <w:r w:rsidR="007B65F9">
              <w:rPr>
                <w:b/>
              </w:rPr>
              <w:t xml:space="preserve">sesiynau </w:t>
            </w:r>
            <w:r w:rsidR="00397CA4">
              <w:rPr>
                <w:b/>
              </w:rPr>
              <w:t>adrodd yn ôl</w:t>
            </w:r>
            <w:r>
              <w:rPr>
                <w:b/>
              </w:rPr>
              <w:t xml:space="preserve"> rheolaidd a’r gwerthusiad terfynol yn ystod y cyfnod prawf, a sut gwnaeth yr asesiadau hyn ddylanwadu ar </w:t>
            </w:r>
            <w:r w:rsidR="006331D8">
              <w:rPr>
                <w:b/>
              </w:rPr>
              <w:t xml:space="preserve">berfformiad ac ar </w:t>
            </w:r>
            <w:r>
              <w:rPr>
                <w:b/>
              </w:rPr>
              <w:t>integreiddio’r aelod newydd o staff?</w:t>
            </w:r>
          </w:p>
          <w:p w14:paraId="7B89B94E" w14:textId="77777777" w:rsidR="001866EF" w:rsidRDefault="001866EF" w:rsidP="5D851DA7">
            <w:pPr>
              <w:rPr>
                <w:rFonts w:eastAsia="Arial"/>
              </w:rPr>
            </w:pPr>
          </w:p>
          <w:p w14:paraId="7966C5A5" w14:textId="425BF4E5" w:rsidR="00A600DA" w:rsidRPr="00A600DA" w:rsidRDefault="00A600DA" w:rsidP="5D851DA7">
            <w:pPr>
              <w:rPr>
                <w:rFonts w:eastAsia="Arial"/>
              </w:rPr>
            </w:pPr>
            <w:r>
              <w:t xml:space="preserve">Trwy gydol y cyfnod prawf, cynhaliais sesiynau </w:t>
            </w:r>
            <w:r w:rsidR="007C2171">
              <w:t xml:space="preserve">adrodd </w:t>
            </w:r>
            <w:r w:rsidR="00FE6C86">
              <w:t xml:space="preserve">yn ôl </w:t>
            </w:r>
            <w:r>
              <w:t>rheolaidd gyda’r aelod newydd o staff, a oedd yn amhrisiadwy i mi o ran monitro cynnydd, atgyfnerthu gwerthoedd y lleoliad, a rhoi adborth. Yn ystod yr wythnosau cyntaf, roedd y sesiynau hyn yn canolbwyntio ar ddeall sut roedd y gweithiwr newydd yn setlo i’r rôl, a’i ryngweithio cychwynnol â’r plant a’r tîm. Rhoddais adborth penodol ar sut roeddent yn dangos empathi ac amynedd, yn enwedig mewn sefyllfaoedd lle’r oedd angen mwy o gymorth neu sylw ar blant.</w:t>
            </w:r>
          </w:p>
          <w:p w14:paraId="66F81341" w14:textId="77777777" w:rsidR="004B206A" w:rsidRDefault="004B206A" w:rsidP="5D851DA7">
            <w:pPr>
              <w:rPr>
                <w:rFonts w:eastAsia="Arial"/>
              </w:rPr>
            </w:pPr>
          </w:p>
          <w:p w14:paraId="76B932DD" w14:textId="570E9F09" w:rsidR="00A600DA" w:rsidRDefault="00A600DA" w:rsidP="5D851DA7">
            <w:pPr>
              <w:rPr>
                <w:rFonts w:eastAsia="Arial"/>
              </w:rPr>
            </w:pPr>
            <w:r>
              <w:t>Roedd yr asesiadau rheolaidd hyn wedi ein helpu i nodi unrhyw feysydd lle’r oedd angen rhagor o gymorth. Er enghraifft, mewn un cyfarfod, buom yn trafod pwysigrwydd defnyddio ein dull gweithredu sy’n canolbwyntio ar y plentyn yn gyson wrth gynllunio gweithgareddau. Roedd yr adborth hwn yn galluogi’r aelod newydd o staff i addasu ei ddull gweithredu a dod yn fwy bwriadol ynghylch cynnwys y plant yn y broses o wneud penderfyniadau, a oedd yn cryfhau ei gysylltiad â’n gwerthoedd.</w:t>
            </w:r>
          </w:p>
          <w:p w14:paraId="7DBB1F09" w14:textId="77777777" w:rsidR="001866EF" w:rsidRPr="00A600DA" w:rsidRDefault="001866EF" w:rsidP="5D851DA7">
            <w:pPr>
              <w:rPr>
                <w:rFonts w:eastAsia="Arial"/>
              </w:rPr>
            </w:pPr>
          </w:p>
          <w:p w14:paraId="39E14617" w14:textId="5CCEC37D" w:rsidR="00A600DA" w:rsidRPr="00A600DA" w:rsidRDefault="00A600DA" w:rsidP="5D851DA7">
            <w:pPr>
              <w:rPr>
                <w:rFonts w:eastAsia="Arial"/>
              </w:rPr>
            </w:pPr>
            <w:r>
              <w:t xml:space="preserve">Erbyn diwedd y cyfnod prawf, roedd y gwerthusiad terfynol yn adlewyrchu effaith gadarnhaol yr asesiadau parhaus hyn. Dangosodd yr aelod newydd o staff ei fod </w:t>
            </w:r>
            <w:r>
              <w:lastRenderedPageBreak/>
              <w:t xml:space="preserve">yn alinio’n glir â gwerthoedd y lleoliad ac roedd wedi magu hyder yn ei allu i fodloni gofynion y rôl. Rwy’n credu bod y sesiynau </w:t>
            </w:r>
            <w:r w:rsidR="007C2171">
              <w:t xml:space="preserve">adrodd </w:t>
            </w:r>
            <w:r w:rsidR="00FE6C86">
              <w:t xml:space="preserve">yn ôl </w:t>
            </w:r>
            <w:r>
              <w:t>rheolaidd hyn nid yn unig wedi helpu’r aelod o staff i integreiddio’n ddidrafferth ond hefyd wedi meithrin amgylchedd cefnogol lle roedden nhw’n teimlo’n gyfforddus yn gofyn cwestiynau ac yn gofyn am arweiniad. Wrth symud ymlaen, rwy’n bwriadu parhau i ddefnyddio’r dull hwn, gan ei fod yn ymddangos yn hanfodol ar gyfer atgyfnerthu gwerthoedd a chynnal gofal o ansawdd uchel.</w:t>
            </w:r>
          </w:p>
          <w:p w14:paraId="124AB94C" w14:textId="4A07BA86" w:rsidR="00A600DA" w:rsidRPr="00A600DA" w:rsidRDefault="00A600DA" w:rsidP="5D851DA7">
            <w:pPr>
              <w:rPr>
                <w:rFonts w:eastAsia="Arial"/>
              </w:rPr>
            </w:pPr>
          </w:p>
          <w:p w14:paraId="57B36363" w14:textId="77777777" w:rsidR="00A600DA" w:rsidRPr="00A600DA" w:rsidRDefault="00A600DA" w:rsidP="5D851DA7">
            <w:pPr>
              <w:rPr>
                <w:rFonts w:eastAsia="Arial"/>
                <w:b/>
                <w:bCs/>
              </w:rPr>
            </w:pPr>
            <w:r>
              <w:rPr>
                <w:b/>
              </w:rPr>
              <w:t>5. Ar sail adborth gan uwch aelodau o staff a’ch arsylwadau chi eich hun, beth oedd prif gryfderau a gwendidau’r broses recriwtio a sefydlu, a pha welliannau penodol fyddech chi’n eu cyflwyno ar gyfer prosesau yn y dyfodol?</w:t>
            </w:r>
          </w:p>
          <w:p w14:paraId="73B74105" w14:textId="77777777" w:rsidR="004B206A" w:rsidRDefault="004B206A" w:rsidP="5D851DA7">
            <w:pPr>
              <w:rPr>
                <w:rFonts w:eastAsia="Arial"/>
              </w:rPr>
            </w:pPr>
          </w:p>
          <w:p w14:paraId="17F8B172" w14:textId="7E09E332" w:rsidR="00A600DA" w:rsidRPr="00A600DA" w:rsidRDefault="00A600DA" w:rsidP="5D851DA7">
            <w:pPr>
              <w:rPr>
                <w:rFonts w:eastAsia="Arial"/>
              </w:rPr>
            </w:pPr>
            <w:r>
              <w:t>Gan fyfyrio ar y broses recriwtio a sefydlu gyfan, rwy’n credu bod sawl cryfder, yn enwedig o ran y ffordd rydym yn defnyddio technegau recriwtio sy’n seiliedig ar werthoedd a sefydlu strwythuredig i gefnogi staff newydd. Llwyddodd y cam recriwtio i ganfod ymgeiswyr a oedd wir yn ymgorffori ein gwerthoedd craidd, diolch yn rhannol i’r technegau cyfweld ymddygiadol ac asesiadau sy’n seiliedig ar werthoedd. Rwyf hefyd yn teimlo bod y rhaglen sefydlu yn drylwyr, yn ymdrin â phynciau hanfodol ac yn sicrhau bod staff newydd yn deall ein disgwyliadau.</w:t>
            </w:r>
          </w:p>
          <w:p w14:paraId="7B1A5C53" w14:textId="77777777" w:rsidR="004B206A" w:rsidRDefault="004B206A" w:rsidP="5D851DA7">
            <w:pPr>
              <w:rPr>
                <w:rFonts w:eastAsia="Arial"/>
              </w:rPr>
            </w:pPr>
          </w:p>
          <w:p w14:paraId="3ABC2C25" w14:textId="56078F89" w:rsidR="00A600DA" w:rsidRPr="00A600DA" w:rsidRDefault="00A600DA" w:rsidP="5D851DA7">
            <w:pPr>
              <w:rPr>
                <w:rFonts w:eastAsia="Arial"/>
              </w:rPr>
            </w:pPr>
            <w:r>
              <w:t>Fodd bynnag, un maes y nodais y gellid ei wella yw darparu mwy o gefnogaeth barhaus drwy gydol y cyfnod sefydlu. Ar sail adborth gan uwch staff, credaf y byddai ymestyn y cyfnod sefydlu ychydig ac ymgorffori dulliau hyfforddi mwy rhyngweithiol o fudd i recriwtiaid yn y dyfodol. Er enghraifft, gallai cynnwys mwy o senarios bywyd go iawn mewn hyfforddiant, fel rheoli deinameg grŵp neu ymateb i ymddygiad heriol, gynnig profiad ymarferol sy’n magu hyder.</w:t>
            </w:r>
          </w:p>
          <w:p w14:paraId="78B0C22B" w14:textId="77777777" w:rsidR="004B206A" w:rsidRDefault="004B206A" w:rsidP="5D851DA7">
            <w:pPr>
              <w:rPr>
                <w:rFonts w:eastAsia="Arial"/>
              </w:rPr>
            </w:pPr>
          </w:p>
          <w:p w14:paraId="5FF65717" w14:textId="3D54C906" w:rsidR="00A600DA" w:rsidRPr="00A600DA" w:rsidRDefault="00A600DA" w:rsidP="5D851DA7">
            <w:pPr>
              <w:rPr>
                <w:rFonts w:eastAsia="Arial"/>
              </w:rPr>
            </w:pPr>
            <w:r>
              <w:t>Ar ben hynny, sylweddolais y gallai cynnwys aelodau presennol y tîm yn fwy gweithredol yn y broses recriwtio ddarparu safbwyntiau gwerthfawr. Gallai cael uwch aelodau staff i gymryd rhan mewn cyfweliadau neu rannau arweiniol o’r broses sefydlu wella’r aliniad rhwng gwerthoedd ein tîm a’r disgwyliadau a osodir i recriwtiaid newydd. Drwy wneud yr addasiadau hyn, rwy’n gobeithio cryfhau’r broses ymhellach, gan sicrhau bod yr holl staff newydd yn teimlo eu bod wedi’u paratoi’n llawn ac yn cael eu cefnogi i ddarparu’r gofal o ansawdd uchel sy’n cael ei yrru gan werthoedd sy’n ganolog i’n lleoliad.</w:t>
            </w:r>
          </w:p>
          <w:p w14:paraId="305711AD" w14:textId="77777777" w:rsidR="00AA2C12" w:rsidRDefault="00AA2C12" w:rsidP="00B63656"/>
        </w:tc>
      </w:tr>
    </w:tbl>
    <w:p w14:paraId="386AC8D9" w14:textId="77777777" w:rsidR="00AA2C12" w:rsidRPr="00B63656" w:rsidRDefault="00AA2C12" w:rsidP="00B63656"/>
    <w:sectPr w:rsidR="00AA2C12" w:rsidRPr="00B63656" w:rsidSect="00390C7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4754D" w14:textId="77777777" w:rsidR="00FA1A71" w:rsidRDefault="00FA1A71" w:rsidP="00404686">
      <w:pPr>
        <w:spacing w:after="0" w:line="240" w:lineRule="auto"/>
      </w:pPr>
      <w:r>
        <w:separator/>
      </w:r>
    </w:p>
  </w:endnote>
  <w:endnote w:type="continuationSeparator" w:id="0">
    <w:p w14:paraId="5B3E994F" w14:textId="77777777" w:rsidR="00FA1A71" w:rsidRDefault="00FA1A71" w:rsidP="00404686">
      <w:pPr>
        <w:spacing w:after="0" w:line="240" w:lineRule="auto"/>
      </w:pPr>
      <w:r>
        <w:continuationSeparator/>
      </w:r>
    </w:p>
  </w:endnote>
  <w:endnote w:type="continuationNotice" w:id="1">
    <w:p w14:paraId="1FFE292D" w14:textId="77777777" w:rsidR="00FA1A71" w:rsidRDefault="00FA1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846538"/>
      <w:docPartObj>
        <w:docPartGallery w:val="Page Numbers (Bottom of Page)"/>
        <w:docPartUnique/>
      </w:docPartObj>
    </w:sdtPr>
    <w:sdtEndPr>
      <w:rPr>
        <w:noProof/>
      </w:rPr>
    </w:sdtEndPr>
    <w:sdtContent>
      <w:p w14:paraId="20E4B57C" w14:textId="77BBA6CA" w:rsidR="00404686" w:rsidRDefault="00404686">
        <w:pPr>
          <w:pStyle w:val="Footer"/>
          <w:jc w:val="right"/>
        </w:pPr>
        <w:r>
          <w:fldChar w:fldCharType="begin"/>
        </w:r>
        <w:r>
          <w:instrText xml:space="preserve"> PAGE   \* MERGEFORMAT </w:instrText>
        </w:r>
        <w:r>
          <w:fldChar w:fldCharType="separate"/>
        </w:r>
        <w:r>
          <w:t>2</w:t>
        </w:r>
        <w:r>
          <w:fldChar w:fldCharType="end"/>
        </w:r>
      </w:p>
    </w:sdtContent>
  </w:sdt>
  <w:p w14:paraId="28D1C69D" w14:textId="77777777" w:rsidR="00404686" w:rsidRDefault="00404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6553" w14:textId="77777777" w:rsidR="00FA1A71" w:rsidRDefault="00FA1A71" w:rsidP="00404686">
      <w:pPr>
        <w:spacing w:after="0" w:line="240" w:lineRule="auto"/>
      </w:pPr>
      <w:r>
        <w:separator/>
      </w:r>
    </w:p>
  </w:footnote>
  <w:footnote w:type="continuationSeparator" w:id="0">
    <w:p w14:paraId="21878327" w14:textId="77777777" w:rsidR="00FA1A71" w:rsidRDefault="00FA1A71" w:rsidP="00404686">
      <w:pPr>
        <w:spacing w:after="0" w:line="240" w:lineRule="auto"/>
      </w:pPr>
      <w:r>
        <w:continuationSeparator/>
      </w:r>
    </w:p>
  </w:footnote>
  <w:footnote w:type="continuationNotice" w:id="1">
    <w:p w14:paraId="4EC3388D" w14:textId="77777777" w:rsidR="00FA1A71" w:rsidRDefault="00FA1A7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BA5"/>
    <w:multiLevelType w:val="multilevel"/>
    <w:tmpl w:val="879ABA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A3A4F"/>
    <w:multiLevelType w:val="multilevel"/>
    <w:tmpl w:val="879ABA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E0AEF"/>
    <w:multiLevelType w:val="multilevel"/>
    <w:tmpl w:val="23B8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13402"/>
    <w:multiLevelType w:val="multilevel"/>
    <w:tmpl w:val="016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F0A44"/>
    <w:multiLevelType w:val="multilevel"/>
    <w:tmpl w:val="F01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F3D46"/>
    <w:multiLevelType w:val="hybridMultilevel"/>
    <w:tmpl w:val="BAF27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807E6F"/>
    <w:multiLevelType w:val="multilevel"/>
    <w:tmpl w:val="6D64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54F5D"/>
    <w:multiLevelType w:val="multilevel"/>
    <w:tmpl w:val="F0744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74929"/>
    <w:multiLevelType w:val="multilevel"/>
    <w:tmpl w:val="F61E6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B45AC"/>
    <w:multiLevelType w:val="multilevel"/>
    <w:tmpl w:val="482C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C2C80"/>
    <w:multiLevelType w:val="multilevel"/>
    <w:tmpl w:val="EBEA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134B4"/>
    <w:multiLevelType w:val="hybridMultilevel"/>
    <w:tmpl w:val="44584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2C1FCD"/>
    <w:multiLevelType w:val="multilevel"/>
    <w:tmpl w:val="5B2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22E05"/>
    <w:multiLevelType w:val="multilevel"/>
    <w:tmpl w:val="523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222F2"/>
    <w:multiLevelType w:val="multilevel"/>
    <w:tmpl w:val="A5D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A13FC"/>
    <w:multiLevelType w:val="multilevel"/>
    <w:tmpl w:val="DC925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0D2292"/>
    <w:multiLevelType w:val="multilevel"/>
    <w:tmpl w:val="F812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B07E3"/>
    <w:multiLevelType w:val="multilevel"/>
    <w:tmpl w:val="99F0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87AA3"/>
    <w:multiLevelType w:val="multilevel"/>
    <w:tmpl w:val="006C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B249B"/>
    <w:multiLevelType w:val="multilevel"/>
    <w:tmpl w:val="2D2C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7EB"/>
    <w:multiLevelType w:val="multilevel"/>
    <w:tmpl w:val="BD62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2028F"/>
    <w:multiLevelType w:val="multilevel"/>
    <w:tmpl w:val="90F203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F925B2"/>
    <w:multiLevelType w:val="multilevel"/>
    <w:tmpl w:val="937C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2E3A22"/>
    <w:multiLevelType w:val="multilevel"/>
    <w:tmpl w:val="B5F2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36E24"/>
    <w:multiLevelType w:val="multilevel"/>
    <w:tmpl w:val="4288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12BA1"/>
    <w:multiLevelType w:val="multilevel"/>
    <w:tmpl w:val="0934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82AFA"/>
    <w:multiLevelType w:val="multilevel"/>
    <w:tmpl w:val="0390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62F10"/>
    <w:multiLevelType w:val="multilevel"/>
    <w:tmpl w:val="8CE0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460FA9"/>
    <w:multiLevelType w:val="multilevel"/>
    <w:tmpl w:val="8FE24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4E76BA"/>
    <w:multiLevelType w:val="multilevel"/>
    <w:tmpl w:val="0B00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749FF"/>
    <w:multiLevelType w:val="multilevel"/>
    <w:tmpl w:val="AF18E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690F6B"/>
    <w:multiLevelType w:val="multilevel"/>
    <w:tmpl w:val="4E7C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4722E"/>
    <w:multiLevelType w:val="multilevel"/>
    <w:tmpl w:val="AF18E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115019"/>
    <w:multiLevelType w:val="multilevel"/>
    <w:tmpl w:val="4DC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1D4ECF"/>
    <w:multiLevelType w:val="multilevel"/>
    <w:tmpl w:val="440A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291EF1"/>
    <w:multiLevelType w:val="multilevel"/>
    <w:tmpl w:val="753E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43672B"/>
    <w:multiLevelType w:val="multilevel"/>
    <w:tmpl w:val="6046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30E04"/>
    <w:multiLevelType w:val="multilevel"/>
    <w:tmpl w:val="D3A84DE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B12783"/>
    <w:multiLevelType w:val="hybridMultilevel"/>
    <w:tmpl w:val="DC9621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640C1A"/>
    <w:multiLevelType w:val="hybridMultilevel"/>
    <w:tmpl w:val="22F47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EA48EB"/>
    <w:multiLevelType w:val="hybridMultilevel"/>
    <w:tmpl w:val="554CD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CA5551"/>
    <w:multiLevelType w:val="multilevel"/>
    <w:tmpl w:val="AF18E1FE"/>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815101E"/>
    <w:multiLevelType w:val="multilevel"/>
    <w:tmpl w:val="AF18E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DD0B07"/>
    <w:multiLevelType w:val="multilevel"/>
    <w:tmpl w:val="8986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E5264F"/>
    <w:multiLevelType w:val="multilevel"/>
    <w:tmpl w:val="BA26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90435A"/>
    <w:multiLevelType w:val="multilevel"/>
    <w:tmpl w:val="403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234476">
    <w:abstractNumId w:val="22"/>
  </w:num>
  <w:num w:numId="2" w16cid:durableId="1562982728">
    <w:abstractNumId w:val="16"/>
  </w:num>
  <w:num w:numId="3" w16cid:durableId="878011214">
    <w:abstractNumId w:val="13"/>
  </w:num>
  <w:num w:numId="4" w16cid:durableId="1720587865">
    <w:abstractNumId w:val="43"/>
  </w:num>
  <w:num w:numId="5" w16cid:durableId="837572686">
    <w:abstractNumId w:val="18"/>
  </w:num>
  <w:num w:numId="6" w16cid:durableId="938561409">
    <w:abstractNumId w:val="36"/>
  </w:num>
  <w:num w:numId="7" w16cid:durableId="504169580">
    <w:abstractNumId w:val="19"/>
  </w:num>
  <w:num w:numId="8" w16cid:durableId="1716999594">
    <w:abstractNumId w:val="27"/>
  </w:num>
  <w:num w:numId="9" w16cid:durableId="2062362588">
    <w:abstractNumId w:val="34"/>
  </w:num>
  <w:num w:numId="10" w16cid:durableId="1070035131">
    <w:abstractNumId w:val="0"/>
  </w:num>
  <w:num w:numId="11" w16cid:durableId="980964173">
    <w:abstractNumId w:val="1"/>
  </w:num>
  <w:num w:numId="12" w16cid:durableId="279919286">
    <w:abstractNumId w:val="8"/>
  </w:num>
  <w:num w:numId="13" w16cid:durableId="469592943">
    <w:abstractNumId w:val="15"/>
  </w:num>
  <w:num w:numId="14" w16cid:durableId="1844851850">
    <w:abstractNumId w:val="31"/>
  </w:num>
  <w:num w:numId="15" w16cid:durableId="1225989971">
    <w:abstractNumId w:val="25"/>
  </w:num>
  <w:num w:numId="16" w16cid:durableId="1162158258">
    <w:abstractNumId w:val="29"/>
  </w:num>
  <w:num w:numId="17" w16cid:durableId="1110930615">
    <w:abstractNumId w:val="39"/>
  </w:num>
  <w:num w:numId="18" w16cid:durableId="1107039793">
    <w:abstractNumId w:val="7"/>
  </w:num>
  <w:num w:numId="19" w16cid:durableId="1775124463">
    <w:abstractNumId w:val="38"/>
  </w:num>
  <w:num w:numId="20" w16cid:durableId="684287725">
    <w:abstractNumId w:val="40"/>
  </w:num>
  <w:num w:numId="21" w16cid:durableId="1478960267">
    <w:abstractNumId w:val="5"/>
  </w:num>
  <w:num w:numId="22" w16cid:durableId="343895478">
    <w:abstractNumId w:val="11"/>
  </w:num>
  <w:num w:numId="23" w16cid:durableId="1670327037">
    <w:abstractNumId w:val="37"/>
  </w:num>
  <w:num w:numId="24" w16cid:durableId="1068305715">
    <w:abstractNumId w:val="9"/>
  </w:num>
  <w:num w:numId="25" w16cid:durableId="2075004356">
    <w:abstractNumId w:val="2"/>
  </w:num>
  <w:num w:numId="26" w16cid:durableId="1963799200">
    <w:abstractNumId w:val="24"/>
  </w:num>
  <w:num w:numId="27" w16cid:durableId="772632916">
    <w:abstractNumId w:val="41"/>
  </w:num>
  <w:num w:numId="28" w16cid:durableId="1904097819">
    <w:abstractNumId w:val="35"/>
  </w:num>
  <w:num w:numId="29" w16cid:durableId="1327368805">
    <w:abstractNumId w:val="44"/>
  </w:num>
  <w:num w:numId="30" w16cid:durableId="328992193">
    <w:abstractNumId w:val="42"/>
  </w:num>
  <w:num w:numId="31" w16cid:durableId="550582765">
    <w:abstractNumId w:val="23"/>
  </w:num>
  <w:num w:numId="32" w16cid:durableId="1226406026">
    <w:abstractNumId w:val="3"/>
  </w:num>
  <w:num w:numId="33" w16cid:durableId="1033846131">
    <w:abstractNumId w:val="6"/>
  </w:num>
  <w:num w:numId="34" w16cid:durableId="1334067933">
    <w:abstractNumId w:val="10"/>
  </w:num>
  <w:num w:numId="35" w16cid:durableId="122890259">
    <w:abstractNumId w:val="30"/>
  </w:num>
  <w:num w:numId="36" w16cid:durableId="1829176161">
    <w:abstractNumId w:val="4"/>
  </w:num>
  <w:num w:numId="37" w16cid:durableId="1296332999">
    <w:abstractNumId w:val="17"/>
  </w:num>
  <w:num w:numId="38" w16cid:durableId="1407192838">
    <w:abstractNumId w:val="12"/>
  </w:num>
  <w:num w:numId="39" w16cid:durableId="36241645">
    <w:abstractNumId w:val="28"/>
  </w:num>
  <w:num w:numId="40" w16cid:durableId="1447238048">
    <w:abstractNumId w:val="21"/>
  </w:num>
  <w:num w:numId="41" w16cid:durableId="641152688">
    <w:abstractNumId w:val="32"/>
  </w:num>
  <w:num w:numId="42" w16cid:durableId="1371997580">
    <w:abstractNumId w:val="20"/>
  </w:num>
  <w:num w:numId="43" w16cid:durableId="1870794176">
    <w:abstractNumId w:val="45"/>
  </w:num>
  <w:num w:numId="44" w16cid:durableId="1280918214">
    <w:abstractNumId w:val="14"/>
  </w:num>
  <w:num w:numId="45" w16cid:durableId="1049768421">
    <w:abstractNumId w:val="33"/>
  </w:num>
  <w:num w:numId="46" w16cid:durableId="630209994">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D2"/>
    <w:rsid w:val="0000090E"/>
    <w:rsid w:val="00000FC4"/>
    <w:rsid w:val="000010ED"/>
    <w:rsid w:val="00001359"/>
    <w:rsid w:val="00003B68"/>
    <w:rsid w:val="00004B74"/>
    <w:rsid w:val="00005088"/>
    <w:rsid w:val="000051E3"/>
    <w:rsid w:val="0000572A"/>
    <w:rsid w:val="00005DAF"/>
    <w:rsid w:val="00005E04"/>
    <w:rsid w:val="00006618"/>
    <w:rsid w:val="00007215"/>
    <w:rsid w:val="0001053E"/>
    <w:rsid w:val="000108DF"/>
    <w:rsid w:val="00011041"/>
    <w:rsid w:val="00011740"/>
    <w:rsid w:val="00012042"/>
    <w:rsid w:val="0001274F"/>
    <w:rsid w:val="000127EB"/>
    <w:rsid w:val="0001312C"/>
    <w:rsid w:val="00013347"/>
    <w:rsid w:val="0001360A"/>
    <w:rsid w:val="00014F7F"/>
    <w:rsid w:val="000156D2"/>
    <w:rsid w:val="0001648C"/>
    <w:rsid w:val="00017A06"/>
    <w:rsid w:val="00021270"/>
    <w:rsid w:val="000217F4"/>
    <w:rsid w:val="00021B65"/>
    <w:rsid w:val="00021F73"/>
    <w:rsid w:val="00022A3C"/>
    <w:rsid w:val="00022FDE"/>
    <w:rsid w:val="00025623"/>
    <w:rsid w:val="0002562C"/>
    <w:rsid w:val="000258E1"/>
    <w:rsid w:val="00025912"/>
    <w:rsid w:val="0002688A"/>
    <w:rsid w:val="00026EC2"/>
    <w:rsid w:val="00027039"/>
    <w:rsid w:val="000274C5"/>
    <w:rsid w:val="00030511"/>
    <w:rsid w:val="0003057C"/>
    <w:rsid w:val="00030F40"/>
    <w:rsid w:val="000318C3"/>
    <w:rsid w:val="000320F1"/>
    <w:rsid w:val="00032C6D"/>
    <w:rsid w:val="0003384F"/>
    <w:rsid w:val="00034DF5"/>
    <w:rsid w:val="00035662"/>
    <w:rsid w:val="00035D51"/>
    <w:rsid w:val="000369B4"/>
    <w:rsid w:val="00036D0C"/>
    <w:rsid w:val="00037712"/>
    <w:rsid w:val="00040043"/>
    <w:rsid w:val="00040A13"/>
    <w:rsid w:val="0004153E"/>
    <w:rsid w:val="000419B2"/>
    <w:rsid w:val="00041A91"/>
    <w:rsid w:val="00041CFB"/>
    <w:rsid w:val="00041F8E"/>
    <w:rsid w:val="000421A1"/>
    <w:rsid w:val="00042EF6"/>
    <w:rsid w:val="000434FF"/>
    <w:rsid w:val="00044071"/>
    <w:rsid w:val="00046135"/>
    <w:rsid w:val="00047427"/>
    <w:rsid w:val="000474F8"/>
    <w:rsid w:val="00047FB9"/>
    <w:rsid w:val="000501C0"/>
    <w:rsid w:val="000502E1"/>
    <w:rsid w:val="00050912"/>
    <w:rsid w:val="00050C9F"/>
    <w:rsid w:val="00051C2D"/>
    <w:rsid w:val="0005281A"/>
    <w:rsid w:val="00052842"/>
    <w:rsid w:val="00052FDB"/>
    <w:rsid w:val="00053535"/>
    <w:rsid w:val="00053A6E"/>
    <w:rsid w:val="00053C92"/>
    <w:rsid w:val="00053DCF"/>
    <w:rsid w:val="00055589"/>
    <w:rsid w:val="00055962"/>
    <w:rsid w:val="000559B6"/>
    <w:rsid w:val="000560F3"/>
    <w:rsid w:val="000564D3"/>
    <w:rsid w:val="000568C6"/>
    <w:rsid w:val="00056A4B"/>
    <w:rsid w:val="00057191"/>
    <w:rsid w:val="00057351"/>
    <w:rsid w:val="000579A7"/>
    <w:rsid w:val="00057EC3"/>
    <w:rsid w:val="00060906"/>
    <w:rsid w:val="00060AC6"/>
    <w:rsid w:val="00060AEE"/>
    <w:rsid w:val="0006113B"/>
    <w:rsid w:val="000614C5"/>
    <w:rsid w:val="00062713"/>
    <w:rsid w:val="00062753"/>
    <w:rsid w:val="0006468E"/>
    <w:rsid w:val="00065C49"/>
    <w:rsid w:val="00065D48"/>
    <w:rsid w:val="000701F0"/>
    <w:rsid w:val="00071511"/>
    <w:rsid w:val="00071EA9"/>
    <w:rsid w:val="0007276E"/>
    <w:rsid w:val="00072830"/>
    <w:rsid w:val="00072AE0"/>
    <w:rsid w:val="00073619"/>
    <w:rsid w:val="000744D4"/>
    <w:rsid w:val="00075129"/>
    <w:rsid w:val="00076A51"/>
    <w:rsid w:val="00076C49"/>
    <w:rsid w:val="00077187"/>
    <w:rsid w:val="00077737"/>
    <w:rsid w:val="000817AC"/>
    <w:rsid w:val="000818D7"/>
    <w:rsid w:val="00081D60"/>
    <w:rsid w:val="00082192"/>
    <w:rsid w:val="000822F0"/>
    <w:rsid w:val="00082491"/>
    <w:rsid w:val="00082512"/>
    <w:rsid w:val="00082670"/>
    <w:rsid w:val="00082A3C"/>
    <w:rsid w:val="000831DE"/>
    <w:rsid w:val="000838F4"/>
    <w:rsid w:val="00083AEF"/>
    <w:rsid w:val="000843AC"/>
    <w:rsid w:val="00084A42"/>
    <w:rsid w:val="000855D9"/>
    <w:rsid w:val="0008599A"/>
    <w:rsid w:val="000863C6"/>
    <w:rsid w:val="000868E2"/>
    <w:rsid w:val="0008692A"/>
    <w:rsid w:val="00086D86"/>
    <w:rsid w:val="00087F2A"/>
    <w:rsid w:val="0009178C"/>
    <w:rsid w:val="00091B3A"/>
    <w:rsid w:val="00092009"/>
    <w:rsid w:val="00092896"/>
    <w:rsid w:val="0009296C"/>
    <w:rsid w:val="00093779"/>
    <w:rsid w:val="0009757A"/>
    <w:rsid w:val="000978E8"/>
    <w:rsid w:val="000A14FE"/>
    <w:rsid w:val="000A242C"/>
    <w:rsid w:val="000A2B6D"/>
    <w:rsid w:val="000A4375"/>
    <w:rsid w:val="000A44BE"/>
    <w:rsid w:val="000A493E"/>
    <w:rsid w:val="000A4B4A"/>
    <w:rsid w:val="000A4E40"/>
    <w:rsid w:val="000A680D"/>
    <w:rsid w:val="000A6868"/>
    <w:rsid w:val="000A7B59"/>
    <w:rsid w:val="000A7C7A"/>
    <w:rsid w:val="000B10DE"/>
    <w:rsid w:val="000B1F1B"/>
    <w:rsid w:val="000B268F"/>
    <w:rsid w:val="000B30D9"/>
    <w:rsid w:val="000B4090"/>
    <w:rsid w:val="000B4457"/>
    <w:rsid w:val="000B4A43"/>
    <w:rsid w:val="000B6544"/>
    <w:rsid w:val="000B6788"/>
    <w:rsid w:val="000C0D81"/>
    <w:rsid w:val="000C2AF3"/>
    <w:rsid w:val="000C2F3C"/>
    <w:rsid w:val="000C3BF7"/>
    <w:rsid w:val="000C3D2B"/>
    <w:rsid w:val="000C4D39"/>
    <w:rsid w:val="000C5254"/>
    <w:rsid w:val="000C6056"/>
    <w:rsid w:val="000C6098"/>
    <w:rsid w:val="000C6D9E"/>
    <w:rsid w:val="000C7200"/>
    <w:rsid w:val="000C7AD6"/>
    <w:rsid w:val="000C7F75"/>
    <w:rsid w:val="000C7FFE"/>
    <w:rsid w:val="000D039F"/>
    <w:rsid w:val="000D0778"/>
    <w:rsid w:val="000D0A42"/>
    <w:rsid w:val="000D10EF"/>
    <w:rsid w:val="000D1BB0"/>
    <w:rsid w:val="000D3264"/>
    <w:rsid w:val="000D3B13"/>
    <w:rsid w:val="000D45A3"/>
    <w:rsid w:val="000D4FF0"/>
    <w:rsid w:val="000D5F37"/>
    <w:rsid w:val="000D6767"/>
    <w:rsid w:val="000D790D"/>
    <w:rsid w:val="000D7B89"/>
    <w:rsid w:val="000E00DA"/>
    <w:rsid w:val="000E1DB2"/>
    <w:rsid w:val="000E1FA7"/>
    <w:rsid w:val="000E23FF"/>
    <w:rsid w:val="000E2785"/>
    <w:rsid w:val="000E37EE"/>
    <w:rsid w:val="000E497B"/>
    <w:rsid w:val="000E51A8"/>
    <w:rsid w:val="000E5482"/>
    <w:rsid w:val="000E59B6"/>
    <w:rsid w:val="000E6BE1"/>
    <w:rsid w:val="000E73F8"/>
    <w:rsid w:val="000E7BF7"/>
    <w:rsid w:val="000F05FE"/>
    <w:rsid w:val="000F13B3"/>
    <w:rsid w:val="000F1E20"/>
    <w:rsid w:val="000F2270"/>
    <w:rsid w:val="000F22AF"/>
    <w:rsid w:val="000F26E0"/>
    <w:rsid w:val="000F3E86"/>
    <w:rsid w:val="000F4547"/>
    <w:rsid w:val="000F48F1"/>
    <w:rsid w:val="000F4AF6"/>
    <w:rsid w:val="000F55D9"/>
    <w:rsid w:val="000F710C"/>
    <w:rsid w:val="000F7370"/>
    <w:rsid w:val="001002A3"/>
    <w:rsid w:val="00100B1A"/>
    <w:rsid w:val="00100CB2"/>
    <w:rsid w:val="00102655"/>
    <w:rsid w:val="001033C7"/>
    <w:rsid w:val="001037CF"/>
    <w:rsid w:val="00103B47"/>
    <w:rsid w:val="00103F17"/>
    <w:rsid w:val="00104604"/>
    <w:rsid w:val="00105596"/>
    <w:rsid w:val="00106C46"/>
    <w:rsid w:val="00107105"/>
    <w:rsid w:val="00107E7B"/>
    <w:rsid w:val="00107F49"/>
    <w:rsid w:val="0010BF21"/>
    <w:rsid w:val="0011028E"/>
    <w:rsid w:val="00110A71"/>
    <w:rsid w:val="00111369"/>
    <w:rsid w:val="00111A96"/>
    <w:rsid w:val="00111E2C"/>
    <w:rsid w:val="00112416"/>
    <w:rsid w:val="00112516"/>
    <w:rsid w:val="001129E4"/>
    <w:rsid w:val="00112D9C"/>
    <w:rsid w:val="001140B0"/>
    <w:rsid w:val="001148DD"/>
    <w:rsid w:val="00115A0D"/>
    <w:rsid w:val="001161EA"/>
    <w:rsid w:val="001176DA"/>
    <w:rsid w:val="001208D6"/>
    <w:rsid w:val="00120964"/>
    <w:rsid w:val="0012105F"/>
    <w:rsid w:val="00121295"/>
    <w:rsid w:val="001218B1"/>
    <w:rsid w:val="001219DA"/>
    <w:rsid w:val="00122F35"/>
    <w:rsid w:val="0012311B"/>
    <w:rsid w:val="00123EAC"/>
    <w:rsid w:val="001249B0"/>
    <w:rsid w:val="001253F1"/>
    <w:rsid w:val="001255E6"/>
    <w:rsid w:val="00125F3C"/>
    <w:rsid w:val="001263B8"/>
    <w:rsid w:val="00126836"/>
    <w:rsid w:val="00127355"/>
    <w:rsid w:val="0013018F"/>
    <w:rsid w:val="00131673"/>
    <w:rsid w:val="00131B39"/>
    <w:rsid w:val="00132137"/>
    <w:rsid w:val="001327D8"/>
    <w:rsid w:val="00132903"/>
    <w:rsid w:val="00133796"/>
    <w:rsid w:val="00135A19"/>
    <w:rsid w:val="0013676E"/>
    <w:rsid w:val="001403BD"/>
    <w:rsid w:val="00140BA1"/>
    <w:rsid w:val="00141AAC"/>
    <w:rsid w:val="00142983"/>
    <w:rsid w:val="00142CA3"/>
    <w:rsid w:val="00142F8B"/>
    <w:rsid w:val="00144C17"/>
    <w:rsid w:val="001450DE"/>
    <w:rsid w:val="001461B2"/>
    <w:rsid w:val="00146DC4"/>
    <w:rsid w:val="00150127"/>
    <w:rsid w:val="00150861"/>
    <w:rsid w:val="00150AB9"/>
    <w:rsid w:val="001511F4"/>
    <w:rsid w:val="001515ED"/>
    <w:rsid w:val="00151A73"/>
    <w:rsid w:val="00151C28"/>
    <w:rsid w:val="0015264E"/>
    <w:rsid w:val="00153191"/>
    <w:rsid w:val="001537D5"/>
    <w:rsid w:val="001544E4"/>
    <w:rsid w:val="00154AA8"/>
    <w:rsid w:val="00154D59"/>
    <w:rsid w:val="001559EA"/>
    <w:rsid w:val="00155BC5"/>
    <w:rsid w:val="00156251"/>
    <w:rsid w:val="001563CE"/>
    <w:rsid w:val="0015663D"/>
    <w:rsid w:val="00157562"/>
    <w:rsid w:val="00160BC3"/>
    <w:rsid w:val="0016110E"/>
    <w:rsid w:val="00162263"/>
    <w:rsid w:val="001622F2"/>
    <w:rsid w:val="001628F5"/>
    <w:rsid w:val="00162C1E"/>
    <w:rsid w:val="0016315D"/>
    <w:rsid w:val="00163855"/>
    <w:rsid w:val="00164260"/>
    <w:rsid w:val="0016518A"/>
    <w:rsid w:val="00165318"/>
    <w:rsid w:val="001654ED"/>
    <w:rsid w:val="00165B49"/>
    <w:rsid w:val="00165E59"/>
    <w:rsid w:val="00165F00"/>
    <w:rsid w:val="001661F6"/>
    <w:rsid w:val="00166B4E"/>
    <w:rsid w:val="001677BF"/>
    <w:rsid w:val="00167984"/>
    <w:rsid w:val="00167D79"/>
    <w:rsid w:val="0017110B"/>
    <w:rsid w:val="00171601"/>
    <w:rsid w:val="00172025"/>
    <w:rsid w:val="00172399"/>
    <w:rsid w:val="001727A7"/>
    <w:rsid w:val="00173517"/>
    <w:rsid w:val="001747F4"/>
    <w:rsid w:val="00175544"/>
    <w:rsid w:val="00175629"/>
    <w:rsid w:val="00175699"/>
    <w:rsid w:val="00175C5E"/>
    <w:rsid w:val="00177331"/>
    <w:rsid w:val="00177550"/>
    <w:rsid w:val="0018009B"/>
    <w:rsid w:val="00180BB0"/>
    <w:rsid w:val="001821DA"/>
    <w:rsid w:val="00182A36"/>
    <w:rsid w:val="0018333D"/>
    <w:rsid w:val="00183434"/>
    <w:rsid w:val="00185122"/>
    <w:rsid w:val="001866EF"/>
    <w:rsid w:val="00186FCF"/>
    <w:rsid w:val="00187346"/>
    <w:rsid w:val="00187AAC"/>
    <w:rsid w:val="0019064C"/>
    <w:rsid w:val="00190CFC"/>
    <w:rsid w:val="00190DE8"/>
    <w:rsid w:val="00191B68"/>
    <w:rsid w:val="00192147"/>
    <w:rsid w:val="00192E5E"/>
    <w:rsid w:val="0019365B"/>
    <w:rsid w:val="0019384D"/>
    <w:rsid w:val="00193D83"/>
    <w:rsid w:val="001944FB"/>
    <w:rsid w:val="00194946"/>
    <w:rsid w:val="00194F86"/>
    <w:rsid w:val="00195586"/>
    <w:rsid w:val="00196985"/>
    <w:rsid w:val="00196B78"/>
    <w:rsid w:val="00196D27"/>
    <w:rsid w:val="00197B93"/>
    <w:rsid w:val="001A0ACF"/>
    <w:rsid w:val="001A0FFC"/>
    <w:rsid w:val="001A155C"/>
    <w:rsid w:val="001A15F6"/>
    <w:rsid w:val="001A1634"/>
    <w:rsid w:val="001A21B6"/>
    <w:rsid w:val="001A492B"/>
    <w:rsid w:val="001A5310"/>
    <w:rsid w:val="001A55ED"/>
    <w:rsid w:val="001A5CB5"/>
    <w:rsid w:val="001A68CE"/>
    <w:rsid w:val="001A6B1E"/>
    <w:rsid w:val="001A6F54"/>
    <w:rsid w:val="001A7638"/>
    <w:rsid w:val="001B0721"/>
    <w:rsid w:val="001B1876"/>
    <w:rsid w:val="001B19A4"/>
    <w:rsid w:val="001B2D3B"/>
    <w:rsid w:val="001B2EEC"/>
    <w:rsid w:val="001B3271"/>
    <w:rsid w:val="001B32BA"/>
    <w:rsid w:val="001B3DE9"/>
    <w:rsid w:val="001B3F52"/>
    <w:rsid w:val="001B46EC"/>
    <w:rsid w:val="001B573C"/>
    <w:rsid w:val="001B5824"/>
    <w:rsid w:val="001B61BA"/>
    <w:rsid w:val="001B6A02"/>
    <w:rsid w:val="001B70F0"/>
    <w:rsid w:val="001B7759"/>
    <w:rsid w:val="001B7886"/>
    <w:rsid w:val="001C0134"/>
    <w:rsid w:val="001C127D"/>
    <w:rsid w:val="001C19BD"/>
    <w:rsid w:val="001C1A21"/>
    <w:rsid w:val="001C1A4D"/>
    <w:rsid w:val="001C1FEA"/>
    <w:rsid w:val="001C3208"/>
    <w:rsid w:val="001C40E3"/>
    <w:rsid w:val="001C52C5"/>
    <w:rsid w:val="001C52D1"/>
    <w:rsid w:val="001C5713"/>
    <w:rsid w:val="001C5D40"/>
    <w:rsid w:val="001C6654"/>
    <w:rsid w:val="001C73CE"/>
    <w:rsid w:val="001C7518"/>
    <w:rsid w:val="001C759A"/>
    <w:rsid w:val="001C7850"/>
    <w:rsid w:val="001D09D2"/>
    <w:rsid w:val="001D0F89"/>
    <w:rsid w:val="001D23E8"/>
    <w:rsid w:val="001D24DD"/>
    <w:rsid w:val="001D2630"/>
    <w:rsid w:val="001D314A"/>
    <w:rsid w:val="001D4B4A"/>
    <w:rsid w:val="001D5174"/>
    <w:rsid w:val="001D5B76"/>
    <w:rsid w:val="001D5C7D"/>
    <w:rsid w:val="001D6418"/>
    <w:rsid w:val="001D733A"/>
    <w:rsid w:val="001E0AE5"/>
    <w:rsid w:val="001E16CE"/>
    <w:rsid w:val="001E1AE1"/>
    <w:rsid w:val="001E29AB"/>
    <w:rsid w:val="001E36C7"/>
    <w:rsid w:val="001E377F"/>
    <w:rsid w:val="001E4773"/>
    <w:rsid w:val="001E5EB1"/>
    <w:rsid w:val="001E5FEC"/>
    <w:rsid w:val="001E661F"/>
    <w:rsid w:val="001E77B0"/>
    <w:rsid w:val="001F0B63"/>
    <w:rsid w:val="001F357A"/>
    <w:rsid w:val="001F3BA9"/>
    <w:rsid w:val="001F4ED9"/>
    <w:rsid w:val="001F5341"/>
    <w:rsid w:val="001F5511"/>
    <w:rsid w:val="001F6975"/>
    <w:rsid w:val="001F6DBE"/>
    <w:rsid w:val="00200AAA"/>
    <w:rsid w:val="00200D97"/>
    <w:rsid w:val="00200DB2"/>
    <w:rsid w:val="00201020"/>
    <w:rsid w:val="00202CD5"/>
    <w:rsid w:val="002036AF"/>
    <w:rsid w:val="00204A25"/>
    <w:rsid w:val="0020524E"/>
    <w:rsid w:val="00206FD6"/>
    <w:rsid w:val="00207129"/>
    <w:rsid w:val="002072B0"/>
    <w:rsid w:val="00210924"/>
    <w:rsid w:val="00210C01"/>
    <w:rsid w:val="00210CFC"/>
    <w:rsid w:val="00211D88"/>
    <w:rsid w:val="00212697"/>
    <w:rsid w:val="002128B9"/>
    <w:rsid w:val="0021295D"/>
    <w:rsid w:val="00212B98"/>
    <w:rsid w:val="00213102"/>
    <w:rsid w:val="002140EC"/>
    <w:rsid w:val="00214766"/>
    <w:rsid w:val="002154BA"/>
    <w:rsid w:val="002155DF"/>
    <w:rsid w:val="00215A78"/>
    <w:rsid w:val="00215BC4"/>
    <w:rsid w:val="00215F43"/>
    <w:rsid w:val="0021607E"/>
    <w:rsid w:val="002172FC"/>
    <w:rsid w:val="0021757F"/>
    <w:rsid w:val="00217B4B"/>
    <w:rsid w:val="00220D37"/>
    <w:rsid w:val="00221426"/>
    <w:rsid w:val="00221DA5"/>
    <w:rsid w:val="00222853"/>
    <w:rsid w:val="00223729"/>
    <w:rsid w:val="00223B46"/>
    <w:rsid w:val="00223E7A"/>
    <w:rsid w:val="0022445D"/>
    <w:rsid w:val="0022484E"/>
    <w:rsid w:val="00225086"/>
    <w:rsid w:val="0022564B"/>
    <w:rsid w:val="002258FE"/>
    <w:rsid w:val="00226037"/>
    <w:rsid w:val="002278F5"/>
    <w:rsid w:val="00230CE5"/>
    <w:rsid w:val="0023230D"/>
    <w:rsid w:val="00232E19"/>
    <w:rsid w:val="0023356F"/>
    <w:rsid w:val="002339CD"/>
    <w:rsid w:val="0023683C"/>
    <w:rsid w:val="002376C1"/>
    <w:rsid w:val="002401C3"/>
    <w:rsid w:val="00241D8C"/>
    <w:rsid w:val="00242ADE"/>
    <w:rsid w:val="00242D43"/>
    <w:rsid w:val="00242ED9"/>
    <w:rsid w:val="00242F0E"/>
    <w:rsid w:val="00243B85"/>
    <w:rsid w:val="002448F0"/>
    <w:rsid w:val="002451DF"/>
    <w:rsid w:val="002463A1"/>
    <w:rsid w:val="00246D6E"/>
    <w:rsid w:val="002472AB"/>
    <w:rsid w:val="00247F66"/>
    <w:rsid w:val="0025004B"/>
    <w:rsid w:val="00251204"/>
    <w:rsid w:val="002528A8"/>
    <w:rsid w:val="00253B0F"/>
    <w:rsid w:val="00253F4D"/>
    <w:rsid w:val="002545E8"/>
    <w:rsid w:val="00254839"/>
    <w:rsid w:val="00254B09"/>
    <w:rsid w:val="00255431"/>
    <w:rsid w:val="00255471"/>
    <w:rsid w:val="00255970"/>
    <w:rsid w:val="002559C3"/>
    <w:rsid w:val="00255E1C"/>
    <w:rsid w:val="00256A40"/>
    <w:rsid w:val="002571DB"/>
    <w:rsid w:val="00260F2C"/>
    <w:rsid w:val="0026117B"/>
    <w:rsid w:val="00261729"/>
    <w:rsid w:val="002617CD"/>
    <w:rsid w:val="00261826"/>
    <w:rsid w:val="00261974"/>
    <w:rsid w:val="00262140"/>
    <w:rsid w:val="00262752"/>
    <w:rsid w:val="00262AAF"/>
    <w:rsid w:val="00263122"/>
    <w:rsid w:val="00263FE4"/>
    <w:rsid w:val="00264B9F"/>
    <w:rsid w:val="002653FD"/>
    <w:rsid w:val="00265CB1"/>
    <w:rsid w:val="00265E5A"/>
    <w:rsid w:val="00265F20"/>
    <w:rsid w:val="0026745E"/>
    <w:rsid w:val="0026794C"/>
    <w:rsid w:val="00272158"/>
    <w:rsid w:val="00272654"/>
    <w:rsid w:val="0027312B"/>
    <w:rsid w:val="00273287"/>
    <w:rsid w:val="002732F1"/>
    <w:rsid w:val="0027391A"/>
    <w:rsid w:val="002739B9"/>
    <w:rsid w:val="00274F9E"/>
    <w:rsid w:val="00275ACE"/>
    <w:rsid w:val="00276515"/>
    <w:rsid w:val="00276B25"/>
    <w:rsid w:val="00276BCC"/>
    <w:rsid w:val="00277368"/>
    <w:rsid w:val="002803BE"/>
    <w:rsid w:val="0028042D"/>
    <w:rsid w:val="002805D4"/>
    <w:rsid w:val="00281D21"/>
    <w:rsid w:val="0028281F"/>
    <w:rsid w:val="00283160"/>
    <w:rsid w:val="0028329F"/>
    <w:rsid w:val="00283AD8"/>
    <w:rsid w:val="00283C12"/>
    <w:rsid w:val="00283F78"/>
    <w:rsid w:val="002841B6"/>
    <w:rsid w:val="00284459"/>
    <w:rsid w:val="00284AB2"/>
    <w:rsid w:val="00284CEE"/>
    <w:rsid w:val="002854CE"/>
    <w:rsid w:val="00286E5A"/>
    <w:rsid w:val="00287ADE"/>
    <w:rsid w:val="0029263E"/>
    <w:rsid w:val="00292640"/>
    <w:rsid w:val="002929BE"/>
    <w:rsid w:val="002929FE"/>
    <w:rsid w:val="0029377C"/>
    <w:rsid w:val="00293CAE"/>
    <w:rsid w:val="002949D0"/>
    <w:rsid w:val="00295010"/>
    <w:rsid w:val="00295021"/>
    <w:rsid w:val="00295651"/>
    <w:rsid w:val="002959DF"/>
    <w:rsid w:val="002961AE"/>
    <w:rsid w:val="002961E8"/>
    <w:rsid w:val="0029674B"/>
    <w:rsid w:val="00296B2C"/>
    <w:rsid w:val="00296D40"/>
    <w:rsid w:val="00297F8E"/>
    <w:rsid w:val="002A0FC0"/>
    <w:rsid w:val="002A1F3C"/>
    <w:rsid w:val="002A223B"/>
    <w:rsid w:val="002A231C"/>
    <w:rsid w:val="002A2AF5"/>
    <w:rsid w:val="002A2B70"/>
    <w:rsid w:val="002A35AB"/>
    <w:rsid w:val="002A35F0"/>
    <w:rsid w:val="002A3E64"/>
    <w:rsid w:val="002A56C2"/>
    <w:rsid w:val="002A5BE5"/>
    <w:rsid w:val="002A685C"/>
    <w:rsid w:val="002A79A9"/>
    <w:rsid w:val="002B0195"/>
    <w:rsid w:val="002B0473"/>
    <w:rsid w:val="002B0580"/>
    <w:rsid w:val="002B06F3"/>
    <w:rsid w:val="002B0B4E"/>
    <w:rsid w:val="002B0DE1"/>
    <w:rsid w:val="002B1DAB"/>
    <w:rsid w:val="002B2429"/>
    <w:rsid w:val="002B2801"/>
    <w:rsid w:val="002B2C15"/>
    <w:rsid w:val="002B3033"/>
    <w:rsid w:val="002B3D3F"/>
    <w:rsid w:val="002B51CB"/>
    <w:rsid w:val="002B51D3"/>
    <w:rsid w:val="002B609A"/>
    <w:rsid w:val="002B74CC"/>
    <w:rsid w:val="002B758C"/>
    <w:rsid w:val="002B7616"/>
    <w:rsid w:val="002B7AB6"/>
    <w:rsid w:val="002B7B69"/>
    <w:rsid w:val="002B7F64"/>
    <w:rsid w:val="002C06F0"/>
    <w:rsid w:val="002C0A4B"/>
    <w:rsid w:val="002C161C"/>
    <w:rsid w:val="002C2398"/>
    <w:rsid w:val="002C2EBC"/>
    <w:rsid w:val="002C3261"/>
    <w:rsid w:val="002C3C5A"/>
    <w:rsid w:val="002C6122"/>
    <w:rsid w:val="002C634E"/>
    <w:rsid w:val="002C68D1"/>
    <w:rsid w:val="002C6A0B"/>
    <w:rsid w:val="002C705C"/>
    <w:rsid w:val="002C7441"/>
    <w:rsid w:val="002D0132"/>
    <w:rsid w:val="002D035B"/>
    <w:rsid w:val="002D081B"/>
    <w:rsid w:val="002D12EF"/>
    <w:rsid w:val="002D2A4A"/>
    <w:rsid w:val="002D2E62"/>
    <w:rsid w:val="002D46EE"/>
    <w:rsid w:val="002D4FEA"/>
    <w:rsid w:val="002D57AC"/>
    <w:rsid w:val="002D6001"/>
    <w:rsid w:val="002D6051"/>
    <w:rsid w:val="002D6712"/>
    <w:rsid w:val="002D7857"/>
    <w:rsid w:val="002E078A"/>
    <w:rsid w:val="002E1837"/>
    <w:rsid w:val="002E18C7"/>
    <w:rsid w:val="002E22AF"/>
    <w:rsid w:val="002E2B46"/>
    <w:rsid w:val="002E2B4D"/>
    <w:rsid w:val="002E3CE7"/>
    <w:rsid w:val="002E4AFC"/>
    <w:rsid w:val="002E5298"/>
    <w:rsid w:val="002E5978"/>
    <w:rsid w:val="002E7747"/>
    <w:rsid w:val="002E79B7"/>
    <w:rsid w:val="002F059A"/>
    <w:rsid w:val="002F08F4"/>
    <w:rsid w:val="002F1041"/>
    <w:rsid w:val="002F22EC"/>
    <w:rsid w:val="002F42AB"/>
    <w:rsid w:val="002F49DE"/>
    <w:rsid w:val="002F5A1E"/>
    <w:rsid w:val="002F5F29"/>
    <w:rsid w:val="002F685D"/>
    <w:rsid w:val="002F73ED"/>
    <w:rsid w:val="002F7CBB"/>
    <w:rsid w:val="00300097"/>
    <w:rsid w:val="003008D0"/>
    <w:rsid w:val="00300B15"/>
    <w:rsid w:val="00301580"/>
    <w:rsid w:val="003018BD"/>
    <w:rsid w:val="00301930"/>
    <w:rsid w:val="00301AFF"/>
    <w:rsid w:val="00301B5D"/>
    <w:rsid w:val="00302593"/>
    <w:rsid w:val="00302E16"/>
    <w:rsid w:val="003034AD"/>
    <w:rsid w:val="00303C5B"/>
    <w:rsid w:val="003046F2"/>
    <w:rsid w:val="00305BF9"/>
    <w:rsid w:val="00305ECD"/>
    <w:rsid w:val="00305F11"/>
    <w:rsid w:val="00307C9B"/>
    <w:rsid w:val="00310977"/>
    <w:rsid w:val="00311227"/>
    <w:rsid w:val="00311418"/>
    <w:rsid w:val="00311671"/>
    <w:rsid w:val="003125EE"/>
    <w:rsid w:val="00312861"/>
    <w:rsid w:val="0031324A"/>
    <w:rsid w:val="00313ECF"/>
    <w:rsid w:val="00314CAF"/>
    <w:rsid w:val="00314D11"/>
    <w:rsid w:val="0031544D"/>
    <w:rsid w:val="00315B59"/>
    <w:rsid w:val="00317A30"/>
    <w:rsid w:val="00321B8D"/>
    <w:rsid w:val="003220E1"/>
    <w:rsid w:val="00322539"/>
    <w:rsid w:val="003246CA"/>
    <w:rsid w:val="00324CFF"/>
    <w:rsid w:val="00324E80"/>
    <w:rsid w:val="00325270"/>
    <w:rsid w:val="003257EF"/>
    <w:rsid w:val="00326F47"/>
    <w:rsid w:val="00327D84"/>
    <w:rsid w:val="00330164"/>
    <w:rsid w:val="00330E80"/>
    <w:rsid w:val="00331671"/>
    <w:rsid w:val="00332A23"/>
    <w:rsid w:val="00332AB5"/>
    <w:rsid w:val="00332D1D"/>
    <w:rsid w:val="0033596F"/>
    <w:rsid w:val="00335A33"/>
    <w:rsid w:val="00335E0D"/>
    <w:rsid w:val="003365C0"/>
    <w:rsid w:val="00336A6B"/>
    <w:rsid w:val="00337CD6"/>
    <w:rsid w:val="003409B9"/>
    <w:rsid w:val="00340E74"/>
    <w:rsid w:val="003415CE"/>
    <w:rsid w:val="0034296F"/>
    <w:rsid w:val="00342EEA"/>
    <w:rsid w:val="003435E7"/>
    <w:rsid w:val="00343BDB"/>
    <w:rsid w:val="00343E82"/>
    <w:rsid w:val="00343F0A"/>
    <w:rsid w:val="003450A9"/>
    <w:rsid w:val="00346E31"/>
    <w:rsid w:val="0034755A"/>
    <w:rsid w:val="00347AAA"/>
    <w:rsid w:val="00347D06"/>
    <w:rsid w:val="00350094"/>
    <w:rsid w:val="003502F4"/>
    <w:rsid w:val="003511DB"/>
    <w:rsid w:val="00352415"/>
    <w:rsid w:val="00352861"/>
    <w:rsid w:val="00352B4A"/>
    <w:rsid w:val="0035369E"/>
    <w:rsid w:val="003537E3"/>
    <w:rsid w:val="00353958"/>
    <w:rsid w:val="003541E6"/>
    <w:rsid w:val="00354601"/>
    <w:rsid w:val="00355037"/>
    <w:rsid w:val="00356093"/>
    <w:rsid w:val="0035670F"/>
    <w:rsid w:val="003576DA"/>
    <w:rsid w:val="00357AB0"/>
    <w:rsid w:val="0036080E"/>
    <w:rsid w:val="00360872"/>
    <w:rsid w:val="00360AFB"/>
    <w:rsid w:val="003610D1"/>
    <w:rsid w:val="00361C25"/>
    <w:rsid w:val="0036240E"/>
    <w:rsid w:val="00362615"/>
    <w:rsid w:val="0036274E"/>
    <w:rsid w:val="00362DA4"/>
    <w:rsid w:val="00363A9F"/>
    <w:rsid w:val="00363B0F"/>
    <w:rsid w:val="00364017"/>
    <w:rsid w:val="003645F1"/>
    <w:rsid w:val="003647B7"/>
    <w:rsid w:val="0036484C"/>
    <w:rsid w:val="003650A9"/>
    <w:rsid w:val="003657A2"/>
    <w:rsid w:val="0036608F"/>
    <w:rsid w:val="00366569"/>
    <w:rsid w:val="00366573"/>
    <w:rsid w:val="00366C51"/>
    <w:rsid w:val="00366EFD"/>
    <w:rsid w:val="00367799"/>
    <w:rsid w:val="00370210"/>
    <w:rsid w:val="00370442"/>
    <w:rsid w:val="0037097D"/>
    <w:rsid w:val="003709BA"/>
    <w:rsid w:val="0037165C"/>
    <w:rsid w:val="003723DF"/>
    <w:rsid w:val="00372609"/>
    <w:rsid w:val="00372B0C"/>
    <w:rsid w:val="003746AC"/>
    <w:rsid w:val="00375695"/>
    <w:rsid w:val="00376036"/>
    <w:rsid w:val="0037606B"/>
    <w:rsid w:val="00377B1A"/>
    <w:rsid w:val="00380673"/>
    <w:rsid w:val="003808BA"/>
    <w:rsid w:val="00381051"/>
    <w:rsid w:val="00381202"/>
    <w:rsid w:val="00381AE3"/>
    <w:rsid w:val="0038456A"/>
    <w:rsid w:val="00384882"/>
    <w:rsid w:val="0038554F"/>
    <w:rsid w:val="00385D66"/>
    <w:rsid w:val="00385F63"/>
    <w:rsid w:val="00390C74"/>
    <w:rsid w:val="003913CD"/>
    <w:rsid w:val="00391A42"/>
    <w:rsid w:val="003920B8"/>
    <w:rsid w:val="00393FB6"/>
    <w:rsid w:val="00394629"/>
    <w:rsid w:val="00394C58"/>
    <w:rsid w:val="00394E44"/>
    <w:rsid w:val="003950B6"/>
    <w:rsid w:val="0039550A"/>
    <w:rsid w:val="00395F55"/>
    <w:rsid w:val="00396808"/>
    <w:rsid w:val="003968F7"/>
    <w:rsid w:val="00397CA4"/>
    <w:rsid w:val="003A0E0B"/>
    <w:rsid w:val="003A1845"/>
    <w:rsid w:val="003A29A4"/>
    <w:rsid w:val="003A3006"/>
    <w:rsid w:val="003A469B"/>
    <w:rsid w:val="003A4812"/>
    <w:rsid w:val="003A4A1F"/>
    <w:rsid w:val="003A4B41"/>
    <w:rsid w:val="003A6BBB"/>
    <w:rsid w:val="003A6E5B"/>
    <w:rsid w:val="003A6F0D"/>
    <w:rsid w:val="003A7116"/>
    <w:rsid w:val="003A77B7"/>
    <w:rsid w:val="003A7AE2"/>
    <w:rsid w:val="003A7AE7"/>
    <w:rsid w:val="003B1A9F"/>
    <w:rsid w:val="003B1EFA"/>
    <w:rsid w:val="003B315A"/>
    <w:rsid w:val="003B375A"/>
    <w:rsid w:val="003B417E"/>
    <w:rsid w:val="003B42F8"/>
    <w:rsid w:val="003B473D"/>
    <w:rsid w:val="003B49A6"/>
    <w:rsid w:val="003B4DC9"/>
    <w:rsid w:val="003B535D"/>
    <w:rsid w:val="003B6678"/>
    <w:rsid w:val="003B714E"/>
    <w:rsid w:val="003B764E"/>
    <w:rsid w:val="003C026E"/>
    <w:rsid w:val="003C073F"/>
    <w:rsid w:val="003C0BAB"/>
    <w:rsid w:val="003C173F"/>
    <w:rsid w:val="003C17C5"/>
    <w:rsid w:val="003C1866"/>
    <w:rsid w:val="003C23DF"/>
    <w:rsid w:val="003C2900"/>
    <w:rsid w:val="003C2A03"/>
    <w:rsid w:val="003C3FDE"/>
    <w:rsid w:val="003C7C60"/>
    <w:rsid w:val="003D0D7C"/>
    <w:rsid w:val="003D202A"/>
    <w:rsid w:val="003D2BA7"/>
    <w:rsid w:val="003D35DB"/>
    <w:rsid w:val="003D3E3F"/>
    <w:rsid w:val="003D4A20"/>
    <w:rsid w:val="003D4ACF"/>
    <w:rsid w:val="003D5CBC"/>
    <w:rsid w:val="003D69CD"/>
    <w:rsid w:val="003D6E5A"/>
    <w:rsid w:val="003D73BC"/>
    <w:rsid w:val="003D7ACB"/>
    <w:rsid w:val="003E09BF"/>
    <w:rsid w:val="003E0C41"/>
    <w:rsid w:val="003E1308"/>
    <w:rsid w:val="003E1D0D"/>
    <w:rsid w:val="003E20C7"/>
    <w:rsid w:val="003E2389"/>
    <w:rsid w:val="003E23D3"/>
    <w:rsid w:val="003E2931"/>
    <w:rsid w:val="003E2F69"/>
    <w:rsid w:val="003E347A"/>
    <w:rsid w:val="003E3975"/>
    <w:rsid w:val="003E4B44"/>
    <w:rsid w:val="003E55AB"/>
    <w:rsid w:val="003E58E0"/>
    <w:rsid w:val="003E6366"/>
    <w:rsid w:val="003E682C"/>
    <w:rsid w:val="003E6F4C"/>
    <w:rsid w:val="003E7B15"/>
    <w:rsid w:val="003F004D"/>
    <w:rsid w:val="003F1316"/>
    <w:rsid w:val="003F1932"/>
    <w:rsid w:val="003F4426"/>
    <w:rsid w:val="003F4C2D"/>
    <w:rsid w:val="003F58C9"/>
    <w:rsid w:val="003F595E"/>
    <w:rsid w:val="003F6716"/>
    <w:rsid w:val="003F6A66"/>
    <w:rsid w:val="003F77B6"/>
    <w:rsid w:val="003F7D12"/>
    <w:rsid w:val="00400A0E"/>
    <w:rsid w:val="00401F8E"/>
    <w:rsid w:val="004027D4"/>
    <w:rsid w:val="00402A30"/>
    <w:rsid w:val="00402CBB"/>
    <w:rsid w:val="00403158"/>
    <w:rsid w:val="00403E2E"/>
    <w:rsid w:val="00404018"/>
    <w:rsid w:val="0040423E"/>
    <w:rsid w:val="00404686"/>
    <w:rsid w:val="00405199"/>
    <w:rsid w:val="0040617F"/>
    <w:rsid w:val="00406CC7"/>
    <w:rsid w:val="00407787"/>
    <w:rsid w:val="004106B8"/>
    <w:rsid w:val="004111A1"/>
    <w:rsid w:val="00411362"/>
    <w:rsid w:val="004116BD"/>
    <w:rsid w:val="0041196E"/>
    <w:rsid w:val="00412508"/>
    <w:rsid w:val="004126AD"/>
    <w:rsid w:val="004129A7"/>
    <w:rsid w:val="00413057"/>
    <w:rsid w:val="004138E6"/>
    <w:rsid w:val="00413A92"/>
    <w:rsid w:val="00413C92"/>
    <w:rsid w:val="00415985"/>
    <w:rsid w:val="00415C03"/>
    <w:rsid w:val="004160D5"/>
    <w:rsid w:val="004161BC"/>
    <w:rsid w:val="004202B5"/>
    <w:rsid w:val="0042073E"/>
    <w:rsid w:val="00421650"/>
    <w:rsid w:val="00421ACA"/>
    <w:rsid w:val="00421F92"/>
    <w:rsid w:val="00423873"/>
    <w:rsid w:val="004245AE"/>
    <w:rsid w:val="00425709"/>
    <w:rsid w:val="00425B38"/>
    <w:rsid w:val="00426BF9"/>
    <w:rsid w:val="00427DB0"/>
    <w:rsid w:val="00430752"/>
    <w:rsid w:val="00432943"/>
    <w:rsid w:val="00433670"/>
    <w:rsid w:val="00434132"/>
    <w:rsid w:val="00435525"/>
    <w:rsid w:val="004369A4"/>
    <w:rsid w:val="00436D7C"/>
    <w:rsid w:val="0043754A"/>
    <w:rsid w:val="004404C8"/>
    <w:rsid w:val="00442107"/>
    <w:rsid w:val="00442A15"/>
    <w:rsid w:val="0044340C"/>
    <w:rsid w:val="00443AE6"/>
    <w:rsid w:val="00444E7A"/>
    <w:rsid w:val="00445155"/>
    <w:rsid w:val="0044559C"/>
    <w:rsid w:val="00447297"/>
    <w:rsid w:val="004475F3"/>
    <w:rsid w:val="00447C9E"/>
    <w:rsid w:val="0045064B"/>
    <w:rsid w:val="004508DE"/>
    <w:rsid w:val="004524B0"/>
    <w:rsid w:val="00452607"/>
    <w:rsid w:val="00452871"/>
    <w:rsid w:val="00452CC8"/>
    <w:rsid w:val="004533C5"/>
    <w:rsid w:val="00453551"/>
    <w:rsid w:val="00453C32"/>
    <w:rsid w:val="004541ED"/>
    <w:rsid w:val="004547DD"/>
    <w:rsid w:val="00454F61"/>
    <w:rsid w:val="00455084"/>
    <w:rsid w:val="004556C5"/>
    <w:rsid w:val="00456332"/>
    <w:rsid w:val="00457D42"/>
    <w:rsid w:val="004609E0"/>
    <w:rsid w:val="00461264"/>
    <w:rsid w:val="00462719"/>
    <w:rsid w:val="00462990"/>
    <w:rsid w:val="00464D23"/>
    <w:rsid w:val="00465033"/>
    <w:rsid w:val="00465486"/>
    <w:rsid w:val="004657A2"/>
    <w:rsid w:val="00466BA7"/>
    <w:rsid w:val="00467227"/>
    <w:rsid w:val="00470D61"/>
    <w:rsid w:val="00470D7F"/>
    <w:rsid w:val="00471CF8"/>
    <w:rsid w:val="00472D06"/>
    <w:rsid w:val="004761D2"/>
    <w:rsid w:val="00476787"/>
    <w:rsid w:val="00476BE1"/>
    <w:rsid w:val="00477B62"/>
    <w:rsid w:val="00480856"/>
    <w:rsid w:val="004814E4"/>
    <w:rsid w:val="00481D21"/>
    <w:rsid w:val="004825A1"/>
    <w:rsid w:val="00482EAA"/>
    <w:rsid w:val="004848C5"/>
    <w:rsid w:val="00484F9E"/>
    <w:rsid w:val="004854E0"/>
    <w:rsid w:val="0048661B"/>
    <w:rsid w:val="0048696E"/>
    <w:rsid w:val="00486DCB"/>
    <w:rsid w:val="00487728"/>
    <w:rsid w:val="004877F5"/>
    <w:rsid w:val="0049037E"/>
    <w:rsid w:val="00490791"/>
    <w:rsid w:val="004917C8"/>
    <w:rsid w:val="00491B4C"/>
    <w:rsid w:val="004928D3"/>
    <w:rsid w:val="004937B0"/>
    <w:rsid w:val="004938C6"/>
    <w:rsid w:val="0049482D"/>
    <w:rsid w:val="00495A56"/>
    <w:rsid w:val="00495FB4"/>
    <w:rsid w:val="0049759F"/>
    <w:rsid w:val="00497947"/>
    <w:rsid w:val="004A11B1"/>
    <w:rsid w:val="004A4981"/>
    <w:rsid w:val="004A4DA5"/>
    <w:rsid w:val="004A4E02"/>
    <w:rsid w:val="004A4F0D"/>
    <w:rsid w:val="004A5533"/>
    <w:rsid w:val="004A5B20"/>
    <w:rsid w:val="004A5BE3"/>
    <w:rsid w:val="004A70E1"/>
    <w:rsid w:val="004A7562"/>
    <w:rsid w:val="004B0A5A"/>
    <w:rsid w:val="004B0CD9"/>
    <w:rsid w:val="004B1609"/>
    <w:rsid w:val="004B1FB7"/>
    <w:rsid w:val="004B2019"/>
    <w:rsid w:val="004B206A"/>
    <w:rsid w:val="004B3052"/>
    <w:rsid w:val="004B3317"/>
    <w:rsid w:val="004B40D4"/>
    <w:rsid w:val="004B46B4"/>
    <w:rsid w:val="004B4BC3"/>
    <w:rsid w:val="004B4BD5"/>
    <w:rsid w:val="004B5319"/>
    <w:rsid w:val="004B6171"/>
    <w:rsid w:val="004B6678"/>
    <w:rsid w:val="004B68D7"/>
    <w:rsid w:val="004B6DC9"/>
    <w:rsid w:val="004C0A8A"/>
    <w:rsid w:val="004C1987"/>
    <w:rsid w:val="004C1A64"/>
    <w:rsid w:val="004C1DAE"/>
    <w:rsid w:val="004C1FA8"/>
    <w:rsid w:val="004C2DF1"/>
    <w:rsid w:val="004C3D68"/>
    <w:rsid w:val="004C4426"/>
    <w:rsid w:val="004C452E"/>
    <w:rsid w:val="004C465A"/>
    <w:rsid w:val="004C4884"/>
    <w:rsid w:val="004C4C9B"/>
    <w:rsid w:val="004C4D00"/>
    <w:rsid w:val="004C4D32"/>
    <w:rsid w:val="004C4FD2"/>
    <w:rsid w:val="004C539C"/>
    <w:rsid w:val="004C547E"/>
    <w:rsid w:val="004C562A"/>
    <w:rsid w:val="004C5EBC"/>
    <w:rsid w:val="004C62D2"/>
    <w:rsid w:val="004C740F"/>
    <w:rsid w:val="004C7BAC"/>
    <w:rsid w:val="004D017F"/>
    <w:rsid w:val="004D033B"/>
    <w:rsid w:val="004D03D8"/>
    <w:rsid w:val="004D1629"/>
    <w:rsid w:val="004D1877"/>
    <w:rsid w:val="004D1BAE"/>
    <w:rsid w:val="004D1E22"/>
    <w:rsid w:val="004D2724"/>
    <w:rsid w:val="004D2AB8"/>
    <w:rsid w:val="004D35B2"/>
    <w:rsid w:val="004D3731"/>
    <w:rsid w:val="004D3BBC"/>
    <w:rsid w:val="004D5417"/>
    <w:rsid w:val="004D5B66"/>
    <w:rsid w:val="004D66C1"/>
    <w:rsid w:val="004D67E5"/>
    <w:rsid w:val="004D6CFF"/>
    <w:rsid w:val="004D70C2"/>
    <w:rsid w:val="004D7F9F"/>
    <w:rsid w:val="004E0C2D"/>
    <w:rsid w:val="004E2371"/>
    <w:rsid w:val="004E4B06"/>
    <w:rsid w:val="004E54CA"/>
    <w:rsid w:val="004E6001"/>
    <w:rsid w:val="004E700B"/>
    <w:rsid w:val="004E71A0"/>
    <w:rsid w:val="004E7516"/>
    <w:rsid w:val="004E7A6A"/>
    <w:rsid w:val="004E7AD0"/>
    <w:rsid w:val="004E7D49"/>
    <w:rsid w:val="004F01BF"/>
    <w:rsid w:val="004F12B2"/>
    <w:rsid w:val="004F13F3"/>
    <w:rsid w:val="004F15DF"/>
    <w:rsid w:val="004F27CA"/>
    <w:rsid w:val="004F3DAA"/>
    <w:rsid w:val="004F4586"/>
    <w:rsid w:val="004F65B1"/>
    <w:rsid w:val="004F6E1C"/>
    <w:rsid w:val="004F7542"/>
    <w:rsid w:val="004F7545"/>
    <w:rsid w:val="004F7BAD"/>
    <w:rsid w:val="004F7F47"/>
    <w:rsid w:val="005000CE"/>
    <w:rsid w:val="00500604"/>
    <w:rsid w:val="005008A1"/>
    <w:rsid w:val="00500A84"/>
    <w:rsid w:val="00500D36"/>
    <w:rsid w:val="00501009"/>
    <w:rsid w:val="005019B3"/>
    <w:rsid w:val="00501DDE"/>
    <w:rsid w:val="00502CDB"/>
    <w:rsid w:val="00503661"/>
    <w:rsid w:val="00503885"/>
    <w:rsid w:val="00503B47"/>
    <w:rsid w:val="00504867"/>
    <w:rsid w:val="005061F7"/>
    <w:rsid w:val="005065CD"/>
    <w:rsid w:val="00510517"/>
    <w:rsid w:val="00510730"/>
    <w:rsid w:val="00510767"/>
    <w:rsid w:val="005122A8"/>
    <w:rsid w:val="00512BE8"/>
    <w:rsid w:val="0051319A"/>
    <w:rsid w:val="0051334F"/>
    <w:rsid w:val="0051335D"/>
    <w:rsid w:val="00513530"/>
    <w:rsid w:val="005135E4"/>
    <w:rsid w:val="00514255"/>
    <w:rsid w:val="005148A6"/>
    <w:rsid w:val="005150FC"/>
    <w:rsid w:val="00515712"/>
    <w:rsid w:val="00515B41"/>
    <w:rsid w:val="00515D51"/>
    <w:rsid w:val="00516AE4"/>
    <w:rsid w:val="0051751B"/>
    <w:rsid w:val="00520363"/>
    <w:rsid w:val="005207B5"/>
    <w:rsid w:val="005233C5"/>
    <w:rsid w:val="00523487"/>
    <w:rsid w:val="005240B4"/>
    <w:rsid w:val="0052412A"/>
    <w:rsid w:val="005247DD"/>
    <w:rsid w:val="00525816"/>
    <w:rsid w:val="00525858"/>
    <w:rsid w:val="00526069"/>
    <w:rsid w:val="005261B3"/>
    <w:rsid w:val="00527181"/>
    <w:rsid w:val="0053067D"/>
    <w:rsid w:val="00530AF7"/>
    <w:rsid w:val="005313E5"/>
    <w:rsid w:val="00531A4D"/>
    <w:rsid w:val="005334DF"/>
    <w:rsid w:val="00533AC9"/>
    <w:rsid w:val="00534D49"/>
    <w:rsid w:val="005350DF"/>
    <w:rsid w:val="0053527E"/>
    <w:rsid w:val="0053580C"/>
    <w:rsid w:val="00535A83"/>
    <w:rsid w:val="00536384"/>
    <w:rsid w:val="00540462"/>
    <w:rsid w:val="00540507"/>
    <w:rsid w:val="0054108D"/>
    <w:rsid w:val="00541987"/>
    <w:rsid w:val="00543BB0"/>
    <w:rsid w:val="00543E04"/>
    <w:rsid w:val="00545279"/>
    <w:rsid w:val="00545EEF"/>
    <w:rsid w:val="00545F83"/>
    <w:rsid w:val="0054EB14"/>
    <w:rsid w:val="00550038"/>
    <w:rsid w:val="005504BF"/>
    <w:rsid w:val="00550CF5"/>
    <w:rsid w:val="00551F44"/>
    <w:rsid w:val="00552268"/>
    <w:rsid w:val="00552975"/>
    <w:rsid w:val="00552FC0"/>
    <w:rsid w:val="0055511C"/>
    <w:rsid w:val="00555697"/>
    <w:rsid w:val="00555A17"/>
    <w:rsid w:val="00555FFA"/>
    <w:rsid w:val="00556309"/>
    <w:rsid w:val="00556FA7"/>
    <w:rsid w:val="00557468"/>
    <w:rsid w:val="00557E5F"/>
    <w:rsid w:val="0056159F"/>
    <w:rsid w:val="00561F38"/>
    <w:rsid w:val="005626FB"/>
    <w:rsid w:val="00563395"/>
    <w:rsid w:val="00563751"/>
    <w:rsid w:val="00563B35"/>
    <w:rsid w:val="00564211"/>
    <w:rsid w:val="00564C73"/>
    <w:rsid w:val="00564D45"/>
    <w:rsid w:val="0056595A"/>
    <w:rsid w:val="00566FB8"/>
    <w:rsid w:val="00566FD8"/>
    <w:rsid w:val="0056793C"/>
    <w:rsid w:val="005700C7"/>
    <w:rsid w:val="005715E5"/>
    <w:rsid w:val="005715EC"/>
    <w:rsid w:val="00571B17"/>
    <w:rsid w:val="00572567"/>
    <w:rsid w:val="00572BB9"/>
    <w:rsid w:val="005738BB"/>
    <w:rsid w:val="00574D4C"/>
    <w:rsid w:val="00575987"/>
    <w:rsid w:val="005762F8"/>
    <w:rsid w:val="00576C50"/>
    <w:rsid w:val="005772C4"/>
    <w:rsid w:val="00577FF0"/>
    <w:rsid w:val="005800F3"/>
    <w:rsid w:val="005804F2"/>
    <w:rsid w:val="00580D85"/>
    <w:rsid w:val="00580FF4"/>
    <w:rsid w:val="00581762"/>
    <w:rsid w:val="00581E7B"/>
    <w:rsid w:val="00582F0B"/>
    <w:rsid w:val="00583B20"/>
    <w:rsid w:val="00584797"/>
    <w:rsid w:val="00584EF5"/>
    <w:rsid w:val="00585464"/>
    <w:rsid w:val="005870A8"/>
    <w:rsid w:val="005871FD"/>
    <w:rsid w:val="00587508"/>
    <w:rsid w:val="00590716"/>
    <w:rsid w:val="005917E9"/>
    <w:rsid w:val="00593067"/>
    <w:rsid w:val="00593A3A"/>
    <w:rsid w:val="00594BAB"/>
    <w:rsid w:val="00594E41"/>
    <w:rsid w:val="00595CAB"/>
    <w:rsid w:val="00596FFE"/>
    <w:rsid w:val="00597260"/>
    <w:rsid w:val="005972EE"/>
    <w:rsid w:val="00597F4E"/>
    <w:rsid w:val="005A0065"/>
    <w:rsid w:val="005A06A9"/>
    <w:rsid w:val="005A0772"/>
    <w:rsid w:val="005A1F20"/>
    <w:rsid w:val="005A24A0"/>
    <w:rsid w:val="005A2E20"/>
    <w:rsid w:val="005A2EA0"/>
    <w:rsid w:val="005A3A69"/>
    <w:rsid w:val="005A4F51"/>
    <w:rsid w:val="005A512B"/>
    <w:rsid w:val="005A60F7"/>
    <w:rsid w:val="005A7207"/>
    <w:rsid w:val="005A7ADA"/>
    <w:rsid w:val="005B0239"/>
    <w:rsid w:val="005B0511"/>
    <w:rsid w:val="005B0D65"/>
    <w:rsid w:val="005B1062"/>
    <w:rsid w:val="005B137B"/>
    <w:rsid w:val="005B2D94"/>
    <w:rsid w:val="005B2DA4"/>
    <w:rsid w:val="005B2FDE"/>
    <w:rsid w:val="005B449F"/>
    <w:rsid w:val="005B5306"/>
    <w:rsid w:val="005B57A1"/>
    <w:rsid w:val="005B5B7B"/>
    <w:rsid w:val="005B5BB7"/>
    <w:rsid w:val="005B61E1"/>
    <w:rsid w:val="005B69CD"/>
    <w:rsid w:val="005B69FB"/>
    <w:rsid w:val="005C17FE"/>
    <w:rsid w:val="005C2120"/>
    <w:rsid w:val="005C40C9"/>
    <w:rsid w:val="005C484C"/>
    <w:rsid w:val="005C4A3A"/>
    <w:rsid w:val="005C4B29"/>
    <w:rsid w:val="005C5071"/>
    <w:rsid w:val="005C5248"/>
    <w:rsid w:val="005C5408"/>
    <w:rsid w:val="005C5BCF"/>
    <w:rsid w:val="005C5C0B"/>
    <w:rsid w:val="005C5D8B"/>
    <w:rsid w:val="005C7156"/>
    <w:rsid w:val="005C7F4D"/>
    <w:rsid w:val="005D0F2A"/>
    <w:rsid w:val="005D1CFD"/>
    <w:rsid w:val="005D2AA1"/>
    <w:rsid w:val="005D32F9"/>
    <w:rsid w:val="005D3798"/>
    <w:rsid w:val="005D5A9F"/>
    <w:rsid w:val="005D604B"/>
    <w:rsid w:val="005D66C0"/>
    <w:rsid w:val="005D6786"/>
    <w:rsid w:val="005D6F29"/>
    <w:rsid w:val="005D6F4B"/>
    <w:rsid w:val="005D7B82"/>
    <w:rsid w:val="005D7F6B"/>
    <w:rsid w:val="005E0449"/>
    <w:rsid w:val="005E0941"/>
    <w:rsid w:val="005E09FC"/>
    <w:rsid w:val="005E0DDC"/>
    <w:rsid w:val="005E2045"/>
    <w:rsid w:val="005E388B"/>
    <w:rsid w:val="005E3F7A"/>
    <w:rsid w:val="005E3F81"/>
    <w:rsid w:val="005E40D7"/>
    <w:rsid w:val="005E4362"/>
    <w:rsid w:val="005E43BE"/>
    <w:rsid w:val="005E51AC"/>
    <w:rsid w:val="005E5FD9"/>
    <w:rsid w:val="005E7C9F"/>
    <w:rsid w:val="005F2462"/>
    <w:rsid w:val="005F2B13"/>
    <w:rsid w:val="005F2D30"/>
    <w:rsid w:val="005F32AD"/>
    <w:rsid w:val="005F35AF"/>
    <w:rsid w:val="005F4A97"/>
    <w:rsid w:val="005F4E0F"/>
    <w:rsid w:val="005F5029"/>
    <w:rsid w:val="005F513E"/>
    <w:rsid w:val="005F53BD"/>
    <w:rsid w:val="005F55AE"/>
    <w:rsid w:val="005F5852"/>
    <w:rsid w:val="005F598C"/>
    <w:rsid w:val="005F62CE"/>
    <w:rsid w:val="005F6822"/>
    <w:rsid w:val="005F7CB6"/>
    <w:rsid w:val="006005B2"/>
    <w:rsid w:val="00600C84"/>
    <w:rsid w:val="006013D5"/>
    <w:rsid w:val="00601566"/>
    <w:rsid w:val="00602682"/>
    <w:rsid w:val="0060287F"/>
    <w:rsid w:val="00602F01"/>
    <w:rsid w:val="00602F3B"/>
    <w:rsid w:val="00603050"/>
    <w:rsid w:val="0060315F"/>
    <w:rsid w:val="00603E82"/>
    <w:rsid w:val="00603FED"/>
    <w:rsid w:val="0060505C"/>
    <w:rsid w:val="00605C86"/>
    <w:rsid w:val="00606560"/>
    <w:rsid w:val="00606902"/>
    <w:rsid w:val="00606A54"/>
    <w:rsid w:val="00606B5A"/>
    <w:rsid w:val="0060728C"/>
    <w:rsid w:val="00610275"/>
    <w:rsid w:val="00610B77"/>
    <w:rsid w:val="006112F2"/>
    <w:rsid w:val="00611306"/>
    <w:rsid w:val="00611A1E"/>
    <w:rsid w:val="00611CE7"/>
    <w:rsid w:val="00612D17"/>
    <w:rsid w:val="006133E1"/>
    <w:rsid w:val="00613940"/>
    <w:rsid w:val="00614006"/>
    <w:rsid w:val="006145FC"/>
    <w:rsid w:val="00614C7A"/>
    <w:rsid w:val="00615A30"/>
    <w:rsid w:val="00615BED"/>
    <w:rsid w:val="0061639E"/>
    <w:rsid w:val="006176F5"/>
    <w:rsid w:val="006177A7"/>
    <w:rsid w:val="00617E94"/>
    <w:rsid w:val="00621B88"/>
    <w:rsid w:val="00621D52"/>
    <w:rsid w:val="00621DF1"/>
    <w:rsid w:val="00621E1D"/>
    <w:rsid w:val="0062238D"/>
    <w:rsid w:val="00623121"/>
    <w:rsid w:val="006237D8"/>
    <w:rsid w:val="006238E7"/>
    <w:rsid w:val="00623939"/>
    <w:rsid w:val="00625436"/>
    <w:rsid w:val="00625592"/>
    <w:rsid w:val="0062658E"/>
    <w:rsid w:val="0062718E"/>
    <w:rsid w:val="0063138B"/>
    <w:rsid w:val="006314E7"/>
    <w:rsid w:val="0063186B"/>
    <w:rsid w:val="00631A6E"/>
    <w:rsid w:val="00632196"/>
    <w:rsid w:val="00632F1B"/>
    <w:rsid w:val="006331D8"/>
    <w:rsid w:val="00633B18"/>
    <w:rsid w:val="00634998"/>
    <w:rsid w:val="00634DE7"/>
    <w:rsid w:val="00635059"/>
    <w:rsid w:val="0063526A"/>
    <w:rsid w:val="0063538A"/>
    <w:rsid w:val="0063599D"/>
    <w:rsid w:val="00635AB2"/>
    <w:rsid w:val="00635BAF"/>
    <w:rsid w:val="00635C45"/>
    <w:rsid w:val="00636171"/>
    <w:rsid w:val="0063649D"/>
    <w:rsid w:val="00636BA9"/>
    <w:rsid w:val="00637AC7"/>
    <w:rsid w:val="0064018C"/>
    <w:rsid w:val="006408E0"/>
    <w:rsid w:val="00640922"/>
    <w:rsid w:val="006412EE"/>
    <w:rsid w:val="006429CB"/>
    <w:rsid w:val="00642D74"/>
    <w:rsid w:val="0064322C"/>
    <w:rsid w:val="006432E4"/>
    <w:rsid w:val="00643C99"/>
    <w:rsid w:val="00645EDF"/>
    <w:rsid w:val="006467C9"/>
    <w:rsid w:val="00646A37"/>
    <w:rsid w:val="00647E39"/>
    <w:rsid w:val="00647F2D"/>
    <w:rsid w:val="00650A4C"/>
    <w:rsid w:val="00650EB5"/>
    <w:rsid w:val="00651095"/>
    <w:rsid w:val="006516DD"/>
    <w:rsid w:val="006519DA"/>
    <w:rsid w:val="00651C99"/>
    <w:rsid w:val="00651D4D"/>
    <w:rsid w:val="00652944"/>
    <w:rsid w:val="00652C22"/>
    <w:rsid w:val="006540CF"/>
    <w:rsid w:val="00654B8D"/>
    <w:rsid w:val="00654F7B"/>
    <w:rsid w:val="006552B5"/>
    <w:rsid w:val="006559FE"/>
    <w:rsid w:val="00656838"/>
    <w:rsid w:val="00656CB6"/>
    <w:rsid w:val="00660407"/>
    <w:rsid w:val="00660B94"/>
    <w:rsid w:val="00662AC7"/>
    <w:rsid w:val="00662EF7"/>
    <w:rsid w:val="00663B78"/>
    <w:rsid w:val="0066400A"/>
    <w:rsid w:val="006642B3"/>
    <w:rsid w:val="00664444"/>
    <w:rsid w:val="0066544A"/>
    <w:rsid w:val="0066643A"/>
    <w:rsid w:val="00666704"/>
    <w:rsid w:val="00666756"/>
    <w:rsid w:val="00666ADE"/>
    <w:rsid w:val="00666CC6"/>
    <w:rsid w:val="00666FE3"/>
    <w:rsid w:val="006675E2"/>
    <w:rsid w:val="00667642"/>
    <w:rsid w:val="0066782E"/>
    <w:rsid w:val="00670CB3"/>
    <w:rsid w:val="006711E2"/>
    <w:rsid w:val="006713F2"/>
    <w:rsid w:val="00671725"/>
    <w:rsid w:val="006719A4"/>
    <w:rsid w:val="006720E4"/>
    <w:rsid w:val="0067259F"/>
    <w:rsid w:val="006726D4"/>
    <w:rsid w:val="00673518"/>
    <w:rsid w:val="00673D78"/>
    <w:rsid w:val="006742E7"/>
    <w:rsid w:val="006744A7"/>
    <w:rsid w:val="00674EDD"/>
    <w:rsid w:val="0067655E"/>
    <w:rsid w:val="006765A4"/>
    <w:rsid w:val="006765CA"/>
    <w:rsid w:val="00676C4A"/>
    <w:rsid w:val="00676EB6"/>
    <w:rsid w:val="006774D2"/>
    <w:rsid w:val="00680787"/>
    <w:rsid w:val="00680816"/>
    <w:rsid w:val="00680939"/>
    <w:rsid w:val="0068146D"/>
    <w:rsid w:val="006820E1"/>
    <w:rsid w:val="006824EE"/>
    <w:rsid w:val="006826E4"/>
    <w:rsid w:val="00682F6D"/>
    <w:rsid w:val="00684B12"/>
    <w:rsid w:val="00685F1F"/>
    <w:rsid w:val="00685F73"/>
    <w:rsid w:val="0068717B"/>
    <w:rsid w:val="00687DD2"/>
    <w:rsid w:val="006904CB"/>
    <w:rsid w:val="00691594"/>
    <w:rsid w:val="00691FF8"/>
    <w:rsid w:val="006920F3"/>
    <w:rsid w:val="00692BD3"/>
    <w:rsid w:val="00692D6F"/>
    <w:rsid w:val="00694C5A"/>
    <w:rsid w:val="00694F17"/>
    <w:rsid w:val="00695C34"/>
    <w:rsid w:val="00695C6C"/>
    <w:rsid w:val="006963DD"/>
    <w:rsid w:val="00697874"/>
    <w:rsid w:val="006A0084"/>
    <w:rsid w:val="006A057C"/>
    <w:rsid w:val="006A10E2"/>
    <w:rsid w:val="006A1ACF"/>
    <w:rsid w:val="006A1DF6"/>
    <w:rsid w:val="006A217E"/>
    <w:rsid w:val="006A2350"/>
    <w:rsid w:val="006A481C"/>
    <w:rsid w:val="006A4F21"/>
    <w:rsid w:val="006A51EF"/>
    <w:rsid w:val="006A5233"/>
    <w:rsid w:val="006A5E4D"/>
    <w:rsid w:val="006A72CA"/>
    <w:rsid w:val="006B089D"/>
    <w:rsid w:val="006B142F"/>
    <w:rsid w:val="006B1430"/>
    <w:rsid w:val="006B1CEA"/>
    <w:rsid w:val="006B2C15"/>
    <w:rsid w:val="006B2FC6"/>
    <w:rsid w:val="006B3249"/>
    <w:rsid w:val="006B42E1"/>
    <w:rsid w:val="006B464A"/>
    <w:rsid w:val="006B4DA9"/>
    <w:rsid w:val="006B5322"/>
    <w:rsid w:val="006B6D15"/>
    <w:rsid w:val="006B7406"/>
    <w:rsid w:val="006B7B56"/>
    <w:rsid w:val="006B7D9D"/>
    <w:rsid w:val="006C1A9B"/>
    <w:rsid w:val="006C249B"/>
    <w:rsid w:val="006C2CC5"/>
    <w:rsid w:val="006C3A19"/>
    <w:rsid w:val="006C3E88"/>
    <w:rsid w:val="006C4200"/>
    <w:rsid w:val="006C5329"/>
    <w:rsid w:val="006C7471"/>
    <w:rsid w:val="006D0A60"/>
    <w:rsid w:val="006D1785"/>
    <w:rsid w:val="006D2376"/>
    <w:rsid w:val="006D2B88"/>
    <w:rsid w:val="006D32DB"/>
    <w:rsid w:val="006D337E"/>
    <w:rsid w:val="006D354A"/>
    <w:rsid w:val="006D36B0"/>
    <w:rsid w:val="006D429C"/>
    <w:rsid w:val="006D4389"/>
    <w:rsid w:val="006E041F"/>
    <w:rsid w:val="006E09BD"/>
    <w:rsid w:val="006E0F5F"/>
    <w:rsid w:val="006E11E6"/>
    <w:rsid w:val="006E184E"/>
    <w:rsid w:val="006E1BE8"/>
    <w:rsid w:val="006E2285"/>
    <w:rsid w:val="006E2351"/>
    <w:rsid w:val="006E25CB"/>
    <w:rsid w:val="006E26A2"/>
    <w:rsid w:val="006E3240"/>
    <w:rsid w:val="006E32EE"/>
    <w:rsid w:val="006E3E2F"/>
    <w:rsid w:val="006E4A70"/>
    <w:rsid w:val="006E515B"/>
    <w:rsid w:val="006E5549"/>
    <w:rsid w:val="006E6279"/>
    <w:rsid w:val="006E6345"/>
    <w:rsid w:val="006E7CC3"/>
    <w:rsid w:val="006E7DC5"/>
    <w:rsid w:val="006F03E8"/>
    <w:rsid w:val="006F0AB1"/>
    <w:rsid w:val="006F0D64"/>
    <w:rsid w:val="006F24E7"/>
    <w:rsid w:val="006F2898"/>
    <w:rsid w:val="006F3275"/>
    <w:rsid w:val="006F45C1"/>
    <w:rsid w:val="006F54E5"/>
    <w:rsid w:val="007006E2"/>
    <w:rsid w:val="00700DC8"/>
    <w:rsid w:val="0070156C"/>
    <w:rsid w:val="00701839"/>
    <w:rsid w:val="00701ABA"/>
    <w:rsid w:val="00702116"/>
    <w:rsid w:val="007031BF"/>
    <w:rsid w:val="00703245"/>
    <w:rsid w:val="00703C28"/>
    <w:rsid w:val="00703C75"/>
    <w:rsid w:val="00703CAD"/>
    <w:rsid w:val="007045D7"/>
    <w:rsid w:val="00706948"/>
    <w:rsid w:val="00706E06"/>
    <w:rsid w:val="00706EEF"/>
    <w:rsid w:val="00707923"/>
    <w:rsid w:val="00710CFC"/>
    <w:rsid w:val="0071111D"/>
    <w:rsid w:val="0071114B"/>
    <w:rsid w:val="007113D5"/>
    <w:rsid w:val="00711847"/>
    <w:rsid w:val="00712C59"/>
    <w:rsid w:val="00714052"/>
    <w:rsid w:val="00714BFE"/>
    <w:rsid w:val="00714D7C"/>
    <w:rsid w:val="007154DB"/>
    <w:rsid w:val="00715853"/>
    <w:rsid w:val="00715CC0"/>
    <w:rsid w:val="00716386"/>
    <w:rsid w:val="007171B5"/>
    <w:rsid w:val="00717B4C"/>
    <w:rsid w:val="00717C1D"/>
    <w:rsid w:val="00720362"/>
    <w:rsid w:val="007203DD"/>
    <w:rsid w:val="00720CA1"/>
    <w:rsid w:val="0072270E"/>
    <w:rsid w:val="0072289A"/>
    <w:rsid w:val="00722C02"/>
    <w:rsid w:val="0072305E"/>
    <w:rsid w:val="00723B24"/>
    <w:rsid w:val="00723E26"/>
    <w:rsid w:val="007265C9"/>
    <w:rsid w:val="007267E1"/>
    <w:rsid w:val="0072717F"/>
    <w:rsid w:val="007273C8"/>
    <w:rsid w:val="00730103"/>
    <w:rsid w:val="0073018A"/>
    <w:rsid w:val="00730784"/>
    <w:rsid w:val="007307D3"/>
    <w:rsid w:val="007307E3"/>
    <w:rsid w:val="0073148D"/>
    <w:rsid w:val="00731D43"/>
    <w:rsid w:val="0073375C"/>
    <w:rsid w:val="00735E8D"/>
    <w:rsid w:val="00735ECB"/>
    <w:rsid w:val="00736274"/>
    <w:rsid w:val="00736312"/>
    <w:rsid w:val="0073646A"/>
    <w:rsid w:val="00736D3B"/>
    <w:rsid w:val="0073708E"/>
    <w:rsid w:val="00737E92"/>
    <w:rsid w:val="007401E3"/>
    <w:rsid w:val="007419ED"/>
    <w:rsid w:val="00742901"/>
    <w:rsid w:val="00743110"/>
    <w:rsid w:val="0074385D"/>
    <w:rsid w:val="007449D4"/>
    <w:rsid w:val="00744BB8"/>
    <w:rsid w:val="00745A2C"/>
    <w:rsid w:val="00745A6C"/>
    <w:rsid w:val="00745E8A"/>
    <w:rsid w:val="00747196"/>
    <w:rsid w:val="00747251"/>
    <w:rsid w:val="00747328"/>
    <w:rsid w:val="00750974"/>
    <w:rsid w:val="00750983"/>
    <w:rsid w:val="00752373"/>
    <w:rsid w:val="007536A3"/>
    <w:rsid w:val="00753B3A"/>
    <w:rsid w:val="0075455E"/>
    <w:rsid w:val="007546C6"/>
    <w:rsid w:val="00754DC7"/>
    <w:rsid w:val="007555DD"/>
    <w:rsid w:val="00756565"/>
    <w:rsid w:val="007574C1"/>
    <w:rsid w:val="007578AB"/>
    <w:rsid w:val="00757A3D"/>
    <w:rsid w:val="00760D24"/>
    <w:rsid w:val="00760FA6"/>
    <w:rsid w:val="00761314"/>
    <w:rsid w:val="007614DA"/>
    <w:rsid w:val="00762A44"/>
    <w:rsid w:val="00764743"/>
    <w:rsid w:val="00764CBC"/>
    <w:rsid w:val="007653F6"/>
    <w:rsid w:val="007657A2"/>
    <w:rsid w:val="00766F94"/>
    <w:rsid w:val="00766FFC"/>
    <w:rsid w:val="0077134A"/>
    <w:rsid w:val="00771974"/>
    <w:rsid w:val="007721F1"/>
    <w:rsid w:val="00772C8A"/>
    <w:rsid w:val="00773875"/>
    <w:rsid w:val="007738AF"/>
    <w:rsid w:val="007744A2"/>
    <w:rsid w:val="00775508"/>
    <w:rsid w:val="007756C9"/>
    <w:rsid w:val="00775FE9"/>
    <w:rsid w:val="0077606A"/>
    <w:rsid w:val="007761D5"/>
    <w:rsid w:val="0077638F"/>
    <w:rsid w:val="007765D9"/>
    <w:rsid w:val="0077682D"/>
    <w:rsid w:val="00776DA8"/>
    <w:rsid w:val="007770AE"/>
    <w:rsid w:val="00777328"/>
    <w:rsid w:val="00777845"/>
    <w:rsid w:val="007778F1"/>
    <w:rsid w:val="007779D7"/>
    <w:rsid w:val="0078010D"/>
    <w:rsid w:val="00780223"/>
    <w:rsid w:val="007808A0"/>
    <w:rsid w:val="00780F71"/>
    <w:rsid w:val="0078154E"/>
    <w:rsid w:val="00782992"/>
    <w:rsid w:val="007845D3"/>
    <w:rsid w:val="007845F4"/>
    <w:rsid w:val="00784CF0"/>
    <w:rsid w:val="00784E27"/>
    <w:rsid w:val="007854C2"/>
    <w:rsid w:val="007857C7"/>
    <w:rsid w:val="00786E92"/>
    <w:rsid w:val="00786F45"/>
    <w:rsid w:val="00787132"/>
    <w:rsid w:val="007872B0"/>
    <w:rsid w:val="00792404"/>
    <w:rsid w:val="0079271B"/>
    <w:rsid w:val="00792CC1"/>
    <w:rsid w:val="00793E3B"/>
    <w:rsid w:val="007941DE"/>
    <w:rsid w:val="007941FC"/>
    <w:rsid w:val="00794894"/>
    <w:rsid w:val="0079593F"/>
    <w:rsid w:val="00797C52"/>
    <w:rsid w:val="00797C6D"/>
    <w:rsid w:val="007A014E"/>
    <w:rsid w:val="007A01F7"/>
    <w:rsid w:val="007A14E5"/>
    <w:rsid w:val="007A1521"/>
    <w:rsid w:val="007A24B6"/>
    <w:rsid w:val="007A339D"/>
    <w:rsid w:val="007A34A6"/>
    <w:rsid w:val="007A408C"/>
    <w:rsid w:val="007A415E"/>
    <w:rsid w:val="007A432B"/>
    <w:rsid w:val="007A4A4C"/>
    <w:rsid w:val="007A4B23"/>
    <w:rsid w:val="007A53D9"/>
    <w:rsid w:val="007A5DA9"/>
    <w:rsid w:val="007A6A3E"/>
    <w:rsid w:val="007A6AE5"/>
    <w:rsid w:val="007A6E34"/>
    <w:rsid w:val="007A7C0A"/>
    <w:rsid w:val="007A7EDA"/>
    <w:rsid w:val="007B0920"/>
    <w:rsid w:val="007B0A09"/>
    <w:rsid w:val="007B10EB"/>
    <w:rsid w:val="007B165C"/>
    <w:rsid w:val="007B2A75"/>
    <w:rsid w:val="007B2E63"/>
    <w:rsid w:val="007B3346"/>
    <w:rsid w:val="007B37C2"/>
    <w:rsid w:val="007B3ABD"/>
    <w:rsid w:val="007B3B1D"/>
    <w:rsid w:val="007B3EB5"/>
    <w:rsid w:val="007B53E5"/>
    <w:rsid w:val="007B5CBB"/>
    <w:rsid w:val="007B5FB3"/>
    <w:rsid w:val="007B643B"/>
    <w:rsid w:val="007B65F9"/>
    <w:rsid w:val="007B6EBB"/>
    <w:rsid w:val="007B7258"/>
    <w:rsid w:val="007C067C"/>
    <w:rsid w:val="007C0C17"/>
    <w:rsid w:val="007C0C69"/>
    <w:rsid w:val="007C0E25"/>
    <w:rsid w:val="007C17FF"/>
    <w:rsid w:val="007C195F"/>
    <w:rsid w:val="007C2171"/>
    <w:rsid w:val="007C2935"/>
    <w:rsid w:val="007C2E4E"/>
    <w:rsid w:val="007C3147"/>
    <w:rsid w:val="007C39C7"/>
    <w:rsid w:val="007C3ECC"/>
    <w:rsid w:val="007C3FE4"/>
    <w:rsid w:val="007C4B19"/>
    <w:rsid w:val="007C5C0C"/>
    <w:rsid w:val="007D07B6"/>
    <w:rsid w:val="007D0D0B"/>
    <w:rsid w:val="007D2B4B"/>
    <w:rsid w:val="007D313B"/>
    <w:rsid w:val="007D45E8"/>
    <w:rsid w:val="007D4FBB"/>
    <w:rsid w:val="007D51A3"/>
    <w:rsid w:val="007D5625"/>
    <w:rsid w:val="007D717C"/>
    <w:rsid w:val="007D731C"/>
    <w:rsid w:val="007D7E9D"/>
    <w:rsid w:val="007D7FEE"/>
    <w:rsid w:val="007E01FE"/>
    <w:rsid w:val="007E047D"/>
    <w:rsid w:val="007E0591"/>
    <w:rsid w:val="007E1D91"/>
    <w:rsid w:val="007E20F3"/>
    <w:rsid w:val="007E2900"/>
    <w:rsid w:val="007E3D20"/>
    <w:rsid w:val="007E44CF"/>
    <w:rsid w:val="007E6C1C"/>
    <w:rsid w:val="007F168C"/>
    <w:rsid w:val="007F3817"/>
    <w:rsid w:val="007F3D0A"/>
    <w:rsid w:val="007F3D80"/>
    <w:rsid w:val="007F7541"/>
    <w:rsid w:val="00800094"/>
    <w:rsid w:val="00801012"/>
    <w:rsid w:val="00803A09"/>
    <w:rsid w:val="00803D67"/>
    <w:rsid w:val="0080455E"/>
    <w:rsid w:val="00804849"/>
    <w:rsid w:val="0080499F"/>
    <w:rsid w:val="00806704"/>
    <w:rsid w:val="00806871"/>
    <w:rsid w:val="00806987"/>
    <w:rsid w:val="00807476"/>
    <w:rsid w:val="00807A32"/>
    <w:rsid w:val="00811713"/>
    <w:rsid w:val="00811908"/>
    <w:rsid w:val="008120A8"/>
    <w:rsid w:val="0081296D"/>
    <w:rsid w:val="00812C56"/>
    <w:rsid w:val="00812EBB"/>
    <w:rsid w:val="00812F4D"/>
    <w:rsid w:val="008135C8"/>
    <w:rsid w:val="00813954"/>
    <w:rsid w:val="00813AB6"/>
    <w:rsid w:val="00814140"/>
    <w:rsid w:val="00814874"/>
    <w:rsid w:val="00814C65"/>
    <w:rsid w:val="0081560E"/>
    <w:rsid w:val="008161A9"/>
    <w:rsid w:val="0081635B"/>
    <w:rsid w:val="00816E80"/>
    <w:rsid w:val="00820817"/>
    <w:rsid w:val="008211ED"/>
    <w:rsid w:val="00822F23"/>
    <w:rsid w:val="008231EE"/>
    <w:rsid w:val="008246C7"/>
    <w:rsid w:val="00825365"/>
    <w:rsid w:val="00825C3A"/>
    <w:rsid w:val="00825D23"/>
    <w:rsid w:val="008272C2"/>
    <w:rsid w:val="00827403"/>
    <w:rsid w:val="00827449"/>
    <w:rsid w:val="00827719"/>
    <w:rsid w:val="00827CF7"/>
    <w:rsid w:val="00830755"/>
    <w:rsid w:val="00831035"/>
    <w:rsid w:val="00831BF8"/>
    <w:rsid w:val="00831F9C"/>
    <w:rsid w:val="00832630"/>
    <w:rsid w:val="0083344C"/>
    <w:rsid w:val="008336F2"/>
    <w:rsid w:val="00834659"/>
    <w:rsid w:val="008351E0"/>
    <w:rsid w:val="00837AB7"/>
    <w:rsid w:val="00840B6B"/>
    <w:rsid w:val="0084145D"/>
    <w:rsid w:val="00841FE8"/>
    <w:rsid w:val="008425B5"/>
    <w:rsid w:val="00843612"/>
    <w:rsid w:val="00843BD8"/>
    <w:rsid w:val="00844751"/>
    <w:rsid w:val="00844903"/>
    <w:rsid w:val="00844FA9"/>
    <w:rsid w:val="00845034"/>
    <w:rsid w:val="008450FF"/>
    <w:rsid w:val="00845F57"/>
    <w:rsid w:val="0084683A"/>
    <w:rsid w:val="00846C3C"/>
    <w:rsid w:val="00846EEC"/>
    <w:rsid w:val="00850321"/>
    <w:rsid w:val="00850C5B"/>
    <w:rsid w:val="00850C69"/>
    <w:rsid w:val="00851A3C"/>
    <w:rsid w:val="00851F5E"/>
    <w:rsid w:val="008524D7"/>
    <w:rsid w:val="00852EF7"/>
    <w:rsid w:val="008533FB"/>
    <w:rsid w:val="008534F4"/>
    <w:rsid w:val="00853AE3"/>
    <w:rsid w:val="00853ED1"/>
    <w:rsid w:val="00860262"/>
    <w:rsid w:val="0086058A"/>
    <w:rsid w:val="00861C9E"/>
    <w:rsid w:val="00861FC3"/>
    <w:rsid w:val="0086257F"/>
    <w:rsid w:val="0086269C"/>
    <w:rsid w:val="00862854"/>
    <w:rsid w:val="00862C42"/>
    <w:rsid w:val="00862C87"/>
    <w:rsid w:val="0086396D"/>
    <w:rsid w:val="008639AE"/>
    <w:rsid w:val="00864004"/>
    <w:rsid w:val="008642EB"/>
    <w:rsid w:val="00864712"/>
    <w:rsid w:val="00864ABE"/>
    <w:rsid w:val="00864C34"/>
    <w:rsid w:val="00864C9D"/>
    <w:rsid w:val="008661EF"/>
    <w:rsid w:val="008663BD"/>
    <w:rsid w:val="00870067"/>
    <w:rsid w:val="00870A35"/>
    <w:rsid w:val="0087164C"/>
    <w:rsid w:val="00871C5C"/>
    <w:rsid w:val="00873A1B"/>
    <w:rsid w:val="0087564F"/>
    <w:rsid w:val="0087567B"/>
    <w:rsid w:val="008758CE"/>
    <w:rsid w:val="00876188"/>
    <w:rsid w:val="00876647"/>
    <w:rsid w:val="00876673"/>
    <w:rsid w:val="00876EFE"/>
    <w:rsid w:val="0088029D"/>
    <w:rsid w:val="00880BE5"/>
    <w:rsid w:val="00881321"/>
    <w:rsid w:val="008820FA"/>
    <w:rsid w:val="008824D3"/>
    <w:rsid w:val="008826D7"/>
    <w:rsid w:val="008829E6"/>
    <w:rsid w:val="008838C1"/>
    <w:rsid w:val="00885558"/>
    <w:rsid w:val="008856FC"/>
    <w:rsid w:val="00885DAF"/>
    <w:rsid w:val="008879FE"/>
    <w:rsid w:val="00887EEE"/>
    <w:rsid w:val="00890506"/>
    <w:rsid w:val="00890832"/>
    <w:rsid w:val="00891569"/>
    <w:rsid w:val="008922B8"/>
    <w:rsid w:val="008934E2"/>
    <w:rsid w:val="0089383B"/>
    <w:rsid w:val="00893F57"/>
    <w:rsid w:val="008948C0"/>
    <w:rsid w:val="00894CB3"/>
    <w:rsid w:val="0089553D"/>
    <w:rsid w:val="00896039"/>
    <w:rsid w:val="008966A7"/>
    <w:rsid w:val="008966CC"/>
    <w:rsid w:val="008973D0"/>
    <w:rsid w:val="00897A8C"/>
    <w:rsid w:val="008A02D6"/>
    <w:rsid w:val="008A02EE"/>
    <w:rsid w:val="008A047F"/>
    <w:rsid w:val="008A1323"/>
    <w:rsid w:val="008A2996"/>
    <w:rsid w:val="008A30AA"/>
    <w:rsid w:val="008A3325"/>
    <w:rsid w:val="008A3725"/>
    <w:rsid w:val="008A3DB8"/>
    <w:rsid w:val="008A4002"/>
    <w:rsid w:val="008A4989"/>
    <w:rsid w:val="008A522B"/>
    <w:rsid w:val="008A66C7"/>
    <w:rsid w:val="008B01B8"/>
    <w:rsid w:val="008B01C1"/>
    <w:rsid w:val="008B1CC2"/>
    <w:rsid w:val="008B3816"/>
    <w:rsid w:val="008B4063"/>
    <w:rsid w:val="008B468D"/>
    <w:rsid w:val="008B5C71"/>
    <w:rsid w:val="008B5F81"/>
    <w:rsid w:val="008B6D7F"/>
    <w:rsid w:val="008B6E0F"/>
    <w:rsid w:val="008B6E61"/>
    <w:rsid w:val="008B7752"/>
    <w:rsid w:val="008B795B"/>
    <w:rsid w:val="008C162C"/>
    <w:rsid w:val="008C199C"/>
    <w:rsid w:val="008C1D46"/>
    <w:rsid w:val="008C225C"/>
    <w:rsid w:val="008C2771"/>
    <w:rsid w:val="008C3DCF"/>
    <w:rsid w:val="008C3E86"/>
    <w:rsid w:val="008C3F5D"/>
    <w:rsid w:val="008C4951"/>
    <w:rsid w:val="008C6225"/>
    <w:rsid w:val="008C66BE"/>
    <w:rsid w:val="008C7086"/>
    <w:rsid w:val="008C73C3"/>
    <w:rsid w:val="008D0103"/>
    <w:rsid w:val="008D09F4"/>
    <w:rsid w:val="008D0F2C"/>
    <w:rsid w:val="008D167F"/>
    <w:rsid w:val="008D1D91"/>
    <w:rsid w:val="008D204B"/>
    <w:rsid w:val="008D210A"/>
    <w:rsid w:val="008D2119"/>
    <w:rsid w:val="008D31A1"/>
    <w:rsid w:val="008D38D7"/>
    <w:rsid w:val="008D399E"/>
    <w:rsid w:val="008D3E1D"/>
    <w:rsid w:val="008D4A0F"/>
    <w:rsid w:val="008D502E"/>
    <w:rsid w:val="008D783F"/>
    <w:rsid w:val="008D7C79"/>
    <w:rsid w:val="008E268C"/>
    <w:rsid w:val="008E2EC7"/>
    <w:rsid w:val="008E32F9"/>
    <w:rsid w:val="008E3C07"/>
    <w:rsid w:val="008E3C43"/>
    <w:rsid w:val="008E3D11"/>
    <w:rsid w:val="008E3D5E"/>
    <w:rsid w:val="008E3DEA"/>
    <w:rsid w:val="008E42CE"/>
    <w:rsid w:val="008E5059"/>
    <w:rsid w:val="008E5C91"/>
    <w:rsid w:val="008E5D22"/>
    <w:rsid w:val="008E5D8C"/>
    <w:rsid w:val="008E5EFC"/>
    <w:rsid w:val="008E6545"/>
    <w:rsid w:val="008E6ED3"/>
    <w:rsid w:val="008E732B"/>
    <w:rsid w:val="008E7405"/>
    <w:rsid w:val="008E7691"/>
    <w:rsid w:val="008F0886"/>
    <w:rsid w:val="008F0D9C"/>
    <w:rsid w:val="008F10EE"/>
    <w:rsid w:val="008F123E"/>
    <w:rsid w:val="008F1E20"/>
    <w:rsid w:val="008F1F33"/>
    <w:rsid w:val="008F2799"/>
    <w:rsid w:val="008F302F"/>
    <w:rsid w:val="008F485A"/>
    <w:rsid w:val="008F4A21"/>
    <w:rsid w:val="008F4B72"/>
    <w:rsid w:val="008F4C74"/>
    <w:rsid w:val="008F6A26"/>
    <w:rsid w:val="008F72B5"/>
    <w:rsid w:val="008F79A4"/>
    <w:rsid w:val="008F7B9B"/>
    <w:rsid w:val="0090044A"/>
    <w:rsid w:val="009007D5"/>
    <w:rsid w:val="00902692"/>
    <w:rsid w:val="009030E3"/>
    <w:rsid w:val="00904504"/>
    <w:rsid w:val="00904E32"/>
    <w:rsid w:val="00905408"/>
    <w:rsid w:val="009054F1"/>
    <w:rsid w:val="00905E8B"/>
    <w:rsid w:val="009061F6"/>
    <w:rsid w:val="00906C1F"/>
    <w:rsid w:val="0090767B"/>
    <w:rsid w:val="009077DC"/>
    <w:rsid w:val="00907DB7"/>
    <w:rsid w:val="00907F9B"/>
    <w:rsid w:val="00910A10"/>
    <w:rsid w:val="00911AD6"/>
    <w:rsid w:val="00915540"/>
    <w:rsid w:val="009173FF"/>
    <w:rsid w:val="00917A37"/>
    <w:rsid w:val="00917B5B"/>
    <w:rsid w:val="00917DC6"/>
    <w:rsid w:val="00920140"/>
    <w:rsid w:val="009201CF"/>
    <w:rsid w:val="00920FAA"/>
    <w:rsid w:val="009210F2"/>
    <w:rsid w:val="00921128"/>
    <w:rsid w:val="009217AA"/>
    <w:rsid w:val="00922174"/>
    <w:rsid w:val="00922618"/>
    <w:rsid w:val="00922F88"/>
    <w:rsid w:val="00923131"/>
    <w:rsid w:val="00923232"/>
    <w:rsid w:val="00923447"/>
    <w:rsid w:val="009243D1"/>
    <w:rsid w:val="0092469C"/>
    <w:rsid w:val="0092708D"/>
    <w:rsid w:val="00927168"/>
    <w:rsid w:val="0092771E"/>
    <w:rsid w:val="0093123E"/>
    <w:rsid w:val="0093169E"/>
    <w:rsid w:val="00931787"/>
    <w:rsid w:val="00933628"/>
    <w:rsid w:val="00934E56"/>
    <w:rsid w:val="00935D7B"/>
    <w:rsid w:val="009364F2"/>
    <w:rsid w:val="00936CEE"/>
    <w:rsid w:val="00937640"/>
    <w:rsid w:val="009402AE"/>
    <w:rsid w:val="009416B8"/>
    <w:rsid w:val="00941E0F"/>
    <w:rsid w:val="009421F4"/>
    <w:rsid w:val="0094234E"/>
    <w:rsid w:val="00942DA8"/>
    <w:rsid w:val="009443AE"/>
    <w:rsid w:val="00944FD5"/>
    <w:rsid w:val="00945C4B"/>
    <w:rsid w:val="0094605A"/>
    <w:rsid w:val="00947565"/>
    <w:rsid w:val="0094788A"/>
    <w:rsid w:val="00947BE4"/>
    <w:rsid w:val="00947D80"/>
    <w:rsid w:val="0095042A"/>
    <w:rsid w:val="009505C3"/>
    <w:rsid w:val="009506FA"/>
    <w:rsid w:val="00950785"/>
    <w:rsid w:val="00951011"/>
    <w:rsid w:val="00951D57"/>
    <w:rsid w:val="00951E03"/>
    <w:rsid w:val="009520AA"/>
    <w:rsid w:val="00953279"/>
    <w:rsid w:val="0095442E"/>
    <w:rsid w:val="009550A4"/>
    <w:rsid w:val="009558B3"/>
    <w:rsid w:val="0095644D"/>
    <w:rsid w:val="00956A6A"/>
    <w:rsid w:val="00957E46"/>
    <w:rsid w:val="009609F3"/>
    <w:rsid w:val="00960BF7"/>
    <w:rsid w:val="00961439"/>
    <w:rsid w:val="0096269F"/>
    <w:rsid w:val="00963120"/>
    <w:rsid w:val="009634C3"/>
    <w:rsid w:val="0096365A"/>
    <w:rsid w:val="00964B9A"/>
    <w:rsid w:val="00964C87"/>
    <w:rsid w:val="0096551B"/>
    <w:rsid w:val="009659C4"/>
    <w:rsid w:val="00965BDD"/>
    <w:rsid w:val="0096614D"/>
    <w:rsid w:val="00966450"/>
    <w:rsid w:val="009664FA"/>
    <w:rsid w:val="00966A64"/>
    <w:rsid w:val="00967A7D"/>
    <w:rsid w:val="00970C4E"/>
    <w:rsid w:val="00971062"/>
    <w:rsid w:val="009711ED"/>
    <w:rsid w:val="009715C2"/>
    <w:rsid w:val="00971891"/>
    <w:rsid w:val="00971DC9"/>
    <w:rsid w:val="00972624"/>
    <w:rsid w:val="00972698"/>
    <w:rsid w:val="0097273E"/>
    <w:rsid w:val="00973CB0"/>
    <w:rsid w:val="00974327"/>
    <w:rsid w:val="00974526"/>
    <w:rsid w:val="00974916"/>
    <w:rsid w:val="00974B15"/>
    <w:rsid w:val="0097579B"/>
    <w:rsid w:val="00975953"/>
    <w:rsid w:val="00975B62"/>
    <w:rsid w:val="009761D3"/>
    <w:rsid w:val="00977223"/>
    <w:rsid w:val="00977446"/>
    <w:rsid w:val="009800B9"/>
    <w:rsid w:val="0098037E"/>
    <w:rsid w:val="0098079F"/>
    <w:rsid w:val="00980C12"/>
    <w:rsid w:val="00980F70"/>
    <w:rsid w:val="009810CC"/>
    <w:rsid w:val="00982178"/>
    <w:rsid w:val="009827CE"/>
    <w:rsid w:val="00982AC5"/>
    <w:rsid w:val="00982D23"/>
    <w:rsid w:val="00982E55"/>
    <w:rsid w:val="00983388"/>
    <w:rsid w:val="00984BE5"/>
    <w:rsid w:val="00984D4D"/>
    <w:rsid w:val="0098579E"/>
    <w:rsid w:val="00985C7B"/>
    <w:rsid w:val="00985E46"/>
    <w:rsid w:val="00987E05"/>
    <w:rsid w:val="00987FD9"/>
    <w:rsid w:val="00990DC5"/>
    <w:rsid w:val="00990E5F"/>
    <w:rsid w:val="009913A3"/>
    <w:rsid w:val="00991A1A"/>
    <w:rsid w:val="00991C67"/>
    <w:rsid w:val="00991FDD"/>
    <w:rsid w:val="009927D3"/>
    <w:rsid w:val="00993332"/>
    <w:rsid w:val="0099454B"/>
    <w:rsid w:val="00994D8C"/>
    <w:rsid w:val="00995961"/>
    <w:rsid w:val="00995D72"/>
    <w:rsid w:val="00996DFB"/>
    <w:rsid w:val="009979DB"/>
    <w:rsid w:val="00997ADD"/>
    <w:rsid w:val="009A0A17"/>
    <w:rsid w:val="009A2B5E"/>
    <w:rsid w:val="009A3402"/>
    <w:rsid w:val="009A3939"/>
    <w:rsid w:val="009A4715"/>
    <w:rsid w:val="009A4924"/>
    <w:rsid w:val="009A4D46"/>
    <w:rsid w:val="009A5816"/>
    <w:rsid w:val="009A5B7F"/>
    <w:rsid w:val="009A5F98"/>
    <w:rsid w:val="009A6216"/>
    <w:rsid w:val="009A6C1B"/>
    <w:rsid w:val="009B0798"/>
    <w:rsid w:val="009B0D5E"/>
    <w:rsid w:val="009B0F5A"/>
    <w:rsid w:val="009B1116"/>
    <w:rsid w:val="009B1E3C"/>
    <w:rsid w:val="009B3395"/>
    <w:rsid w:val="009B33D9"/>
    <w:rsid w:val="009B463B"/>
    <w:rsid w:val="009B4CBB"/>
    <w:rsid w:val="009B4F32"/>
    <w:rsid w:val="009B504B"/>
    <w:rsid w:val="009B61AA"/>
    <w:rsid w:val="009B62A8"/>
    <w:rsid w:val="009B6388"/>
    <w:rsid w:val="009B6E89"/>
    <w:rsid w:val="009C0680"/>
    <w:rsid w:val="009C0B6C"/>
    <w:rsid w:val="009C1B8C"/>
    <w:rsid w:val="009C1D83"/>
    <w:rsid w:val="009C2616"/>
    <w:rsid w:val="009C2859"/>
    <w:rsid w:val="009C2D84"/>
    <w:rsid w:val="009C381E"/>
    <w:rsid w:val="009C46EE"/>
    <w:rsid w:val="009C6462"/>
    <w:rsid w:val="009D09A3"/>
    <w:rsid w:val="009D0B5C"/>
    <w:rsid w:val="009D1C68"/>
    <w:rsid w:val="009D1F13"/>
    <w:rsid w:val="009D2130"/>
    <w:rsid w:val="009D21B1"/>
    <w:rsid w:val="009D36E5"/>
    <w:rsid w:val="009D5A91"/>
    <w:rsid w:val="009D5B88"/>
    <w:rsid w:val="009D607F"/>
    <w:rsid w:val="009D667E"/>
    <w:rsid w:val="009D6C08"/>
    <w:rsid w:val="009D7658"/>
    <w:rsid w:val="009E050F"/>
    <w:rsid w:val="009E0D8C"/>
    <w:rsid w:val="009E122C"/>
    <w:rsid w:val="009E32DE"/>
    <w:rsid w:val="009E394B"/>
    <w:rsid w:val="009E4631"/>
    <w:rsid w:val="009F1019"/>
    <w:rsid w:val="009F11B8"/>
    <w:rsid w:val="009F1479"/>
    <w:rsid w:val="009F1C7F"/>
    <w:rsid w:val="009F2300"/>
    <w:rsid w:val="009F2F79"/>
    <w:rsid w:val="009F3824"/>
    <w:rsid w:val="009F394D"/>
    <w:rsid w:val="009F3D5A"/>
    <w:rsid w:val="009F5148"/>
    <w:rsid w:val="009F59C3"/>
    <w:rsid w:val="009F5A53"/>
    <w:rsid w:val="009F5B45"/>
    <w:rsid w:val="009F671C"/>
    <w:rsid w:val="009F78B8"/>
    <w:rsid w:val="009F7E0A"/>
    <w:rsid w:val="00A00AA0"/>
    <w:rsid w:val="00A00E7B"/>
    <w:rsid w:val="00A01849"/>
    <w:rsid w:val="00A01D45"/>
    <w:rsid w:val="00A029F0"/>
    <w:rsid w:val="00A02ACF"/>
    <w:rsid w:val="00A02F7D"/>
    <w:rsid w:val="00A02F8E"/>
    <w:rsid w:val="00A031B3"/>
    <w:rsid w:val="00A039A9"/>
    <w:rsid w:val="00A04061"/>
    <w:rsid w:val="00A04842"/>
    <w:rsid w:val="00A06270"/>
    <w:rsid w:val="00A100B9"/>
    <w:rsid w:val="00A109D0"/>
    <w:rsid w:val="00A10A4E"/>
    <w:rsid w:val="00A110A5"/>
    <w:rsid w:val="00A1255E"/>
    <w:rsid w:val="00A126CB"/>
    <w:rsid w:val="00A12B5E"/>
    <w:rsid w:val="00A13427"/>
    <w:rsid w:val="00A15480"/>
    <w:rsid w:val="00A15F11"/>
    <w:rsid w:val="00A1691B"/>
    <w:rsid w:val="00A16A16"/>
    <w:rsid w:val="00A1701E"/>
    <w:rsid w:val="00A17265"/>
    <w:rsid w:val="00A17AED"/>
    <w:rsid w:val="00A21078"/>
    <w:rsid w:val="00A21777"/>
    <w:rsid w:val="00A2287D"/>
    <w:rsid w:val="00A229B3"/>
    <w:rsid w:val="00A2381F"/>
    <w:rsid w:val="00A24656"/>
    <w:rsid w:val="00A264F2"/>
    <w:rsid w:val="00A26860"/>
    <w:rsid w:val="00A26E13"/>
    <w:rsid w:val="00A26E23"/>
    <w:rsid w:val="00A276DB"/>
    <w:rsid w:val="00A27DBA"/>
    <w:rsid w:val="00A301A5"/>
    <w:rsid w:val="00A309AD"/>
    <w:rsid w:val="00A30BF8"/>
    <w:rsid w:val="00A3103B"/>
    <w:rsid w:val="00A316C0"/>
    <w:rsid w:val="00A32058"/>
    <w:rsid w:val="00A34620"/>
    <w:rsid w:val="00A3480F"/>
    <w:rsid w:val="00A34F7E"/>
    <w:rsid w:val="00A3540F"/>
    <w:rsid w:val="00A3603F"/>
    <w:rsid w:val="00A3658F"/>
    <w:rsid w:val="00A37AE6"/>
    <w:rsid w:val="00A41CD0"/>
    <w:rsid w:val="00A41E92"/>
    <w:rsid w:val="00A4202C"/>
    <w:rsid w:val="00A42706"/>
    <w:rsid w:val="00A42E7D"/>
    <w:rsid w:val="00A44CB8"/>
    <w:rsid w:val="00A452A9"/>
    <w:rsid w:val="00A46D36"/>
    <w:rsid w:val="00A46F66"/>
    <w:rsid w:val="00A473ED"/>
    <w:rsid w:val="00A47FD7"/>
    <w:rsid w:val="00A50840"/>
    <w:rsid w:val="00A51B7D"/>
    <w:rsid w:val="00A51C82"/>
    <w:rsid w:val="00A53306"/>
    <w:rsid w:val="00A53760"/>
    <w:rsid w:val="00A537AA"/>
    <w:rsid w:val="00A539B4"/>
    <w:rsid w:val="00A54157"/>
    <w:rsid w:val="00A54D58"/>
    <w:rsid w:val="00A55ED3"/>
    <w:rsid w:val="00A56564"/>
    <w:rsid w:val="00A5729D"/>
    <w:rsid w:val="00A577D3"/>
    <w:rsid w:val="00A5781D"/>
    <w:rsid w:val="00A600DA"/>
    <w:rsid w:val="00A60380"/>
    <w:rsid w:val="00A60552"/>
    <w:rsid w:val="00A60787"/>
    <w:rsid w:val="00A612BA"/>
    <w:rsid w:val="00A61F8C"/>
    <w:rsid w:val="00A622A5"/>
    <w:rsid w:val="00A637CC"/>
    <w:rsid w:val="00A63CDC"/>
    <w:rsid w:val="00A64318"/>
    <w:rsid w:val="00A65B63"/>
    <w:rsid w:val="00A66127"/>
    <w:rsid w:val="00A66F29"/>
    <w:rsid w:val="00A70E1C"/>
    <w:rsid w:val="00A7187D"/>
    <w:rsid w:val="00A71C69"/>
    <w:rsid w:val="00A732E4"/>
    <w:rsid w:val="00A73ACD"/>
    <w:rsid w:val="00A73E80"/>
    <w:rsid w:val="00A748A6"/>
    <w:rsid w:val="00A75D24"/>
    <w:rsid w:val="00A771EE"/>
    <w:rsid w:val="00A80ACC"/>
    <w:rsid w:val="00A81826"/>
    <w:rsid w:val="00A82E0A"/>
    <w:rsid w:val="00A84FF8"/>
    <w:rsid w:val="00A87916"/>
    <w:rsid w:val="00A90C33"/>
    <w:rsid w:val="00A91E3C"/>
    <w:rsid w:val="00A924B0"/>
    <w:rsid w:val="00A92D74"/>
    <w:rsid w:val="00A92EA5"/>
    <w:rsid w:val="00A9302C"/>
    <w:rsid w:val="00A9331B"/>
    <w:rsid w:val="00A93507"/>
    <w:rsid w:val="00A9358B"/>
    <w:rsid w:val="00A93979"/>
    <w:rsid w:val="00A93DCA"/>
    <w:rsid w:val="00A95953"/>
    <w:rsid w:val="00A96323"/>
    <w:rsid w:val="00A9668C"/>
    <w:rsid w:val="00A96EAC"/>
    <w:rsid w:val="00A9779C"/>
    <w:rsid w:val="00AA0CF6"/>
    <w:rsid w:val="00AA2581"/>
    <w:rsid w:val="00AA2C12"/>
    <w:rsid w:val="00AA39A4"/>
    <w:rsid w:val="00AA4BC2"/>
    <w:rsid w:val="00AA5FA9"/>
    <w:rsid w:val="00AA6415"/>
    <w:rsid w:val="00AA6E7A"/>
    <w:rsid w:val="00AA7333"/>
    <w:rsid w:val="00AA7521"/>
    <w:rsid w:val="00AA76C9"/>
    <w:rsid w:val="00AA7B47"/>
    <w:rsid w:val="00AA7FDB"/>
    <w:rsid w:val="00AB044D"/>
    <w:rsid w:val="00AB147B"/>
    <w:rsid w:val="00AB16A1"/>
    <w:rsid w:val="00AB1973"/>
    <w:rsid w:val="00AB19E5"/>
    <w:rsid w:val="00AB2A61"/>
    <w:rsid w:val="00AB51CF"/>
    <w:rsid w:val="00AB5208"/>
    <w:rsid w:val="00AB5395"/>
    <w:rsid w:val="00AB5A01"/>
    <w:rsid w:val="00AB725F"/>
    <w:rsid w:val="00AB7531"/>
    <w:rsid w:val="00AB7C69"/>
    <w:rsid w:val="00AB7C9E"/>
    <w:rsid w:val="00AC0159"/>
    <w:rsid w:val="00AC0205"/>
    <w:rsid w:val="00AC0A30"/>
    <w:rsid w:val="00AC1014"/>
    <w:rsid w:val="00AC24C8"/>
    <w:rsid w:val="00AC27A6"/>
    <w:rsid w:val="00AC28DD"/>
    <w:rsid w:val="00AC3CA1"/>
    <w:rsid w:val="00AC5089"/>
    <w:rsid w:val="00AC54FE"/>
    <w:rsid w:val="00AC5675"/>
    <w:rsid w:val="00AC60DF"/>
    <w:rsid w:val="00AC67B0"/>
    <w:rsid w:val="00AC68DB"/>
    <w:rsid w:val="00AC7C4A"/>
    <w:rsid w:val="00AC7C93"/>
    <w:rsid w:val="00AD0A4C"/>
    <w:rsid w:val="00AD104A"/>
    <w:rsid w:val="00AD18CD"/>
    <w:rsid w:val="00AD1FD6"/>
    <w:rsid w:val="00AD24B6"/>
    <w:rsid w:val="00AD297E"/>
    <w:rsid w:val="00AD2C50"/>
    <w:rsid w:val="00AD4449"/>
    <w:rsid w:val="00AD5846"/>
    <w:rsid w:val="00AD6117"/>
    <w:rsid w:val="00AD648F"/>
    <w:rsid w:val="00AD6F28"/>
    <w:rsid w:val="00AD7C97"/>
    <w:rsid w:val="00AE0C31"/>
    <w:rsid w:val="00AE15F6"/>
    <w:rsid w:val="00AE1C57"/>
    <w:rsid w:val="00AE2258"/>
    <w:rsid w:val="00AE337C"/>
    <w:rsid w:val="00AE38FA"/>
    <w:rsid w:val="00AE49D3"/>
    <w:rsid w:val="00AE49ED"/>
    <w:rsid w:val="00AE5606"/>
    <w:rsid w:val="00AE69CA"/>
    <w:rsid w:val="00AF0053"/>
    <w:rsid w:val="00AF04D7"/>
    <w:rsid w:val="00AF0635"/>
    <w:rsid w:val="00AF09AB"/>
    <w:rsid w:val="00AF273D"/>
    <w:rsid w:val="00AF36CE"/>
    <w:rsid w:val="00AF3D96"/>
    <w:rsid w:val="00AF3FF8"/>
    <w:rsid w:val="00AF409F"/>
    <w:rsid w:val="00AF48C1"/>
    <w:rsid w:val="00AF4E3B"/>
    <w:rsid w:val="00AF6436"/>
    <w:rsid w:val="00AF7103"/>
    <w:rsid w:val="00AF7A96"/>
    <w:rsid w:val="00B00137"/>
    <w:rsid w:val="00B004C5"/>
    <w:rsid w:val="00B0226E"/>
    <w:rsid w:val="00B028E1"/>
    <w:rsid w:val="00B02C09"/>
    <w:rsid w:val="00B0340A"/>
    <w:rsid w:val="00B03FE9"/>
    <w:rsid w:val="00B04C27"/>
    <w:rsid w:val="00B0571B"/>
    <w:rsid w:val="00B05808"/>
    <w:rsid w:val="00B05BAE"/>
    <w:rsid w:val="00B05CEA"/>
    <w:rsid w:val="00B06791"/>
    <w:rsid w:val="00B06EC3"/>
    <w:rsid w:val="00B07D99"/>
    <w:rsid w:val="00B10587"/>
    <w:rsid w:val="00B10CA9"/>
    <w:rsid w:val="00B11305"/>
    <w:rsid w:val="00B12298"/>
    <w:rsid w:val="00B122DB"/>
    <w:rsid w:val="00B133A2"/>
    <w:rsid w:val="00B136A6"/>
    <w:rsid w:val="00B13EAD"/>
    <w:rsid w:val="00B14643"/>
    <w:rsid w:val="00B14B0A"/>
    <w:rsid w:val="00B14CF2"/>
    <w:rsid w:val="00B1545C"/>
    <w:rsid w:val="00B161F8"/>
    <w:rsid w:val="00B1736B"/>
    <w:rsid w:val="00B17F55"/>
    <w:rsid w:val="00B206AF"/>
    <w:rsid w:val="00B208CC"/>
    <w:rsid w:val="00B21230"/>
    <w:rsid w:val="00B228FD"/>
    <w:rsid w:val="00B23442"/>
    <w:rsid w:val="00B23B23"/>
    <w:rsid w:val="00B23D1D"/>
    <w:rsid w:val="00B24568"/>
    <w:rsid w:val="00B25B17"/>
    <w:rsid w:val="00B25C7F"/>
    <w:rsid w:val="00B262AF"/>
    <w:rsid w:val="00B276AD"/>
    <w:rsid w:val="00B30125"/>
    <w:rsid w:val="00B30604"/>
    <w:rsid w:val="00B30883"/>
    <w:rsid w:val="00B30F25"/>
    <w:rsid w:val="00B31F82"/>
    <w:rsid w:val="00B3249A"/>
    <w:rsid w:val="00B32B59"/>
    <w:rsid w:val="00B32D02"/>
    <w:rsid w:val="00B3357A"/>
    <w:rsid w:val="00B3421A"/>
    <w:rsid w:val="00B347E9"/>
    <w:rsid w:val="00B349E3"/>
    <w:rsid w:val="00B34C8A"/>
    <w:rsid w:val="00B354AC"/>
    <w:rsid w:val="00B364F4"/>
    <w:rsid w:val="00B36B7C"/>
    <w:rsid w:val="00B36E27"/>
    <w:rsid w:val="00B3783E"/>
    <w:rsid w:val="00B37DB2"/>
    <w:rsid w:val="00B40B74"/>
    <w:rsid w:val="00B414B3"/>
    <w:rsid w:val="00B41870"/>
    <w:rsid w:val="00B419A0"/>
    <w:rsid w:val="00B41C5C"/>
    <w:rsid w:val="00B42382"/>
    <w:rsid w:val="00B42705"/>
    <w:rsid w:val="00B42CE7"/>
    <w:rsid w:val="00B42E4B"/>
    <w:rsid w:val="00B431A2"/>
    <w:rsid w:val="00B433FB"/>
    <w:rsid w:val="00B44E4C"/>
    <w:rsid w:val="00B46CFF"/>
    <w:rsid w:val="00B46E7A"/>
    <w:rsid w:val="00B474C1"/>
    <w:rsid w:val="00B474E6"/>
    <w:rsid w:val="00B47BBF"/>
    <w:rsid w:val="00B47BDF"/>
    <w:rsid w:val="00B510BA"/>
    <w:rsid w:val="00B518AC"/>
    <w:rsid w:val="00B51936"/>
    <w:rsid w:val="00B53402"/>
    <w:rsid w:val="00B5488A"/>
    <w:rsid w:val="00B55C24"/>
    <w:rsid w:val="00B578DF"/>
    <w:rsid w:val="00B6099A"/>
    <w:rsid w:val="00B62CA2"/>
    <w:rsid w:val="00B62EFE"/>
    <w:rsid w:val="00B62FFB"/>
    <w:rsid w:val="00B63656"/>
    <w:rsid w:val="00B63E79"/>
    <w:rsid w:val="00B6411A"/>
    <w:rsid w:val="00B642FE"/>
    <w:rsid w:val="00B65DD3"/>
    <w:rsid w:val="00B65E69"/>
    <w:rsid w:val="00B66E69"/>
    <w:rsid w:val="00B674FF"/>
    <w:rsid w:val="00B67AE0"/>
    <w:rsid w:val="00B713EE"/>
    <w:rsid w:val="00B71551"/>
    <w:rsid w:val="00B73F7E"/>
    <w:rsid w:val="00B747D6"/>
    <w:rsid w:val="00B74877"/>
    <w:rsid w:val="00B75134"/>
    <w:rsid w:val="00B77457"/>
    <w:rsid w:val="00B77B25"/>
    <w:rsid w:val="00B77C4C"/>
    <w:rsid w:val="00B77E3B"/>
    <w:rsid w:val="00B80F5B"/>
    <w:rsid w:val="00B81181"/>
    <w:rsid w:val="00B82E0F"/>
    <w:rsid w:val="00B83320"/>
    <w:rsid w:val="00B836CF"/>
    <w:rsid w:val="00B83B92"/>
    <w:rsid w:val="00B83DCA"/>
    <w:rsid w:val="00B83F24"/>
    <w:rsid w:val="00B84AB4"/>
    <w:rsid w:val="00B85AF0"/>
    <w:rsid w:val="00B85EBD"/>
    <w:rsid w:val="00B86203"/>
    <w:rsid w:val="00B86313"/>
    <w:rsid w:val="00B86C70"/>
    <w:rsid w:val="00B86F77"/>
    <w:rsid w:val="00B87707"/>
    <w:rsid w:val="00B87797"/>
    <w:rsid w:val="00B902E2"/>
    <w:rsid w:val="00B908A5"/>
    <w:rsid w:val="00B926D4"/>
    <w:rsid w:val="00B927B4"/>
    <w:rsid w:val="00B929E3"/>
    <w:rsid w:val="00B92A4A"/>
    <w:rsid w:val="00B92DD4"/>
    <w:rsid w:val="00B93459"/>
    <w:rsid w:val="00B93748"/>
    <w:rsid w:val="00B93DAA"/>
    <w:rsid w:val="00B9463D"/>
    <w:rsid w:val="00B94CFC"/>
    <w:rsid w:val="00B951B5"/>
    <w:rsid w:val="00B952CA"/>
    <w:rsid w:val="00B95E90"/>
    <w:rsid w:val="00B96272"/>
    <w:rsid w:val="00B97ABA"/>
    <w:rsid w:val="00B97C0B"/>
    <w:rsid w:val="00BA1124"/>
    <w:rsid w:val="00BA17BD"/>
    <w:rsid w:val="00BA3233"/>
    <w:rsid w:val="00BA36AD"/>
    <w:rsid w:val="00BA36FA"/>
    <w:rsid w:val="00BA443E"/>
    <w:rsid w:val="00BA4F21"/>
    <w:rsid w:val="00BA5744"/>
    <w:rsid w:val="00BA6218"/>
    <w:rsid w:val="00BA6FC3"/>
    <w:rsid w:val="00BB0A58"/>
    <w:rsid w:val="00BB1172"/>
    <w:rsid w:val="00BB2243"/>
    <w:rsid w:val="00BB2869"/>
    <w:rsid w:val="00BB291E"/>
    <w:rsid w:val="00BB3432"/>
    <w:rsid w:val="00BB35D1"/>
    <w:rsid w:val="00BB3C42"/>
    <w:rsid w:val="00BB3E2A"/>
    <w:rsid w:val="00BB495D"/>
    <w:rsid w:val="00BB503B"/>
    <w:rsid w:val="00BB58B4"/>
    <w:rsid w:val="00BB68A0"/>
    <w:rsid w:val="00BB7A7C"/>
    <w:rsid w:val="00BC0114"/>
    <w:rsid w:val="00BC051F"/>
    <w:rsid w:val="00BC0C7C"/>
    <w:rsid w:val="00BC0E75"/>
    <w:rsid w:val="00BC133D"/>
    <w:rsid w:val="00BC1516"/>
    <w:rsid w:val="00BC17C5"/>
    <w:rsid w:val="00BC3539"/>
    <w:rsid w:val="00BC39D8"/>
    <w:rsid w:val="00BC3A7D"/>
    <w:rsid w:val="00BC4F50"/>
    <w:rsid w:val="00BC5E04"/>
    <w:rsid w:val="00BC605A"/>
    <w:rsid w:val="00BC70F9"/>
    <w:rsid w:val="00BC7FAC"/>
    <w:rsid w:val="00BD0B97"/>
    <w:rsid w:val="00BD0E05"/>
    <w:rsid w:val="00BD20F9"/>
    <w:rsid w:val="00BD249D"/>
    <w:rsid w:val="00BD263B"/>
    <w:rsid w:val="00BD272A"/>
    <w:rsid w:val="00BD32ED"/>
    <w:rsid w:val="00BD3FD8"/>
    <w:rsid w:val="00BD451B"/>
    <w:rsid w:val="00BD4A33"/>
    <w:rsid w:val="00BD4F28"/>
    <w:rsid w:val="00BD5967"/>
    <w:rsid w:val="00BD5FCC"/>
    <w:rsid w:val="00BD6323"/>
    <w:rsid w:val="00BD6AC1"/>
    <w:rsid w:val="00BD6E25"/>
    <w:rsid w:val="00BD735D"/>
    <w:rsid w:val="00BE029C"/>
    <w:rsid w:val="00BE0951"/>
    <w:rsid w:val="00BE0F09"/>
    <w:rsid w:val="00BE1623"/>
    <w:rsid w:val="00BE1711"/>
    <w:rsid w:val="00BE22E7"/>
    <w:rsid w:val="00BE2B71"/>
    <w:rsid w:val="00BE4048"/>
    <w:rsid w:val="00BE5A10"/>
    <w:rsid w:val="00BE5BB6"/>
    <w:rsid w:val="00BE653D"/>
    <w:rsid w:val="00BE65A0"/>
    <w:rsid w:val="00BE66EF"/>
    <w:rsid w:val="00BE6798"/>
    <w:rsid w:val="00BF0762"/>
    <w:rsid w:val="00BF0FC6"/>
    <w:rsid w:val="00BF1907"/>
    <w:rsid w:val="00BF1ABB"/>
    <w:rsid w:val="00BF285A"/>
    <w:rsid w:val="00BF2A74"/>
    <w:rsid w:val="00BF3DD2"/>
    <w:rsid w:val="00BF3FC9"/>
    <w:rsid w:val="00BF4243"/>
    <w:rsid w:val="00BF4CDE"/>
    <w:rsid w:val="00BF5C27"/>
    <w:rsid w:val="00BF5E5D"/>
    <w:rsid w:val="00BF665B"/>
    <w:rsid w:val="00BF686B"/>
    <w:rsid w:val="00BF6CD9"/>
    <w:rsid w:val="00BF7FCF"/>
    <w:rsid w:val="00C00A9D"/>
    <w:rsid w:val="00C01A37"/>
    <w:rsid w:val="00C024B8"/>
    <w:rsid w:val="00C02FB3"/>
    <w:rsid w:val="00C03AB4"/>
    <w:rsid w:val="00C03D7C"/>
    <w:rsid w:val="00C042BF"/>
    <w:rsid w:val="00C04C84"/>
    <w:rsid w:val="00C04F2A"/>
    <w:rsid w:val="00C05246"/>
    <w:rsid w:val="00C05BB5"/>
    <w:rsid w:val="00C06532"/>
    <w:rsid w:val="00C06D9E"/>
    <w:rsid w:val="00C0718C"/>
    <w:rsid w:val="00C07C19"/>
    <w:rsid w:val="00C07F0D"/>
    <w:rsid w:val="00C105CE"/>
    <w:rsid w:val="00C11281"/>
    <w:rsid w:val="00C11636"/>
    <w:rsid w:val="00C1330E"/>
    <w:rsid w:val="00C1356E"/>
    <w:rsid w:val="00C13671"/>
    <w:rsid w:val="00C13C95"/>
    <w:rsid w:val="00C13EC9"/>
    <w:rsid w:val="00C14001"/>
    <w:rsid w:val="00C14E45"/>
    <w:rsid w:val="00C16F2F"/>
    <w:rsid w:val="00C17158"/>
    <w:rsid w:val="00C1720A"/>
    <w:rsid w:val="00C20BF2"/>
    <w:rsid w:val="00C20DB8"/>
    <w:rsid w:val="00C21068"/>
    <w:rsid w:val="00C21507"/>
    <w:rsid w:val="00C223CF"/>
    <w:rsid w:val="00C23586"/>
    <w:rsid w:val="00C23FE2"/>
    <w:rsid w:val="00C250FC"/>
    <w:rsid w:val="00C2666E"/>
    <w:rsid w:val="00C27B59"/>
    <w:rsid w:val="00C27C7A"/>
    <w:rsid w:val="00C31EBD"/>
    <w:rsid w:val="00C32B30"/>
    <w:rsid w:val="00C33C94"/>
    <w:rsid w:val="00C33D56"/>
    <w:rsid w:val="00C3444F"/>
    <w:rsid w:val="00C349CA"/>
    <w:rsid w:val="00C34A26"/>
    <w:rsid w:val="00C356E6"/>
    <w:rsid w:val="00C36E2A"/>
    <w:rsid w:val="00C40F2F"/>
    <w:rsid w:val="00C41B81"/>
    <w:rsid w:val="00C4269E"/>
    <w:rsid w:val="00C43997"/>
    <w:rsid w:val="00C443F7"/>
    <w:rsid w:val="00C44B40"/>
    <w:rsid w:val="00C44E41"/>
    <w:rsid w:val="00C451D4"/>
    <w:rsid w:val="00C45CE8"/>
    <w:rsid w:val="00C460E8"/>
    <w:rsid w:val="00C46148"/>
    <w:rsid w:val="00C46268"/>
    <w:rsid w:val="00C50703"/>
    <w:rsid w:val="00C50895"/>
    <w:rsid w:val="00C517EA"/>
    <w:rsid w:val="00C5195D"/>
    <w:rsid w:val="00C51990"/>
    <w:rsid w:val="00C51B9A"/>
    <w:rsid w:val="00C51EF6"/>
    <w:rsid w:val="00C52CF9"/>
    <w:rsid w:val="00C53BD0"/>
    <w:rsid w:val="00C53E05"/>
    <w:rsid w:val="00C53EF5"/>
    <w:rsid w:val="00C54ED9"/>
    <w:rsid w:val="00C54FF7"/>
    <w:rsid w:val="00C55113"/>
    <w:rsid w:val="00C55DE9"/>
    <w:rsid w:val="00C55E4D"/>
    <w:rsid w:val="00C6107D"/>
    <w:rsid w:val="00C61251"/>
    <w:rsid w:val="00C6163B"/>
    <w:rsid w:val="00C61A9F"/>
    <w:rsid w:val="00C62995"/>
    <w:rsid w:val="00C62A65"/>
    <w:rsid w:val="00C62C7E"/>
    <w:rsid w:val="00C634B2"/>
    <w:rsid w:val="00C635D0"/>
    <w:rsid w:val="00C63A6F"/>
    <w:rsid w:val="00C65239"/>
    <w:rsid w:val="00C65F97"/>
    <w:rsid w:val="00C66B3F"/>
    <w:rsid w:val="00C670FB"/>
    <w:rsid w:val="00C674BA"/>
    <w:rsid w:val="00C677FF"/>
    <w:rsid w:val="00C718E3"/>
    <w:rsid w:val="00C72DF8"/>
    <w:rsid w:val="00C73EF2"/>
    <w:rsid w:val="00C75216"/>
    <w:rsid w:val="00C75312"/>
    <w:rsid w:val="00C75C7F"/>
    <w:rsid w:val="00C761F8"/>
    <w:rsid w:val="00C7629C"/>
    <w:rsid w:val="00C763E6"/>
    <w:rsid w:val="00C76B98"/>
    <w:rsid w:val="00C80639"/>
    <w:rsid w:val="00C812E8"/>
    <w:rsid w:val="00C81ADE"/>
    <w:rsid w:val="00C82612"/>
    <w:rsid w:val="00C8271F"/>
    <w:rsid w:val="00C837AC"/>
    <w:rsid w:val="00C83BB3"/>
    <w:rsid w:val="00C83C46"/>
    <w:rsid w:val="00C8441A"/>
    <w:rsid w:val="00C845DB"/>
    <w:rsid w:val="00C85C39"/>
    <w:rsid w:val="00C864DA"/>
    <w:rsid w:val="00C86AED"/>
    <w:rsid w:val="00C870CE"/>
    <w:rsid w:val="00C8734F"/>
    <w:rsid w:val="00C875BC"/>
    <w:rsid w:val="00C87873"/>
    <w:rsid w:val="00C87A11"/>
    <w:rsid w:val="00C87F9B"/>
    <w:rsid w:val="00C9028F"/>
    <w:rsid w:val="00C902C9"/>
    <w:rsid w:val="00C9256F"/>
    <w:rsid w:val="00C92675"/>
    <w:rsid w:val="00C92A8F"/>
    <w:rsid w:val="00C92DC8"/>
    <w:rsid w:val="00C93A43"/>
    <w:rsid w:val="00C93FA8"/>
    <w:rsid w:val="00C946CF"/>
    <w:rsid w:val="00C953D1"/>
    <w:rsid w:val="00C95AE1"/>
    <w:rsid w:val="00C973EA"/>
    <w:rsid w:val="00CA099E"/>
    <w:rsid w:val="00CA0D41"/>
    <w:rsid w:val="00CA31C3"/>
    <w:rsid w:val="00CA343D"/>
    <w:rsid w:val="00CA3DDB"/>
    <w:rsid w:val="00CA43B1"/>
    <w:rsid w:val="00CA4EC0"/>
    <w:rsid w:val="00CA595B"/>
    <w:rsid w:val="00CA5A48"/>
    <w:rsid w:val="00CA6913"/>
    <w:rsid w:val="00CA6B2F"/>
    <w:rsid w:val="00CA6F7E"/>
    <w:rsid w:val="00CA70A4"/>
    <w:rsid w:val="00CA7B31"/>
    <w:rsid w:val="00CA7ED2"/>
    <w:rsid w:val="00CB111A"/>
    <w:rsid w:val="00CB1EC6"/>
    <w:rsid w:val="00CB1F72"/>
    <w:rsid w:val="00CB2014"/>
    <w:rsid w:val="00CB2BD7"/>
    <w:rsid w:val="00CB3918"/>
    <w:rsid w:val="00CB4282"/>
    <w:rsid w:val="00CB4521"/>
    <w:rsid w:val="00CB45DD"/>
    <w:rsid w:val="00CB5080"/>
    <w:rsid w:val="00CB56A9"/>
    <w:rsid w:val="00CB6139"/>
    <w:rsid w:val="00CB6933"/>
    <w:rsid w:val="00CB6994"/>
    <w:rsid w:val="00CC0DE9"/>
    <w:rsid w:val="00CC0E10"/>
    <w:rsid w:val="00CC1058"/>
    <w:rsid w:val="00CC129C"/>
    <w:rsid w:val="00CC13AE"/>
    <w:rsid w:val="00CC14D5"/>
    <w:rsid w:val="00CC1EEE"/>
    <w:rsid w:val="00CC2040"/>
    <w:rsid w:val="00CC4232"/>
    <w:rsid w:val="00CC4A5F"/>
    <w:rsid w:val="00CC4AFA"/>
    <w:rsid w:val="00CC7645"/>
    <w:rsid w:val="00CC7D54"/>
    <w:rsid w:val="00CD00E3"/>
    <w:rsid w:val="00CD02D6"/>
    <w:rsid w:val="00CD054E"/>
    <w:rsid w:val="00CD146F"/>
    <w:rsid w:val="00CD1A22"/>
    <w:rsid w:val="00CD1A85"/>
    <w:rsid w:val="00CD2377"/>
    <w:rsid w:val="00CD2888"/>
    <w:rsid w:val="00CD3731"/>
    <w:rsid w:val="00CD38AF"/>
    <w:rsid w:val="00CD3905"/>
    <w:rsid w:val="00CD3F29"/>
    <w:rsid w:val="00CD5E13"/>
    <w:rsid w:val="00CD5EFF"/>
    <w:rsid w:val="00CD73F3"/>
    <w:rsid w:val="00CE0199"/>
    <w:rsid w:val="00CE0AB7"/>
    <w:rsid w:val="00CE1081"/>
    <w:rsid w:val="00CE10E6"/>
    <w:rsid w:val="00CE1329"/>
    <w:rsid w:val="00CE1652"/>
    <w:rsid w:val="00CE33B5"/>
    <w:rsid w:val="00CE42A5"/>
    <w:rsid w:val="00CE46D4"/>
    <w:rsid w:val="00CE5955"/>
    <w:rsid w:val="00CE68CD"/>
    <w:rsid w:val="00CE6A7C"/>
    <w:rsid w:val="00CE6BBF"/>
    <w:rsid w:val="00CE7BCB"/>
    <w:rsid w:val="00CF06AF"/>
    <w:rsid w:val="00CF0899"/>
    <w:rsid w:val="00CF0ADB"/>
    <w:rsid w:val="00CF1CB2"/>
    <w:rsid w:val="00CF2D13"/>
    <w:rsid w:val="00CF313D"/>
    <w:rsid w:val="00CF3345"/>
    <w:rsid w:val="00CF3B4A"/>
    <w:rsid w:val="00CF4578"/>
    <w:rsid w:val="00CF48BC"/>
    <w:rsid w:val="00CF4EC7"/>
    <w:rsid w:val="00CF52B2"/>
    <w:rsid w:val="00CF5A7A"/>
    <w:rsid w:val="00CF5BC9"/>
    <w:rsid w:val="00CF5F11"/>
    <w:rsid w:val="00CF5FD4"/>
    <w:rsid w:val="00CF62EC"/>
    <w:rsid w:val="00CF65E9"/>
    <w:rsid w:val="00CF6BC3"/>
    <w:rsid w:val="00CF795C"/>
    <w:rsid w:val="00D01120"/>
    <w:rsid w:val="00D01201"/>
    <w:rsid w:val="00D01471"/>
    <w:rsid w:val="00D02124"/>
    <w:rsid w:val="00D026BB"/>
    <w:rsid w:val="00D027BB"/>
    <w:rsid w:val="00D0291D"/>
    <w:rsid w:val="00D029EE"/>
    <w:rsid w:val="00D02C6E"/>
    <w:rsid w:val="00D06E25"/>
    <w:rsid w:val="00D07DF3"/>
    <w:rsid w:val="00D10C31"/>
    <w:rsid w:val="00D11177"/>
    <w:rsid w:val="00D11A4C"/>
    <w:rsid w:val="00D120CE"/>
    <w:rsid w:val="00D126B3"/>
    <w:rsid w:val="00D126CA"/>
    <w:rsid w:val="00D15024"/>
    <w:rsid w:val="00D15BD3"/>
    <w:rsid w:val="00D15E41"/>
    <w:rsid w:val="00D16CF6"/>
    <w:rsid w:val="00D2295C"/>
    <w:rsid w:val="00D22C35"/>
    <w:rsid w:val="00D23961"/>
    <w:rsid w:val="00D24057"/>
    <w:rsid w:val="00D24421"/>
    <w:rsid w:val="00D260B8"/>
    <w:rsid w:val="00D275F1"/>
    <w:rsid w:val="00D3005F"/>
    <w:rsid w:val="00D30319"/>
    <w:rsid w:val="00D30988"/>
    <w:rsid w:val="00D31002"/>
    <w:rsid w:val="00D35027"/>
    <w:rsid w:val="00D3575F"/>
    <w:rsid w:val="00D368DC"/>
    <w:rsid w:val="00D406C5"/>
    <w:rsid w:val="00D41765"/>
    <w:rsid w:val="00D42AAA"/>
    <w:rsid w:val="00D4351A"/>
    <w:rsid w:val="00D43A98"/>
    <w:rsid w:val="00D45E69"/>
    <w:rsid w:val="00D46B6F"/>
    <w:rsid w:val="00D47138"/>
    <w:rsid w:val="00D476E4"/>
    <w:rsid w:val="00D4799C"/>
    <w:rsid w:val="00D47A3B"/>
    <w:rsid w:val="00D50595"/>
    <w:rsid w:val="00D50DB2"/>
    <w:rsid w:val="00D50DD8"/>
    <w:rsid w:val="00D50E49"/>
    <w:rsid w:val="00D50F07"/>
    <w:rsid w:val="00D515F8"/>
    <w:rsid w:val="00D5430C"/>
    <w:rsid w:val="00D545E6"/>
    <w:rsid w:val="00D557CA"/>
    <w:rsid w:val="00D561F4"/>
    <w:rsid w:val="00D5771A"/>
    <w:rsid w:val="00D57936"/>
    <w:rsid w:val="00D600D3"/>
    <w:rsid w:val="00D6046D"/>
    <w:rsid w:val="00D610BD"/>
    <w:rsid w:val="00D6380E"/>
    <w:rsid w:val="00D63CAA"/>
    <w:rsid w:val="00D64872"/>
    <w:rsid w:val="00D656C4"/>
    <w:rsid w:val="00D65E30"/>
    <w:rsid w:val="00D660EB"/>
    <w:rsid w:val="00D665B1"/>
    <w:rsid w:val="00D66871"/>
    <w:rsid w:val="00D6765A"/>
    <w:rsid w:val="00D67672"/>
    <w:rsid w:val="00D67CC9"/>
    <w:rsid w:val="00D7027D"/>
    <w:rsid w:val="00D7059E"/>
    <w:rsid w:val="00D70A65"/>
    <w:rsid w:val="00D71540"/>
    <w:rsid w:val="00D715D4"/>
    <w:rsid w:val="00D716B6"/>
    <w:rsid w:val="00D717B0"/>
    <w:rsid w:val="00D7377C"/>
    <w:rsid w:val="00D74408"/>
    <w:rsid w:val="00D74F52"/>
    <w:rsid w:val="00D75606"/>
    <w:rsid w:val="00D75D49"/>
    <w:rsid w:val="00D7606F"/>
    <w:rsid w:val="00D76170"/>
    <w:rsid w:val="00D80744"/>
    <w:rsid w:val="00D8088E"/>
    <w:rsid w:val="00D80C84"/>
    <w:rsid w:val="00D81208"/>
    <w:rsid w:val="00D81F88"/>
    <w:rsid w:val="00D83976"/>
    <w:rsid w:val="00D83999"/>
    <w:rsid w:val="00D845B5"/>
    <w:rsid w:val="00D84BD7"/>
    <w:rsid w:val="00D84CAA"/>
    <w:rsid w:val="00D854C8"/>
    <w:rsid w:val="00D85E13"/>
    <w:rsid w:val="00D86755"/>
    <w:rsid w:val="00D86BD3"/>
    <w:rsid w:val="00D87494"/>
    <w:rsid w:val="00D87629"/>
    <w:rsid w:val="00D877ED"/>
    <w:rsid w:val="00D87FAB"/>
    <w:rsid w:val="00D903E1"/>
    <w:rsid w:val="00D90BA6"/>
    <w:rsid w:val="00D90C2A"/>
    <w:rsid w:val="00D911D9"/>
    <w:rsid w:val="00D92EE1"/>
    <w:rsid w:val="00D9480E"/>
    <w:rsid w:val="00D94E37"/>
    <w:rsid w:val="00D95891"/>
    <w:rsid w:val="00D95FDB"/>
    <w:rsid w:val="00D96C56"/>
    <w:rsid w:val="00D96C58"/>
    <w:rsid w:val="00D972F6"/>
    <w:rsid w:val="00D9764C"/>
    <w:rsid w:val="00D97B02"/>
    <w:rsid w:val="00DA2BB8"/>
    <w:rsid w:val="00DA2FDC"/>
    <w:rsid w:val="00DA32D0"/>
    <w:rsid w:val="00DA353E"/>
    <w:rsid w:val="00DA3632"/>
    <w:rsid w:val="00DA373C"/>
    <w:rsid w:val="00DA3F7E"/>
    <w:rsid w:val="00DA411C"/>
    <w:rsid w:val="00DA4409"/>
    <w:rsid w:val="00DA45AE"/>
    <w:rsid w:val="00DA4BAC"/>
    <w:rsid w:val="00DA5536"/>
    <w:rsid w:val="00DA5D17"/>
    <w:rsid w:val="00DA70F3"/>
    <w:rsid w:val="00DB2E55"/>
    <w:rsid w:val="00DB34B6"/>
    <w:rsid w:val="00DB3B87"/>
    <w:rsid w:val="00DB467C"/>
    <w:rsid w:val="00DB5084"/>
    <w:rsid w:val="00DB56AD"/>
    <w:rsid w:val="00DB6BFE"/>
    <w:rsid w:val="00DB6E50"/>
    <w:rsid w:val="00DC18A9"/>
    <w:rsid w:val="00DC210B"/>
    <w:rsid w:val="00DC2480"/>
    <w:rsid w:val="00DC2F4F"/>
    <w:rsid w:val="00DC3713"/>
    <w:rsid w:val="00DC50E2"/>
    <w:rsid w:val="00DC573A"/>
    <w:rsid w:val="00DC62B2"/>
    <w:rsid w:val="00DC6ED7"/>
    <w:rsid w:val="00DD0164"/>
    <w:rsid w:val="00DD0186"/>
    <w:rsid w:val="00DD0409"/>
    <w:rsid w:val="00DD0AC5"/>
    <w:rsid w:val="00DD0B62"/>
    <w:rsid w:val="00DD167B"/>
    <w:rsid w:val="00DD1978"/>
    <w:rsid w:val="00DD26EE"/>
    <w:rsid w:val="00DD39F7"/>
    <w:rsid w:val="00DD3B63"/>
    <w:rsid w:val="00DD64DC"/>
    <w:rsid w:val="00DD7791"/>
    <w:rsid w:val="00DD7904"/>
    <w:rsid w:val="00DD7E89"/>
    <w:rsid w:val="00DE141E"/>
    <w:rsid w:val="00DE18D7"/>
    <w:rsid w:val="00DE195E"/>
    <w:rsid w:val="00DE263B"/>
    <w:rsid w:val="00DE3755"/>
    <w:rsid w:val="00DE4121"/>
    <w:rsid w:val="00DE545C"/>
    <w:rsid w:val="00DE586C"/>
    <w:rsid w:val="00DE63E1"/>
    <w:rsid w:val="00DE6786"/>
    <w:rsid w:val="00DE679B"/>
    <w:rsid w:val="00DE7648"/>
    <w:rsid w:val="00DF0FD6"/>
    <w:rsid w:val="00DF141C"/>
    <w:rsid w:val="00DF27CA"/>
    <w:rsid w:val="00DF290F"/>
    <w:rsid w:val="00DF2E1F"/>
    <w:rsid w:val="00DF3775"/>
    <w:rsid w:val="00DF6905"/>
    <w:rsid w:val="00DF7722"/>
    <w:rsid w:val="00DF7E31"/>
    <w:rsid w:val="00E0119B"/>
    <w:rsid w:val="00E02F8D"/>
    <w:rsid w:val="00E03AC7"/>
    <w:rsid w:val="00E03F7F"/>
    <w:rsid w:val="00E04E0D"/>
    <w:rsid w:val="00E05706"/>
    <w:rsid w:val="00E05906"/>
    <w:rsid w:val="00E05B82"/>
    <w:rsid w:val="00E05D60"/>
    <w:rsid w:val="00E0773C"/>
    <w:rsid w:val="00E1144C"/>
    <w:rsid w:val="00E11476"/>
    <w:rsid w:val="00E11594"/>
    <w:rsid w:val="00E12098"/>
    <w:rsid w:val="00E126E0"/>
    <w:rsid w:val="00E12D1B"/>
    <w:rsid w:val="00E12F33"/>
    <w:rsid w:val="00E14AA2"/>
    <w:rsid w:val="00E1535C"/>
    <w:rsid w:val="00E15709"/>
    <w:rsid w:val="00E1578D"/>
    <w:rsid w:val="00E15A3C"/>
    <w:rsid w:val="00E15DEC"/>
    <w:rsid w:val="00E15E27"/>
    <w:rsid w:val="00E15F5F"/>
    <w:rsid w:val="00E165F6"/>
    <w:rsid w:val="00E168AF"/>
    <w:rsid w:val="00E17DE8"/>
    <w:rsid w:val="00E17F5F"/>
    <w:rsid w:val="00E21F80"/>
    <w:rsid w:val="00E23576"/>
    <w:rsid w:val="00E23B49"/>
    <w:rsid w:val="00E24A0E"/>
    <w:rsid w:val="00E24F95"/>
    <w:rsid w:val="00E25064"/>
    <w:rsid w:val="00E25C04"/>
    <w:rsid w:val="00E25E87"/>
    <w:rsid w:val="00E2695F"/>
    <w:rsid w:val="00E26EFC"/>
    <w:rsid w:val="00E2706A"/>
    <w:rsid w:val="00E27508"/>
    <w:rsid w:val="00E27517"/>
    <w:rsid w:val="00E27782"/>
    <w:rsid w:val="00E3025E"/>
    <w:rsid w:val="00E30DE6"/>
    <w:rsid w:val="00E30E98"/>
    <w:rsid w:val="00E3207A"/>
    <w:rsid w:val="00E320DB"/>
    <w:rsid w:val="00E32512"/>
    <w:rsid w:val="00E33070"/>
    <w:rsid w:val="00E334DB"/>
    <w:rsid w:val="00E336D9"/>
    <w:rsid w:val="00E3425E"/>
    <w:rsid w:val="00E34CA4"/>
    <w:rsid w:val="00E34E8A"/>
    <w:rsid w:val="00E35064"/>
    <w:rsid w:val="00E35622"/>
    <w:rsid w:val="00E35EED"/>
    <w:rsid w:val="00E36262"/>
    <w:rsid w:val="00E37DC6"/>
    <w:rsid w:val="00E37FF5"/>
    <w:rsid w:val="00E40595"/>
    <w:rsid w:val="00E4124E"/>
    <w:rsid w:val="00E41854"/>
    <w:rsid w:val="00E4225E"/>
    <w:rsid w:val="00E42C67"/>
    <w:rsid w:val="00E4355D"/>
    <w:rsid w:val="00E43CB0"/>
    <w:rsid w:val="00E43CC2"/>
    <w:rsid w:val="00E44036"/>
    <w:rsid w:val="00E44063"/>
    <w:rsid w:val="00E449DA"/>
    <w:rsid w:val="00E461DE"/>
    <w:rsid w:val="00E462A7"/>
    <w:rsid w:val="00E464FA"/>
    <w:rsid w:val="00E47881"/>
    <w:rsid w:val="00E47B85"/>
    <w:rsid w:val="00E47F63"/>
    <w:rsid w:val="00E50106"/>
    <w:rsid w:val="00E508DF"/>
    <w:rsid w:val="00E50982"/>
    <w:rsid w:val="00E51018"/>
    <w:rsid w:val="00E51A8C"/>
    <w:rsid w:val="00E51F30"/>
    <w:rsid w:val="00E53144"/>
    <w:rsid w:val="00E5333B"/>
    <w:rsid w:val="00E53927"/>
    <w:rsid w:val="00E53EAD"/>
    <w:rsid w:val="00E54098"/>
    <w:rsid w:val="00E54246"/>
    <w:rsid w:val="00E5492B"/>
    <w:rsid w:val="00E54FD7"/>
    <w:rsid w:val="00E5518C"/>
    <w:rsid w:val="00E5540E"/>
    <w:rsid w:val="00E55827"/>
    <w:rsid w:val="00E55FAC"/>
    <w:rsid w:val="00E56A82"/>
    <w:rsid w:val="00E56D24"/>
    <w:rsid w:val="00E57215"/>
    <w:rsid w:val="00E57B6B"/>
    <w:rsid w:val="00E57C8A"/>
    <w:rsid w:val="00E57FB8"/>
    <w:rsid w:val="00E602CF"/>
    <w:rsid w:val="00E605A0"/>
    <w:rsid w:val="00E61BEB"/>
    <w:rsid w:val="00E62397"/>
    <w:rsid w:val="00E63FEB"/>
    <w:rsid w:val="00E6492C"/>
    <w:rsid w:val="00E65074"/>
    <w:rsid w:val="00E66188"/>
    <w:rsid w:val="00E669CA"/>
    <w:rsid w:val="00E67D67"/>
    <w:rsid w:val="00E70DA5"/>
    <w:rsid w:val="00E70DE4"/>
    <w:rsid w:val="00E71309"/>
    <w:rsid w:val="00E7164D"/>
    <w:rsid w:val="00E7171A"/>
    <w:rsid w:val="00E71B04"/>
    <w:rsid w:val="00E71D42"/>
    <w:rsid w:val="00E72364"/>
    <w:rsid w:val="00E72764"/>
    <w:rsid w:val="00E73364"/>
    <w:rsid w:val="00E7588B"/>
    <w:rsid w:val="00E7787D"/>
    <w:rsid w:val="00E77B4B"/>
    <w:rsid w:val="00E800E4"/>
    <w:rsid w:val="00E800E7"/>
    <w:rsid w:val="00E802BF"/>
    <w:rsid w:val="00E80553"/>
    <w:rsid w:val="00E81399"/>
    <w:rsid w:val="00E8217D"/>
    <w:rsid w:val="00E8260A"/>
    <w:rsid w:val="00E833BD"/>
    <w:rsid w:val="00E8366D"/>
    <w:rsid w:val="00E84770"/>
    <w:rsid w:val="00E849AF"/>
    <w:rsid w:val="00E85F87"/>
    <w:rsid w:val="00E86A6D"/>
    <w:rsid w:val="00E86D10"/>
    <w:rsid w:val="00E8745C"/>
    <w:rsid w:val="00E904A5"/>
    <w:rsid w:val="00E909AF"/>
    <w:rsid w:val="00E9179A"/>
    <w:rsid w:val="00E9352E"/>
    <w:rsid w:val="00E93A4E"/>
    <w:rsid w:val="00E945E0"/>
    <w:rsid w:val="00E94B39"/>
    <w:rsid w:val="00E94C6B"/>
    <w:rsid w:val="00E953C9"/>
    <w:rsid w:val="00E96A86"/>
    <w:rsid w:val="00E96BD9"/>
    <w:rsid w:val="00EA0308"/>
    <w:rsid w:val="00EA0AE8"/>
    <w:rsid w:val="00EA0E84"/>
    <w:rsid w:val="00EA2FA4"/>
    <w:rsid w:val="00EA3192"/>
    <w:rsid w:val="00EA31A2"/>
    <w:rsid w:val="00EA353B"/>
    <w:rsid w:val="00EA3D73"/>
    <w:rsid w:val="00EA4771"/>
    <w:rsid w:val="00EA4E38"/>
    <w:rsid w:val="00EA4F43"/>
    <w:rsid w:val="00EA50BC"/>
    <w:rsid w:val="00EA542B"/>
    <w:rsid w:val="00EA5E16"/>
    <w:rsid w:val="00EA5F54"/>
    <w:rsid w:val="00EA6201"/>
    <w:rsid w:val="00EA6811"/>
    <w:rsid w:val="00EA6BC6"/>
    <w:rsid w:val="00EA746F"/>
    <w:rsid w:val="00EA7533"/>
    <w:rsid w:val="00EA7902"/>
    <w:rsid w:val="00EA7A26"/>
    <w:rsid w:val="00EA7CE7"/>
    <w:rsid w:val="00EB06C0"/>
    <w:rsid w:val="00EB0D0F"/>
    <w:rsid w:val="00EB0EE7"/>
    <w:rsid w:val="00EB1121"/>
    <w:rsid w:val="00EB1132"/>
    <w:rsid w:val="00EB147B"/>
    <w:rsid w:val="00EB1ACA"/>
    <w:rsid w:val="00EB24A8"/>
    <w:rsid w:val="00EB3FB0"/>
    <w:rsid w:val="00EB442F"/>
    <w:rsid w:val="00EB4481"/>
    <w:rsid w:val="00EB4605"/>
    <w:rsid w:val="00EB546F"/>
    <w:rsid w:val="00EB5E06"/>
    <w:rsid w:val="00EB5F7B"/>
    <w:rsid w:val="00EB5FD7"/>
    <w:rsid w:val="00EB5FEE"/>
    <w:rsid w:val="00EB6129"/>
    <w:rsid w:val="00EB6897"/>
    <w:rsid w:val="00EB6946"/>
    <w:rsid w:val="00EB6A63"/>
    <w:rsid w:val="00EB6AA0"/>
    <w:rsid w:val="00EB6DAB"/>
    <w:rsid w:val="00EB6EE7"/>
    <w:rsid w:val="00EB7138"/>
    <w:rsid w:val="00EB7522"/>
    <w:rsid w:val="00EC057A"/>
    <w:rsid w:val="00EC0803"/>
    <w:rsid w:val="00EC0F64"/>
    <w:rsid w:val="00EC1038"/>
    <w:rsid w:val="00EC1CDA"/>
    <w:rsid w:val="00EC2191"/>
    <w:rsid w:val="00EC2C59"/>
    <w:rsid w:val="00EC54FC"/>
    <w:rsid w:val="00EC643E"/>
    <w:rsid w:val="00EC6653"/>
    <w:rsid w:val="00EC69F9"/>
    <w:rsid w:val="00EC6DDB"/>
    <w:rsid w:val="00EC6F0E"/>
    <w:rsid w:val="00EC7CEE"/>
    <w:rsid w:val="00ED07BA"/>
    <w:rsid w:val="00ED173B"/>
    <w:rsid w:val="00ED1A54"/>
    <w:rsid w:val="00ED1D62"/>
    <w:rsid w:val="00ED223E"/>
    <w:rsid w:val="00ED60CC"/>
    <w:rsid w:val="00ED65AE"/>
    <w:rsid w:val="00ED6688"/>
    <w:rsid w:val="00ED6949"/>
    <w:rsid w:val="00ED7D28"/>
    <w:rsid w:val="00EE00E5"/>
    <w:rsid w:val="00EE05D6"/>
    <w:rsid w:val="00EE075E"/>
    <w:rsid w:val="00EE2BDA"/>
    <w:rsid w:val="00EE3A6A"/>
    <w:rsid w:val="00EE3C34"/>
    <w:rsid w:val="00EE3C98"/>
    <w:rsid w:val="00EE4B1D"/>
    <w:rsid w:val="00EE4DA8"/>
    <w:rsid w:val="00EE4E8E"/>
    <w:rsid w:val="00EE5F39"/>
    <w:rsid w:val="00EE6DB9"/>
    <w:rsid w:val="00EE7151"/>
    <w:rsid w:val="00EE7560"/>
    <w:rsid w:val="00EF02AF"/>
    <w:rsid w:val="00EF1119"/>
    <w:rsid w:val="00EF188C"/>
    <w:rsid w:val="00EF1B34"/>
    <w:rsid w:val="00EF1C01"/>
    <w:rsid w:val="00EF2EF2"/>
    <w:rsid w:val="00EF2F82"/>
    <w:rsid w:val="00EF3F2E"/>
    <w:rsid w:val="00EF4D12"/>
    <w:rsid w:val="00EF50EE"/>
    <w:rsid w:val="00EF6918"/>
    <w:rsid w:val="00EF6D80"/>
    <w:rsid w:val="00EF7D80"/>
    <w:rsid w:val="00F0059D"/>
    <w:rsid w:val="00F013B2"/>
    <w:rsid w:val="00F01CC1"/>
    <w:rsid w:val="00F020C2"/>
    <w:rsid w:val="00F02443"/>
    <w:rsid w:val="00F0311C"/>
    <w:rsid w:val="00F03C3A"/>
    <w:rsid w:val="00F04132"/>
    <w:rsid w:val="00F0468C"/>
    <w:rsid w:val="00F04B33"/>
    <w:rsid w:val="00F04CEC"/>
    <w:rsid w:val="00F04F38"/>
    <w:rsid w:val="00F06096"/>
    <w:rsid w:val="00F063E8"/>
    <w:rsid w:val="00F071DC"/>
    <w:rsid w:val="00F10D54"/>
    <w:rsid w:val="00F1141B"/>
    <w:rsid w:val="00F116E5"/>
    <w:rsid w:val="00F116EB"/>
    <w:rsid w:val="00F11D50"/>
    <w:rsid w:val="00F12F25"/>
    <w:rsid w:val="00F1325D"/>
    <w:rsid w:val="00F13CBE"/>
    <w:rsid w:val="00F140E1"/>
    <w:rsid w:val="00F14C04"/>
    <w:rsid w:val="00F15267"/>
    <w:rsid w:val="00F153BC"/>
    <w:rsid w:val="00F16F3B"/>
    <w:rsid w:val="00F174E5"/>
    <w:rsid w:val="00F17955"/>
    <w:rsid w:val="00F2028D"/>
    <w:rsid w:val="00F219B1"/>
    <w:rsid w:val="00F21A72"/>
    <w:rsid w:val="00F22721"/>
    <w:rsid w:val="00F22F65"/>
    <w:rsid w:val="00F237F5"/>
    <w:rsid w:val="00F23F1A"/>
    <w:rsid w:val="00F24515"/>
    <w:rsid w:val="00F2504A"/>
    <w:rsid w:val="00F25C16"/>
    <w:rsid w:val="00F2627D"/>
    <w:rsid w:val="00F26790"/>
    <w:rsid w:val="00F320F9"/>
    <w:rsid w:val="00F32522"/>
    <w:rsid w:val="00F3284C"/>
    <w:rsid w:val="00F33C8A"/>
    <w:rsid w:val="00F33FE8"/>
    <w:rsid w:val="00F342F1"/>
    <w:rsid w:val="00F354F9"/>
    <w:rsid w:val="00F355A2"/>
    <w:rsid w:val="00F3562D"/>
    <w:rsid w:val="00F3588D"/>
    <w:rsid w:val="00F35BA1"/>
    <w:rsid w:val="00F35D88"/>
    <w:rsid w:val="00F374FA"/>
    <w:rsid w:val="00F37B73"/>
    <w:rsid w:val="00F40963"/>
    <w:rsid w:val="00F4182C"/>
    <w:rsid w:val="00F4556E"/>
    <w:rsid w:val="00F45F2D"/>
    <w:rsid w:val="00F46C84"/>
    <w:rsid w:val="00F4722D"/>
    <w:rsid w:val="00F47738"/>
    <w:rsid w:val="00F47864"/>
    <w:rsid w:val="00F506A6"/>
    <w:rsid w:val="00F50929"/>
    <w:rsid w:val="00F50B23"/>
    <w:rsid w:val="00F510F0"/>
    <w:rsid w:val="00F51681"/>
    <w:rsid w:val="00F527AA"/>
    <w:rsid w:val="00F5331D"/>
    <w:rsid w:val="00F53CF3"/>
    <w:rsid w:val="00F55C44"/>
    <w:rsid w:val="00F5634C"/>
    <w:rsid w:val="00F56F3D"/>
    <w:rsid w:val="00F5711B"/>
    <w:rsid w:val="00F57B62"/>
    <w:rsid w:val="00F60097"/>
    <w:rsid w:val="00F60F78"/>
    <w:rsid w:val="00F61613"/>
    <w:rsid w:val="00F61932"/>
    <w:rsid w:val="00F620F8"/>
    <w:rsid w:val="00F62F5C"/>
    <w:rsid w:val="00F62FB3"/>
    <w:rsid w:val="00F63666"/>
    <w:rsid w:val="00F644D5"/>
    <w:rsid w:val="00F64FBE"/>
    <w:rsid w:val="00F65567"/>
    <w:rsid w:val="00F655CC"/>
    <w:rsid w:val="00F6564C"/>
    <w:rsid w:val="00F65FD5"/>
    <w:rsid w:val="00F70A6B"/>
    <w:rsid w:val="00F70AFB"/>
    <w:rsid w:val="00F70FA5"/>
    <w:rsid w:val="00F7108A"/>
    <w:rsid w:val="00F71DF9"/>
    <w:rsid w:val="00F72180"/>
    <w:rsid w:val="00F721CC"/>
    <w:rsid w:val="00F727F4"/>
    <w:rsid w:val="00F72F17"/>
    <w:rsid w:val="00F731D8"/>
    <w:rsid w:val="00F73591"/>
    <w:rsid w:val="00F748AE"/>
    <w:rsid w:val="00F76FD8"/>
    <w:rsid w:val="00F805CD"/>
    <w:rsid w:val="00F805EF"/>
    <w:rsid w:val="00F809B6"/>
    <w:rsid w:val="00F80F68"/>
    <w:rsid w:val="00F816A5"/>
    <w:rsid w:val="00F81782"/>
    <w:rsid w:val="00F81F75"/>
    <w:rsid w:val="00F831F2"/>
    <w:rsid w:val="00F8387C"/>
    <w:rsid w:val="00F83CB3"/>
    <w:rsid w:val="00F83FD0"/>
    <w:rsid w:val="00F8502D"/>
    <w:rsid w:val="00F8523D"/>
    <w:rsid w:val="00F85F23"/>
    <w:rsid w:val="00F862A7"/>
    <w:rsid w:val="00F86A8B"/>
    <w:rsid w:val="00F86C16"/>
    <w:rsid w:val="00F87724"/>
    <w:rsid w:val="00F90ED7"/>
    <w:rsid w:val="00F91577"/>
    <w:rsid w:val="00F9272F"/>
    <w:rsid w:val="00F93C86"/>
    <w:rsid w:val="00F93F1F"/>
    <w:rsid w:val="00F94360"/>
    <w:rsid w:val="00F94405"/>
    <w:rsid w:val="00F94CE6"/>
    <w:rsid w:val="00F94F9E"/>
    <w:rsid w:val="00F95F47"/>
    <w:rsid w:val="00F96261"/>
    <w:rsid w:val="00F96758"/>
    <w:rsid w:val="00F96E7C"/>
    <w:rsid w:val="00F97514"/>
    <w:rsid w:val="00F97800"/>
    <w:rsid w:val="00F97CE4"/>
    <w:rsid w:val="00F97F83"/>
    <w:rsid w:val="00FA0723"/>
    <w:rsid w:val="00FA0F95"/>
    <w:rsid w:val="00FA19C8"/>
    <w:rsid w:val="00FA1A71"/>
    <w:rsid w:val="00FA2156"/>
    <w:rsid w:val="00FA3313"/>
    <w:rsid w:val="00FA381A"/>
    <w:rsid w:val="00FA4084"/>
    <w:rsid w:val="00FA4A83"/>
    <w:rsid w:val="00FA4CBD"/>
    <w:rsid w:val="00FA4D30"/>
    <w:rsid w:val="00FA555E"/>
    <w:rsid w:val="00FA579F"/>
    <w:rsid w:val="00FA5F57"/>
    <w:rsid w:val="00FA6197"/>
    <w:rsid w:val="00FA72D6"/>
    <w:rsid w:val="00FA74C0"/>
    <w:rsid w:val="00FA74E7"/>
    <w:rsid w:val="00FA7BD5"/>
    <w:rsid w:val="00FA7FBA"/>
    <w:rsid w:val="00FB028B"/>
    <w:rsid w:val="00FB03D0"/>
    <w:rsid w:val="00FB092F"/>
    <w:rsid w:val="00FB0A84"/>
    <w:rsid w:val="00FB15DE"/>
    <w:rsid w:val="00FB26C0"/>
    <w:rsid w:val="00FB3AA8"/>
    <w:rsid w:val="00FB40A4"/>
    <w:rsid w:val="00FB43FD"/>
    <w:rsid w:val="00FB44FE"/>
    <w:rsid w:val="00FB5706"/>
    <w:rsid w:val="00FB6D68"/>
    <w:rsid w:val="00FB79DF"/>
    <w:rsid w:val="00FC07F0"/>
    <w:rsid w:val="00FC0B31"/>
    <w:rsid w:val="00FC0EFA"/>
    <w:rsid w:val="00FC1435"/>
    <w:rsid w:val="00FC1985"/>
    <w:rsid w:val="00FC1D2E"/>
    <w:rsid w:val="00FC33A3"/>
    <w:rsid w:val="00FC36C0"/>
    <w:rsid w:val="00FC4158"/>
    <w:rsid w:val="00FC49C5"/>
    <w:rsid w:val="00FC59AC"/>
    <w:rsid w:val="00FC59E1"/>
    <w:rsid w:val="00FC629F"/>
    <w:rsid w:val="00FC6D26"/>
    <w:rsid w:val="00FC6DF3"/>
    <w:rsid w:val="00FC79F2"/>
    <w:rsid w:val="00FC7FAB"/>
    <w:rsid w:val="00FD00B5"/>
    <w:rsid w:val="00FD0423"/>
    <w:rsid w:val="00FD0C7E"/>
    <w:rsid w:val="00FD0E45"/>
    <w:rsid w:val="00FD160F"/>
    <w:rsid w:val="00FD19E8"/>
    <w:rsid w:val="00FD2020"/>
    <w:rsid w:val="00FD22ED"/>
    <w:rsid w:val="00FD2D9E"/>
    <w:rsid w:val="00FD44D1"/>
    <w:rsid w:val="00FD4692"/>
    <w:rsid w:val="00FD562C"/>
    <w:rsid w:val="00FD5E11"/>
    <w:rsid w:val="00FD674D"/>
    <w:rsid w:val="00FD7376"/>
    <w:rsid w:val="00FD77BB"/>
    <w:rsid w:val="00FD7DB5"/>
    <w:rsid w:val="00FE0569"/>
    <w:rsid w:val="00FE09DB"/>
    <w:rsid w:val="00FE23C6"/>
    <w:rsid w:val="00FE2C8E"/>
    <w:rsid w:val="00FE32BA"/>
    <w:rsid w:val="00FE32C7"/>
    <w:rsid w:val="00FE5A43"/>
    <w:rsid w:val="00FE65E5"/>
    <w:rsid w:val="00FE66B2"/>
    <w:rsid w:val="00FE6C86"/>
    <w:rsid w:val="00FE70A9"/>
    <w:rsid w:val="00FE73AE"/>
    <w:rsid w:val="00FE74AA"/>
    <w:rsid w:val="00FF0CFA"/>
    <w:rsid w:val="00FF12AC"/>
    <w:rsid w:val="00FF35D9"/>
    <w:rsid w:val="00FF39BE"/>
    <w:rsid w:val="00FF3DD9"/>
    <w:rsid w:val="00FF490C"/>
    <w:rsid w:val="00FF4B05"/>
    <w:rsid w:val="00FF5DE5"/>
    <w:rsid w:val="00FF6C07"/>
    <w:rsid w:val="00FF6C21"/>
    <w:rsid w:val="00FF6C60"/>
    <w:rsid w:val="00FF6FE7"/>
    <w:rsid w:val="00FF78D2"/>
    <w:rsid w:val="01080DE9"/>
    <w:rsid w:val="01229927"/>
    <w:rsid w:val="01241F29"/>
    <w:rsid w:val="017FF6A7"/>
    <w:rsid w:val="01B545A3"/>
    <w:rsid w:val="01DE32D6"/>
    <w:rsid w:val="01F6D533"/>
    <w:rsid w:val="021695BA"/>
    <w:rsid w:val="02367CAD"/>
    <w:rsid w:val="025621D7"/>
    <w:rsid w:val="026B8A68"/>
    <w:rsid w:val="02AD6B4E"/>
    <w:rsid w:val="02E7D91A"/>
    <w:rsid w:val="02F6183E"/>
    <w:rsid w:val="033106E4"/>
    <w:rsid w:val="0352211B"/>
    <w:rsid w:val="03638627"/>
    <w:rsid w:val="03B79522"/>
    <w:rsid w:val="03D0E168"/>
    <w:rsid w:val="0409A0E2"/>
    <w:rsid w:val="043EC63C"/>
    <w:rsid w:val="0489762B"/>
    <w:rsid w:val="049C3A60"/>
    <w:rsid w:val="04BE780E"/>
    <w:rsid w:val="04CF0492"/>
    <w:rsid w:val="04E53797"/>
    <w:rsid w:val="04F96618"/>
    <w:rsid w:val="05045752"/>
    <w:rsid w:val="051BA343"/>
    <w:rsid w:val="0599DE9A"/>
    <w:rsid w:val="05A38E71"/>
    <w:rsid w:val="05A63F26"/>
    <w:rsid w:val="05A6EA14"/>
    <w:rsid w:val="05BB106A"/>
    <w:rsid w:val="05DD5396"/>
    <w:rsid w:val="05F74104"/>
    <w:rsid w:val="063682CB"/>
    <w:rsid w:val="0655C4B4"/>
    <w:rsid w:val="068999D7"/>
    <w:rsid w:val="06FC4E5E"/>
    <w:rsid w:val="070D6FC8"/>
    <w:rsid w:val="07687DAA"/>
    <w:rsid w:val="078B8B53"/>
    <w:rsid w:val="07944108"/>
    <w:rsid w:val="07A1250E"/>
    <w:rsid w:val="07BB4A3D"/>
    <w:rsid w:val="07BD427B"/>
    <w:rsid w:val="07BEA43C"/>
    <w:rsid w:val="07D0ECE6"/>
    <w:rsid w:val="07D9DE3D"/>
    <w:rsid w:val="080CC667"/>
    <w:rsid w:val="0820CE8C"/>
    <w:rsid w:val="085ADEDC"/>
    <w:rsid w:val="08707D7A"/>
    <w:rsid w:val="08775EEE"/>
    <w:rsid w:val="08919004"/>
    <w:rsid w:val="08951A73"/>
    <w:rsid w:val="092920FD"/>
    <w:rsid w:val="0937FDF4"/>
    <w:rsid w:val="09396DFA"/>
    <w:rsid w:val="093ECACF"/>
    <w:rsid w:val="0958DA28"/>
    <w:rsid w:val="09AC77D1"/>
    <w:rsid w:val="09CF6803"/>
    <w:rsid w:val="09E42985"/>
    <w:rsid w:val="09FE3721"/>
    <w:rsid w:val="0A02D3EE"/>
    <w:rsid w:val="0A31B481"/>
    <w:rsid w:val="0A490EAC"/>
    <w:rsid w:val="0A4ECAA2"/>
    <w:rsid w:val="0A4F67A0"/>
    <w:rsid w:val="0A5988B2"/>
    <w:rsid w:val="0AC5940A"/>
    <w:rsid w:val="0B01A154"/>
    <w:rsid w:val="0B02A084"/>
    <w:rsid w:val="0B2CCD3A"/>
    <w:rsid w:val="0B6E839F"/>
    <w:rsid w:val="0B966ECB"/>
    <w:rsid w:val="0BAD78F9"/>
    <w:rsid w:val="0BC1B421"/>
    <w:rsid w:val="0C222EF8"/>
    <w:rsid w:val="0C32A081"/>
    <w:rsid w:val="0C5313C7"/>
    <w:rsid w:val="0CB169D3"/>
    <w:rsid w:val="0CF89CC3"/>
    <w:rsid w:val="0D016D67"/>
    <w:rsid w:val="0D2B8191"/>
    <w:rsid w:val="0D2EEA88"/>
    <w:rsid w:val="0D37B8E5"/>
    <w:rsid w:val="0D5DA02D"/>
    <w:rsid w:val="0D6EEB04"/>
    <w:rsid w:val="0DC5BD1F"/>
    <w:rsid w:val="0E035EFB"/>
    <w:rsid w:val="0E19689C"/>
    <w:rsid w:val="0E1E3FA0"/>
    <w:rsid w:val="0E3254BB"/>
    <w:rsid w:val="0E4EE09B"/>
    <w:rsid w:val="0E5BB675"/>
    <w:rsid w:val="0E5DED6B"/>
    <w:rsid w:val="0E767E50"/>
    <w:rsid w:val="0E82B321"/>
    <w:rsid w:val="0E8C4FBF"/>
    <w:rsid w:val="0EDEE76B"/>
    <w:rsid w:val="0F296488"/>
    <w:rsid w:val="0F39A340"/>
    <w:rsid w:val="0F3B7D59"/>
    <w:rsid w:val="0F56A962"/>
    <w:rsid w:val="0F639050"/>
    <w:rsid w:val="0F99D337"/>
    <w:rsid w:val="0FD89CFD"/>
    <w:rsid w:val="102F3580"/>
    <w:rsid w:val="10C492F2"/>
    <w:rsid w:val="11315AB0"/>
    <w:rsid w:val="11339B6A"/>
    <w:rsid w:val="1138F78C"/>
    <w:rsid w:val="116B624C"/>
    <w:rsid w:val="119C36F7"/>
    <w:rsid w:val="119E1655"/>
    <w:rsid w:val="1226077A"/>
    <w:rsid w:val="122B3A81"/>
    <w:rsid w:val="123023FF"/>
    <w:rsid w:val="123223DA"/>
    <w:rsid w:val="1274501C"/>
    <w:rsid w:val="128685C3"/>
    <w:rsid w:val="129B18D5"/>
    <w:rsid w:val="12C8270A"/>
    <w:rsid w:val="12D22F72"/>
    <w:rsid w:val="1359D3CD"/>
    <w:rsid w:val="135D7F11"/>
    <w:rsid w:val="139C9684"/>
    <w:rsid w:val="13AF8E4A"/>
    <w:rsid w:val="13C403F3"/>
    <w:rsid w:val="13D17F71"/>
    <w:rsid w:val="13E857F3"/>
    <w:rsid w:val="13EC1BEA"/>
    <w:rsid w:val="1428C793"/>
    <w:rsid w:val="149973D2"/>
    <w:rsid w:val="149E9DD6"/>
    <w:rsid w:val="14A57581"/>
    <w:rsid w:val="1510986E"/>
    <w:rsid w:val="1522365A"/>
    <w:rsid w:val="154A8650"/>
    <w:rsid w:val="15681A9A"/>
    <w:rsid w:val="156EE775"/>
    <w:rsid w:val="15A67657"/>
    <w:rsid w:val="15C7A544"/>
    <w:rsid w:val="1640CB37"/>
    <w:rsid w:val="164C9A9A"/>
    <w:rsid w:val="164F5E9B"/>
    <w:rsid w:val="16CB8E35"/>
    <w:rsid w:val="16DDDDE5"/>
    <w:rsid w:val="16E9C37B"/>
    <w:rsid w:val="1700A506"/>
    <w:rsid w:val="1712D7E2"/>
    <w:rsid w:val="17351A07"/>
    <w:rsid w:val="1736B939"/>
    <w:rsid w:val="17636DF5"/>
    <w:rsid w:val="178E63AD"/>
    <w:rsid w:val="17BF038D"/>
    <w:rsid w:val="17ECCC0B"/>
    <w:rsid w:val="1828938D"/>
    <w:rsid w:val="18560896"/>
    <w:rsid w:val="18606926"/>
    <w:rsid w:val="189616AE"/>
    <w:rsid w:val="18A351B2"/>
    <w:rsid w:val="18B1C966"/>
    <w:rsid w:val="18B97C51"/>
    <w:rsid w:val="18BCCB0D"/>
    <w:rsid w:val="18CC2166"/>
    <w:rsid w:val="18D215B3"/>
    <w:rsid w:val="19277813"/>
    <w:rsid w:val="192FAFA3"/>
    <w:rsid w:val="1943A57D"/>
    <w:rsid w:val="194E6A24"/>
    <w:rsid w:val="19618B50"/>
    <w:rsid w:val="19977ECC"/>
    <w:rsid w:val="19B88E4B"/>
    <w:rsid w:val="1A175CCE"/>
    <w:rsid w:val="1A2FDF7A"/>
    <w:rsid w:val="1AB89DCC"/>
    <w:rsid w:val="1AC7C0E5"/>
    <w:rsid w:val="1ADC90E9"/>
    <w:rsid w:val="1ADF9154"/>
    <w:rsid w:val="1B3C406F"/>
    <w:rsid w:val="1B481AF1"/>
    <w:rsid w:val="1B67CE77"/>
    <w:rsid w:val="1B694B06"/>
    <w:rsid w:val="1B6A5FDB"/>
    <w:rsid w:val="1C00F724"/>
    <w:rsid w:val="1C08580F"/>
    <w:rsid w:val="1C162E0A"/>
    <w:rsid w:val="1C39201C"/>
    <w:rsid w:val="1C63F28F"/>
    <w:rsid w:val="1CE0814F"/>
    <w:rsid w:val="1CE09D3A"/>
    <w:rsid w:val="1CE61F3C"/>
    <w:rsid w:val="1CFA8410"/>
    <w:rsid w:val="1D193A65"/>
    <w:rsid w:val="1D2A4402"/>
    <w:rsid w:val="1D339265"/>
    <w:rsid w:val="1D6D9EF4"/>
    <w:rsid w:val="1D788954"/>
    <w:rsid w:val="1DBA1DC7"/>
    <w:rsid w:val="1DEA88F9"/>
    <w:rsid w:val="1E06B06E"/>
    <w:rsid w:val="1E255C08"/>
    <w:rsid w:val="1E40E37C"/>
    <w:rsid w:val="1E53DAFC"/>
    <w:rsid w:val="1E60BA8F"/>
    <w:rsid w:val="1E70D656"/>
    <w:rsid w:val="1EA16925"/>
    <w:rsid w:val="1EB1E8F3"/>
    <w:rsid w:val="1EF2965E"/>
    <w:rsid w:val="1EFB3158"/>
    <w:rsid w:val="1F0FBA3B"/>
    <w:rsid w:val="1F21A2B6"/>
    <w:rsid w:val="1F5E3DD1"/>
    <w:rsid w:val="1F92CE38"/>
    <w:rsid w:val="1FA38B51"/>
    <w:rsid w:val="1FBA3BFD"/>
    <w:rsid w:val="202378FE"/>
    <w:rsid w:val="20495394"/>
    <w:rsid w:val="20AC9354"/>
    <w:rsid w:val="20CD9B9C"/>
    <w:rsid w:val="20D69BD3"/>
    <w:rsid w:val="2114AE7C"/>
    <w:rsid w:val="2120F78F"/>
    <w:rsid w:val="21286D15"/>
    <w:rsid w:val="213AAF7F"/>
    <w:rsid w:val="216E960A"/>
    <w:rsid w:val="217D7B52"/>
    <w:rsid w:val="21C793C2"/>
    <w:rsid w:val="21E1CBEF"/>
    <w:rsid w:val="222C4655"/>
    <w:rsid w:val="22984269"/>
    <w:rsid w:val="229AD84A"/>
    <w:rsid w:val="22C6500A"/>
    <w:rsid w:val="22E8B5A2"/>
    <w:rsid w:val="22F14547"/>
    <w:rsid w:val="2354B902"/>
    <w:rsid w:val="23595C3D"/>
    <w:rsid w:val="23F64E5C"/>
    <w:rsid w:val="2402B8A2"/>
    <w:rsid w:val="245A23F0"/>
    <w:rsid w:val="246401B4"/>
    <w:rsid w:val="248D77BB"/>
    <w:rsid w:val="24BD3B6A"/>
    <w:rsid w:val="24F4DD37"/>
    <w:rsid w:val="25014073"/>
    <w:rsid w:val="2535A622"/>
    <w:rsid w:val="253CAC0C"/>
    <w:rsid w:val="25EBA9CF"/>
    <w:rsid w:val="2605452F"/>
    <w:rsid w:val="26313CEC"/>
    <w:rsid w:val="26A43722"/>
    <w:rsid w:val="26C350BB"/>
    <w:rsid w:val="26C93921"/>
    <w:rsid w:val="2705DE96"/>
    <w:rsid w:val="27B47716"/>
    <w:rsid w:val="27DB8C32"/>
    <w:rsid w:val="28025201"/>
    <w:rsid w:val="28122D67"/>
    <w:rsid w:val="28172124"/>
    <w:rsid w:val="2818DE08"/>
    <w:rsid w:val="281EA908"/>
    <w:rsid w:val="282B137F"/>
    <w:rsid w:val="284BA68A"/>
    <w:rsid w:val="287B34BD"/>
    <w:rsid w:val="287BA1CA"/>
    <w:rsid w:val="28B7E149"/>
    <w:rsid w:val="28CE5617"/>
    <w:rsid w:val="28E28646"/>
    <w:rsid w:val="28F3BC25"/>
    <w:rsid w:val="29414C80"/>
    <w:rsid w:val="29781110"/>
    <w:rsid w:val="297E2955"/>
    <w:rsid w:val="29B309DD"/>
    <w:rsid w:val="29D76055"/>
    <w:rsid w:val="2A0FEA5E"/>
    <w:rsid w:val="2A1090A4"/>
    <w:rsid w:val="2A3E4B42"/>
    <w:rsid w:val="2A3F50F4"/>
    <w:rsid w:val="2A532C83"/>
    <w:rsid w:val="2A79C13B"/>
    <w:rsid w:val="2AA16020"/>
    <w:rsid w:val="2AC2139E"/>
    <w:rsid w:val="2AE97CAA"/>
    <w:rsid w:val="2AF26902"/>
    <w:rsid w:val="2B29B479"/>
    <w:rsid w:val="2B525733"/>
    <w:rsid w:val="2B688683"/>
    <w:rsid w:val="2B78A55F"/>
    <w:rsid w:val="2BE4C9B4"/>
    <w:rsid w:val="2BEC77D2"/>
    <w:rsid w:val="2BEE023E"/>
    <w:rsid w:val="2C8B8401"/>
    <w:rsid w:val="2C941425"/>
    <w:rsid w:val="2CD66E14"/>
    <w:rsid w:val="2CF6CDC3"/>
    <w:rsid w:val="2D201D44"/>
    <w:rsid w:val="2D31634F"/>
    <w:rsid w:val="2D55B9DF"/>
    <w:rsid w:val="2D95E556"/>
    <w:rsid w:val="2E5ADDA9"/>
    <w:rsid w:val="2E5BAB8A"/>
    <w:rsid w:val="2EAC84DF"/>
    <w:rsid w:val="2EBBBA21"/>
    <w:rsid w:val="2F0221C9"/>
    <w:rsid w:val="2F0BD1AB"/>
    <w:rsid w:val="2F2EB698"/>
    <w:rsid w:val="2F4672FB"/>
    <w:rsid w:val="2F7C645B"/>
    <w:rsid w:val="2F7D965C"/>
    <w:rsid w:val="2F9AAE18"/>
    <w:rsid w:val="2FAAEFE8"/>
    <w:rsid w:val="2FD0D7A8"/>
    <w:rsid w:val="30F92F4D"/>
    <w:rsid w:val="3135F3B1"/>
    <w:rsid w:val="3164E660"/>
    <w:rsid w:val="31A50DDE"/>
    <w:rsid w:val="32043CFA"/>
    <w:rsid w:val="3215E084"/>
    <w:rsid w:val="32630D7E"/>
    <w:rsid w:val="32B96991"/>
    <w:rsid w:val="32CB3441"/>
    <w:rsid w:val="32D2E714"/>
    <w:rsid w:val="32F79E57"/>
    <w:rsid w:val="331DCEFE"/>
    <w:rsid w:val="3322F84F"/>
    <w:rsid w:val="3330E02D"/>
    <w:rsid w:val="333C580C"/>
    <w:rsid w:val="333D5B44"/>
    <w:rsid w:val="33A1C88F"/>
    <w:rsid w:val="33AF4FF4"/>
    <w:rsid w:val="33B935B8"/>
    <w:rsid w:val="33C10A13"/>
    <w:rsid w:val="33D4BA5E"/>
    <w:rsid w:val="341503A7"/>
    <w:rsid w:val="3458EC4E"/>
    <w:rsid w:val="3465902B"/>
    <w:rsid w:val="3466D666"/>
    <w:rsid w:val="35172733"/>
    <w:rsid w:val="354980D7"/>
    <w:rsid w:val="358E44F5"/>
    <w:rsid w:val="359968A1"/>
    <w:rsid w:val="35A83B61"/>
    <w:rsid w:val="35EC3E43"/>
    <w:rsid w:val="369A757D"/>
    <w:rsid w:val="36C3FDDB"/>
    <w:rsid w:val="36C6CCB9"/>
    <w:rsid w:val="36E059BD"/>
    <w:rsid w:val="36E72698"/>
    <w:rsid w:val="36FC13EB"/>
    <w:rsid w:val="372F7F88"/>
    <w:rsid w:val="3740490E"/>
    <w:rsid w:val="37523A55"/>
    <w:rsid w:val="376526CC"/>
    <w:rsid w:val="3777C3CC"/>
    <w:rsid w:val="377CED1D"/>
    <w:rsid w:val="3785E5BA"/>
    <w:rsid w:val="37A03D07"/>
    <w:rsid w:val="37A73FC4"/>
    <w:rsid w:val="37BB59F5"/>
    <w:rsid w:val="37CE641E"/>
    <w:rsid w:val="386E24D2"/>
    <w:rsid w:val="388B7AFC"/>
    <w:rsid w:val="38929927"/>
    <w:rsid w:val="38A75DC2"/>
    <w:rsid w:val="38F61A5A"/>
    <w:rsid w:val="392BFE28"/>
    <w:rsid w:val="3932195F"/>
    <w:rsid w:val="393A9CCE"/>
    <w:rsid w:val="39CA5BFC"/>
    <w:rsid w:val="39D2AA1D"/>
    <w:rsid w:val="39EBE9C8"/>
    <w:rsid w:val="39F4A17E"/>
    <w:rsid w:val="3A0EEA38"/>
    <w:rsid w:val="3A299C18"/>
    <w:rsid w:val="3A66C841"/>
    <w:rsid w:val="3AA0BBE6"/>
    <w:rsid w:val="3AA9E4D8"/>
    <w:rsid w:val="3B2DA58D"/>
    <w:rsid w:val="3B313E44"/>
    <w:rsid w:val="3B6E18E8"/>
    <w:rsid w:val="3BA7B732"/>
    <w:rsid w:val="3BA8F29B"/>
    <w:rsid w:val="3BF567B9"/>
    <w:rsid w:val="3C03DF6D"/>
    <w:rsid w:val="3C32E4E8"/>
    <w:rsid w:val="3C35A496"/>
    <w:rsid w:val="3C4023E3"/>
    <w:rsid w:val="3C83E445"/>
    <w:rsid w:val="3C9C1478"/>
    <w:rsid w:val="3D953F8D"/>
    <w:rsid w:val="3DCE7454"/>
    <w:rsid w:val="3DE21623"/>
    <w:rsid w:val="3E0B8EC4"/>
    <w:rsid w:val="3E2AD883"/>
    <w:rsid w:val="3E8B43CB"/>
    <w:rsid w:val="3E9E5557"/>
    <w:rsid w:val="3EA08EAB"/>
    <w:rsid w:val="3EC342BD"/>
    <w:rsid w:val="3EC91F4D"/>
    <w:rsid w:val="3ED14726"/>
    <w:rsid w:val="3EFB55B6"/>
    <w:rsid w:val="3F1C6421"/>
    <w:rsid w:val="3F3403FC"/>
    <w:rsid w:val="3F48336C"/>
    <w:rsid w:val="3F4B1198"/>
    <w:rsid w:val="3F890B14"/>
    <w:rsid w:val="3FA1BF8A"/>
    <w:rsid w:val="3FB43BE9"/>
    <w:rsid w:val="3FBDD5AD"/>
    <w:rsid w:val="400417EF"/>
    <w:rsid w:val="4017D748"/>
    <w:rsid w:val="4027FD07"/>
    <w:rsid w:val="40392999"/>
    <w:rsid w:val="4066271B"/>
    <w:rsid w:val="4085A86C"/>
    <w:rsid w:val="4092F1B5"/>
    <w:rsid w:val="40C80D90"/>
    <w:rsid w:val="40F9CF12"/>
    <w:rsid w:val="410C33CE"/>
    <w:rsid w:val="410DEBD6"/>
    <w:rsid w:val="41171E2E"/>
    <w:rsid w:val="4152D516"/>
    <w:rsid w:val="4153697D"/>
    <w:rsid w:val="4156B968"/>
    <w:rsid w:val="41995F9C"/>
    <w:rsid w:val="41D71122"/>
    <w:rsid w:val="4203FEFA"/>
    <w:rsid w:val="420B540D"/>
    <w:rsid w:val="42667D94"/>
    <w:rsid w:val="426F7615"/>
    <w:rsid w:val="4284F4EE"/>
    <w:rsid w:val="4293D1E5"/>
    <w:rsid w:val="42940FEA"/>
    <w:rsid w:val="42C623BF"/>
    <w:rsid w:val="42EBA127"/>
    <w:rsid w:val="42F32141"/>
    <w:rsid w:val="4305C656"/>
    <w:rsid w:val="431810BB"/>
    <w:rsid w:val="4380AFA0"/>
    <w:rsid w:val="4385DBE1"/>
    <w:rsid w:val="4386B0B9"/>
    <w:rsid w:val="43B55CA3"/>
    <w:rsid w:val="43C73AD9"/>
    <w:rsid w:val="440BC03F"/>
    <w:rsid w:val="4420C491"/>
    <w:rsid w:val="4428B1DA"/>
    <w:rsid w:val="4454E17A"/>
    <w:rsid w:val="44571F62"/>
    <w:rsid w:val="44606089"/>
    <w:rsid w:val="4479C434"/>
    <w:rsid w:val="4488A12B"/>
    <w:rsid w:val="44A09A98"/>
    <w:rsid w:val="44A375F6"/>
    <w:rsid w:val="44BEF82D"/>
    <w:rsid w:val="44D501EF"/>
    <w:rsid w:val="455030E5"/>
    <w:rsid w:val="45855C08"/>
    <w:rsid w:val="45A6FE69"/>
    <w:rsid w:val="45E5AA3A"/>
    <w:rsid w:val="45F948B7"/>
    <w:rsid w:val="46095599"/>
    <w:rsid w:val="468D73DB"/>
    <w:rsid w:val="46B7B8EA"/>
    <w:rsid w:val="46D6D955"/>
    <w:rsid w:val="46E244DB"/>
    <w:rsid w:val="46F2D3DB"/>
    <w:rsid w:val="472B688F"/>
    <w:rsid w:val="47495813"/>
    <w:rsid w:val="477E73F4"/>
    <w:rsid w:val="478D4345"/>
    <w:rsid w:val="47FEAD17"/>
    <w:rsid w:val="483EC582"/>
    <w:rsid w:val="48811E45"/>
    <w:rsid w:val="488145E2"/>
    <w:rsid w:val="489ED92E"/>
    <w:rsid w:val="48D1F5FF"/>
    <w:rsid w:val="48D32D0E"/>
    <w:rsid w:val="48F5A728"/>
    <w:rsid w:val="4912C5DB"/>
    <w:rsid w:val="49213F28"/>
    <w:rsid w:val="49304EF0"/>
    <w:rsid w:val="49470E39"/>
    <w:rsid w:val="495F4578"/>
    <w:rsid w:val="49867879"/>
    <w:rsid w:val="49912E79"/>
    <w:rsid w:val="499A279F"/>
    <w:rsid w:val="499F75A6"/>
    <w:rsid w:val="49B0DAD1"/>
    <w:rsid w:val="4A023086"/>
    <w:rsid w:val="4A3CFC3B"/>
    <w:rsid w:val="4A40689E"/>
    <w:rsid w:val="4A42202C"/>
    <w:rsid w:val="4A84522A"/>
    <w:rsid w:val="4A9498AC"/>
    <w:rsid w:val="4A9895DA"/>
    <w:rsid w:val="4ACCB9DA"/>
    <w:rsid w:val="4ADA360B"/>
    <w:rsid w:val="4ADE13FA"/>
    <w:rsid w:val="4B0163CC"/>
    <w:rsid w:val="4B3FFCFE"/>
    <w:rsid w:val="4B40666E"/>
    <w:rsid w:val="4B612CE2"/>
    <w:rsid w:val="4B774AD4"/>
    <w:rsid w:val="4B9CC072"/>
    <w:rsid w:val="4BB25ADF"/>
    <w:rsid w:val="4BC801A0"/>
    <w:rsid w:val="4BCEF20C"/>
    <w:rsid w:val="4BDDA03E"/>
    <w:rsid w:val="4BE5FD6F"/>
    <w:rsid w:val="4BE7B983"/>
    <w:rsid w:val="4BEC5D5C"/>
    <w:rsid w:val="4C0FB102"/>
    <w:rsid w:val="4C1FFE90"/>
    <w:rsid w:val="4C392094"/>
    <w:rsid w:val="4C4EEE3F"/>
    <w:rsid w:val="4C9B6D12"/>
    <w:rsid w:val="4CE28FC3"/>
    <w:rsid w:val="4CF16EB4"/>
    <w:rsid w:val="4CFE60B3"/>
    <w:rsid w:val="4D1627D8"/>
    <w:rsid w:val="4D2F0E96"/>
    <w:rsid w:val="4D3CFAA2"/>
    <w:rsid w:val="4D7C9978"/>
    <w:rsid w:val="4D9E0EBA"/>
    <w:rsid w:val="4DA9FAF1"/>
    <w:rsid w:val="4DD94359"/>
    <w:rsid w:val="4DDC2300"/>
    <w:rsid w:val="4DDE8665"/>
    <w:rsid w:val="4DE3CE34"/>
    <w:rsid w:val="4E0BA807"/>
    <w:rsid w:val="4E62778A"/>
    <w:rsid w:val="4E656A98"/>
    <w:rsid w:val="4E66A4BC"/>
    <w:rsid w:val="4EC6805C"/>
    <w:rsid w:val="4EE8764F"/>
    <w:rsid w:val="4EF8B1F6"/>
    <w:rsid w:val="4F1FB117"/>
    <w:rsid w:val="4F2A70F7"/>
    <w:rsid w:val="4F71DEAD"/>
    <w:rsid w:val="4FBF11C5"/>
    <w:rsid w:val="4FDFB7F2"/>
    <w:rsid w:val="4FED9E6B"/>
    <w:rsid w:val="502E9D22"/>
    <w:rsid w:val="504235D9"/>
    <w:rsid w:val="50715E6A"/>
    <w:rsid w:val="50B72F25"/>
    <w:rsid w:val="50CDDF35"/>
    <w:rsid w:val="50DD9EF1"/>
    <w:rsid w:val="5107C12F"/>
    <w:rsid w:val="513BA72F"/>
    <w:rsid w:val="5182878F"/>
    <w:rsid w:val="518F02E5"/>
    <w:rsid w:val="51967F95"/>
    <w:rsid w:val="51B3AF7D"/>
    <w:rsid w:val="51DBB785"/>
    <w:rsid w:val="51E31F32"/>
    <w:rsid w:val="51F1B4BD"/>
    <w:rsid w:val="520F40E1"/>
    <w:rsid w:val="52187DFD"/>
    <w:rsid w:val="52E507D5"/>
    <w:rsid w:val="52EBBCF3"/>
    <w:rsid w:val="53113A5B"/>
    <w:rsid w:val="536EFFEC"/>
    <w:rsid w:val="537561FD"/>
    <w:rsid w:val="53A60A33"/>
    <w:rsid w:val="53C1730C"/>
    <w:rsid w:val="53D34967"/>
    <w:rsid w:val="53D4CFD9"/>
    <w:rsid w:val="541D292D"/>
    <w:rsid w:val="5474F73D"/>
    <w:rsid w:val="547E6FBE"/>
    <w:rsid w:val="54AC410F"/>
    <w:rsid w:val="54DB0510"/>
    <w:rsid w:val="54F90F17"/>
    <w:rsid w:val="555CD2DF"/>
    <w:rsid w:val="55740DEA"/>
    <w:rsid w:val="55A23A5C"/>
    <w:rsid w:val="55A721CA"/>
    <w:rsid w:val="55BD0E26"/>
    <w:rsid w:val="55F668B0"/>
    <w:rsid w:val="560319E5"/>
    <w:rsid w:val="561E4762"/>
    <w:rsid w:val="564170CF"/>
    <w:rsid w:val="569A55B1"/>
    <w:rsid w:val="56C9592D"/>
    <w:rsid w:val="56CBB227"/>
    <w:rsid w:val="56F079FF"/>
    <w:rsid w:val="5714658C"/>
    <w:rsid w:val="573EA546"/>
    <w:rsid w:val="5787E629"/>
    <w:rsid w:val="5789F218"/>
    <w:rsid w:val="57CED8F3"/>
    <w:rsid w:val="585AA8F7"/>
    <w:rsid w:val="58815635"/>
    <w:rsid w:val="58AFC7C0"/>
    <w:rsid w:val="58E05AFC"/>
    <w:rsid w:val="58F55F11"/>
    <w:rsid w:val="595D46C9"/>
    <w:rsid w:val="598017EB"/>
    <w:rsid w:val="59A0FA02"/>
    <w:rsid w:val="59BED63F"/>
    <w:rsid w:val="59EBB5FB"/>
    <w:rsid w:val="59F38B1F"/>
    <w:rsid w:val="59FA6566"/>
    <w:rsid w:val="5A1FFD80"/>
    <w:rsid w:val="5A326FC4"/>
    <w:rsid w:val="5A59E289"/>
    <w:rsid w:val="5A5ECABE"/>
    <w:rsid w:val="5A991313"/>
    <w:rsid w:val="5AC8790D"/>
    <w:rsid w:val="5ACF35F5"/>
    <w:rsid w:val="5B0B2061"/>
    <w:rsid w:val="5B59EECF"/>
    <w:rsid w:val="5B68770C"/>
    <w:rsid w:val="5BB010D8"/>
    <w:rsid w:val="5BC5BC22"/>
    <w:rsid w:val="5BDB98BE"/>
    <w:rsid w:val="5C07258E"/>
    <w:rsid w:val="5C6D732E"/>
    <w:rsid w:val="5C842F66"/>
    <w:rsid w:val="5CA537A4"/>
    <w:rsid w:val="5CBEA919"/>
    <w:rsid w:val="5CC0DF5C"/>
    <w:rsid w:val="5CD5D78A"/>
    <w:rsid w:val="5D0500CE"/>
    <w:rsid w:val="5D0D79E6"/>
    <w:rsid w:val="5D3DA0A9"/>
    <w:rsid w:val="5D52224D"/>
    <w:rsid w:val="5D52F37E"/>
    <w:rsid w:val="5D7DC21A"/>
    <w:rsid w:val="5D851DA7"/>
    <w:rsid w:val="5DACEAAB"/>
    <w:rsid w:val="5DC14850"/>
    <w:rsid w:val="5E063F3F"/>
    <w:rsid w:val="5E070A3B"/>
    <w:rsid w:val="5E1E38AC"/>
    <w:rsid w:val="5E2A52AF"/>
    <w:rsid w:val="5E2DE09F"/>
    <w:rsid w:val="5E5399BB"/>
    <w:rsid w:val="5E7FBB94"/>
    <w:rsid w:val="5EA9CB54"/>
    <w:rsid w:val="5F24F608"/>
    <w:rsid w:val="5F4262A1"/>
    <w:rsid w:val="5F497710"/>
    <w:rsid w:val="5F82F2F6"/>
    <w:rsid w:val="5F8FDFCD"/>
    <w:rsid w:val="5FC4A035"/>
    <w:rsid w:val="609E8967"/>
    <w:rsid w:val="60AC9DC3"/>
    <w:rsid w:val="611805BC"/>
    <w:rsid w:val="611F85D6"/>
    <w:rsid w:val="617662C5"/>
    <w:rsid w:val="617721DA"/>
    <w:rsid w:val="61EB9671"/>
    <w:rsid w:val="61EC46FF"/>
    <w:rsid w:val="62235D2D"/>
    <w:rsid w:val="62240373"/>
    <w:rsid w:val="6233DCFB"/>
    <w:rsid w:val="623E5A37"/>
    <w:rsid w:val="62782D7A"/>
    <w:rsid w:val="6283E66D"/>
    <w:rsid w:val="62933335"/>
    <w:rsid w:val="62EA9279"/>
    <w:rsid w:val="62F54597"/>
    <w:rsid w:val="63514F6B"/>
    <w:rsid w:val="638B3FA0"/>
    <w:rsid w:val="6394B0E4"/>
    <w:rsid w:val="63D7BE73"/>
    <w:rsid w:val="63E674C8"/>
    <w:rsid w:val="63ED8C1E"/>
    <w:rsid w:val="63F152C4"/>
    <w:rsid w:val="644EDC35"/>
    <w:rsid w:val="64670873"/>
    <w:rsid w:val="6467D36F"/>
    <w:rsid w:val="6479B6AE"/>
    <w:rsid w:val="64AD6C0F"/>
    <w:rsid w:val="64C98816"/>
    <w:rsid w:val="64F3FC71"/>
    <w:rsid w:val="651B33D7"/>
    <w:rsid w:val="65268D90"/>
    <w:rsid w:val="65306C92"/>
    <w:rsid w:val="65561501"/>
    <w:rsid w:val="659CF5E9"/>
    <w:rsid w:val="65B6E4E8"/>
    <w:rsid w:val="65D70AF5"/>
    <w:rsid w:val="6606D943"/>
    <w:rsid w:val="6617A24E"/>
    <w:rsid w:val="666E5078"/>
    <w:rsid w:val="667D51FB"/>
    <w:rsid w:val="66831440"/>
    <w:rsid w:val="66B50ABE"/>
    <w:rsid w:val="66D56809"/>
    <w:rsid w:val="66F11808"/>
    <w:rsid w:val="671687BB"/>
    <w:rsid w:val="67483680"/>
    <w:rsid w:val="67505C30"/>
    <w:rsid w:val="675B4690"/>
    <w:rsid w:val="67D2D294"/>
    <w:rsid w:val="67D2DCB2"/>
    <w:rsid w:val="67E47559"/>
    <w:rsid w:val="67F2B09F"/>
    <w:rsid w:val="680B735A"/>
    <w:rsid w:val="68110E34"/>
    <w:rsid w:val="68415735"/>
    <w:rsid w:val="6848275C"/>
    <w:rsid w:val="687FA21A"/>
    <w:rsid w:val="688A8A89"/>
    <w:rsid w:val="6896558B"/>
    <w:rsid w:val="68B4A644"/>
    <w:rsid w:val="68EEC5BF"/>
    <w:rsid w:val="6938CBB6"/>
    <w:rsid w:val="694F73C6"/>
    <w:rsid w:val="696A7C18"/>
    <w:rsid w:val="697F499B"/>
    <w:rsid w:val="69957155"/>
    <w:rsid w:val="699995B4"/>
    <w:rsid w:val="699E3374"/>
    <w:rsid w:val="699FF9DC"/>
    <w:rsid w:val="69B9E26E"/>
    <w:rsid w:val="69D57F6D"/>
    <w:rsid w:val="69DD0751"/>
    <w:rsid w:val="69DE005F"/>
    <w:rsid w:val="69F469F6"/>
    <w:rsid w:val="6A1224B8"/>
    <w:rsid w:val="6A30737F"/>
    <w:rsid w:val="6A632696"/>
    <w:rsid w:val="6AB28530"/>
    <w:rsid w:val="6ABF4D5C"/>
    <w:rsid w:val="6B112087"/>
    <w:rsid w:val="6B454146"/>
    <w:rsid w:val="6B4AA82F"/>
    <w:rsid w:val="6B598660"/>
    <w:rsid w:val="6B673A14"/>
    <w:rsid w:val="6B780A58"/>
    <w:rsid w:val="6BBB2FAB"/>
    <w:rsid w:val="6BD74E80"/>
    <w:rsid w:val="6BE0B1FF"/>
    <w:rsid w:val="6C0DBE43"/>
    <w:rsid w:val="6C49D84E"/>
    <w:rsid w:val="6C884593"/>
    <w:rsid w:val="6C9E4D91"/>
    <w:rsid w:val="6CBD6830"/>
    <w:rsid w:val="6CE8A452"/>
    <w:rsid w:val="6D29DAED"/>
    <w:rsid w:val="6D3D3F84"/>
    <w:rsid w:val="6D7756DA"/>
    <w:rsid w:val="6D7888DB"/>
    <w:rsid w:val="6D8914EA"/>
    <w:rsid w:val="6D8EB822"/>
    <w:rsid w:val="6DB87195"/>
    <w:rsid w:val="6DD69300"/>
    <w:rsid w:val="6E177ACE"/>
    <w:rsid w:val="6E442714"/>
    <w:rsid w:val="6EA9DF8A"/>
    <w:rsid w:val="6F72CB04"/>
    <w:rsid w:val="6F99F7EC"/>
    <w:rsid w:val="6FB7E440"/>
    <w:rsid w:val="6FC8D877"/>
    <w:rsid w:val="6FCAB372"/>
    <w:rsid w:val="6FE0A8FC"/>
    <w:rsid w:val="70145D1D"/>
    <w:rsid w:val="7022A0AA"/>
    <w:rsid w:val="705B2576"/>
    <w:rsid w:val="708D4008"/>
    <w:rsid w:val="709AA317"/>
    <w:rsid w:val="70A5767F"/>
    <w:rsid w:val="70D8C10E"/>
    <w:rsid w:val="712D259D"/>
    <w:rsid w:val="712E11D9"/>
    <w:rsid w:val="7163ACB9"/>
    <w:rsid w:val="71691A5B"/>
    <w:rsid w:val="71B5EC94"/>
    <w:rsid w:val="71B7809F"/>
    <w:rsid w:val="71F511E2"/>
    <w:rsid w:val="71FC024F"/>
    <w:rsid w:val="720638C6"/>
    <w:rsid w:val="7222E83B"/>
    <w:rsid w:val="724146E0"/>
    <w:rsid w:val="7258115D"/>
    <w:rsid w:val="726E4462"/>
    <w:rsid w:val="728FA369"/>
    <w:rsid w:val="729C420F"/>
    <w:rsid w:val="72D05377"/>
    <w:rsid w:val="72DCCDEB"/>
    <w:rsid w:val="72EAB920"/>
    <w:rsid w:val="7323538E"/>
    <w:rsid w:val="732D52B8"/>
    <w:rsid w:val="73350CE4"/>
    <w:rsid w:val="739E00EE"/>
    <w:rsid w:val="7409ECD3"/>
    <w:rsid w:val="743639A6"/>
    <w:rsid w:val="74426BD6"/>
    <w:rsid w:val="753DD988"/>
    <w:rsid w:val="75592947"/>
    <w:rsid w:val="755FB35E"/>
    <w:rsid w:val="75C7FA37"/>
    <w:rsid w:val="75D1D2D6"/>
    <w:rsid w:val="75EECCAB"/>
    <w:rsid w:val="7625D006"/>
    <w:rsid w:val="766DD985"/>
    <w:rsid w:val="76A9B80A"/>
    <w:rsid w:val="76BE6082"/>
    <w:rsid w:val="76D0AFA1"/>
    <w:rsid w:val="76E1EDD1"/>
    <w:rsid w:val="77398A42"/>
    <w:rsid w:val="773EEA14"/>
    <w:rsid w:val="775A7CD5"/>
    <w:rsid w:val="776169A7"/>
    <w:rsid w:val="776687C4"/>
    <w:rsid w:val="776F3F34"/>
    <w:rsid w:val="77C9F660"/>
    <w:rsid w:val="77CCFE37"/>
    <w:rsid w:val="77F604E9"/>
    <w:rsid w:val="784C9C68"/>
    <w:rsid w:val="786B9581"/>
    <w:rsid w:val="7874E2D2"/>
    <w:rsid w:val="78948508"/>
    <w:rsid w:val="78FD937B"/>
    <w:rsid w:val="79136BAA"/>
    <w:rsid w:val="794B1E5D"/>
    <w:rsid w:val="794DD30F"/>
    <w:rsid w:val="79595E29"/>
    <w:rsid w:val="7990154C"/>
    <w:rsid w:val="79A4E2CF"/>
    <w:rsid w:val="79B49A63"/>
    <w:rsid w:val="79E17C5D"/>
    <w:rsid w:val="7A00FDAE"/>
    <w:rsid w:val="7A26EEF2"/>
    <w:rsid w:val="7A27738B"/>
    <w:rsid w:val="7A30FC6F"/>
    <w:rsid w:val="7A553245"/>
    <w:rsid w:val="7A8BF026"/>
    <w:rsid w:val="7AD76A5F"/>
    <w:rsid w:val="7AD8B75F"/>
    <w:rsid w:val="7AF06971"/>
    <w:rsid w:val="7B0A5C2E"/>
    <w:rsid w:val="7B1D2055"/>
    <w:rsid w:val="7B68E021"/>
    <w:rsid w:val="7B7C509F"/>
    <w:rsid w:val="7BC295EF"/>
    <w:rsid w:val="7BCA45C1"/>
    <w:rsid w:val="7BD91C6F"/>
    <w:rsid w:val="7BE36C1E"/>
    <w:rsid w:val="7BEFA5D6"/>
    <w:rsid w:val="7C02F5AC"/>
    <w:rsid w:val="7C1B37FA"/>
    <w:rsid w:val="7CBCF8E7"/>
    <w:rsid w:val="7D3DFB45"/>
    <w:rsid w:val="7D794D86"/>
    <w:rsid w:val="7D7A8830"/>
    <w:rsid w:val="7D7AAB3B"/>
    <w:rsid w:val="7D9194D8"/>
    <w:rsid w:val="7DD59825"/>
    <w:rsid w:val="7DE7D309"/>
    <w:rsid w:val="7E12C9C7"/>
    <w:rsid w:val="7E1EE652"/>
    <w:rsid w:val="7E5A3773"/>
    <w:rsid w:val="7E6156A4"/>
    <w:rsid w:val="7EAC9A6F"/>
    <w:rsid w:val="7EE28E7F"/>
    <w:rsid w:val="7EEF86B3"/>
    <w:rsid w:val="7F24835E"/>
    <w:rsid w:val="7F65298A"/>
    <w:rsid w:val="7F82D5F3"/>
    <w:rsid w:val="7F883561"/>
    <w:rsid w:val="7FA3539E"/>
    <w:rsid w:val="7FC440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2E50"/>
  <w15:chartTrackingRefBased/>
  <w15:docId w15:val="{B68E6552-2018-4C5E-9E96-730C2717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4F"/>
  </w:style>
  <w:style w:type="paragraph" w:styleId="Heading1">
    <w:name w:val="heading 1"/>
    <w:basedOn w:val="Normal"/>
    <w:next w:val="Normal"/>
    <w:link w:val="Heading1Char"/>
    <w:uiPriority w:val="9"/>
    <w:qFormat/>
    <w:rsid w:val="004C4FD2"/>
    <w:pPr>
      <w:spacing w:after="200" w:line="276" w:lineRule="auto"/>
      <w:outlineLvl w:val="0"/>
    </w:pPr>
    <w:rPr>
      <w:rFonts w:ascii="Arial" w:hAnsi="Arial" w:cs="Arial"/>
      <w:b/>
      <w:bCs/>
      <w:color w:val="008868"/>
      <w:sz w:val="28"/>
      <w:szCs w:val="28"/>
    </w:rPr>
  </w:style>
  <w:style w:type="paragraph" w:styleId="Heading2">
    <w:name w:val="heading 2"/>
    <w:basedOn w:val="Normal"/>
    <w:next w:val="Normal"/>
    <w:link w:val="Heading2Char"/>
    <w:uiPriority w:val="9"/>
    <w:unhideWhenUsed/>
    <w:qFormat/>
    <w:rsid w:val="00366573"/>
    <w:pPr>
      <w:keepNext/>
      <w:keepLines/>
      <w:spacing w:before="40" w:after="0"/>
      <w:outlineLvl w:val="1"/>
    </w:pPr>
    <w:rPr>
      <w:rFonts w:ascii="Arial" w:eastAsiaTheme="majorEastAsia" w:hAnsi="Arial" w:cstheme="majorBidi"/>
      <w:b/>
      <w:color w:val="11846A"/>
      <w:sz w:val="28"/>
      <w:szCs w:val="26"/>
    </w:rPr>
  </w:style>
  <w:style w:type="paragraph" w:styleId="Heading3">
    <w:name w:val="heading 3"/>
    <w:basedOn w:val="Normal"/>
    <w:next w:val="Normal"/>
    <w:link w:val="Heading3Char"/>
    <w:uiPriority w:val="9"/>
    <w:unhideWhenUsed/>
    <w:qFormat/>
    <w:rsid w:val="00773875"/>
    <w:pPr>
      <w:keepNext/>
      <w:keepLines/>
      <w:spacing w:before="40" w:after="0"/>
      <w:outlineLvl w:val="2"/>
    </w:pPr>
    <w:rPr>
      <w:rFonts w:ascii="Arial" w:eastAsiaTheme="majorEastAsia" w:hAnsi="Arial" w:cstheme="majorBidi"/>
      <w:b/>
      <w:color w:val="11846A"/>
      <w:sz w:val="28"/>
      <w:szCs w:val="24"/>
    </w:rPr>
  </w:style>
  <w:style w:type="paragraph" w:styleId="Heading4">
    <w:name w:val="heading 4"/>
    <w:basedOn w:val="Normal"/>
    <w:next w:val="Normal"/>
    <w:link w:val="Heading4Char"/>
    <w:uiPriority w:val="9"/>
    <w:semiHidden/>
    <w:unhideWhenUsed/>
    <w:qFormat/>
    <w:rsid w:val="008661E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A316C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FD2"/>
    <w:rPr>
      <w:rFonts w:ascii="Arial" w:hAnsi="Arial" w:cs="Arial"/>
      <w:b/>
      <w:bCs/>
      <w:color w:val="008868"/>
      <w:sz w:val="28"/>
      <w:szCs w:val="28"/>
    </w:rPr>
  </w:style>
  <w:style w:type="paragraph" w:styleId="ListParagraph">
    <w:name w:val="List Paragraph"/>
    <w:basedOn w:val="Normal"/>
    <w:qFormat/>
    <w:rsid w:val="004C4FD2"/>
    <w:pPr>
      <w:spacing w:after="200" w:line="276" w:lineRule="auto"/>
      <w:ind w:left="720"/>
      <w:contextualSpacing/>
    </w:pPr>
    <w:rPr>
      <w:rFonts w:ascii="Arial" w:hAnsi="Arial" w:cs="Arial"/>
      <w:sz w:val="24"/>
      <w:szCs w:val="24"/>
    </w:rPr>
  </w:style>
  <w:style w:type="paragraph" w:customStyle="1" w:styleId="trt0xe">
    <w:name w:val="trt0xe"/>
    <w:basedOn w:val="Normal"/>
    <w:rsid w:val="004C4F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4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686"/>
  </w:style>
  <w:style w:type="paragraph" w:styleId="Footer">
    <w:name w:val="footer"/>
    <w:basedOn w:val="Normal"/>
    <w:link w:val="FooterChar"/>
    <w:uiPriority w:val="99"/>
    <w:unhideWhenUsed/>
    <w:rsid w:val="00404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686"/>
  </w:style>
  <w:style w:type="paragraph" w:customStyle="1" w:styleId="paragraph">
    <w:name w:val="paragraph"/>
    <w:basedOn w:val="Normal"/>
    <w:rsid w:val="00317A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7A30"/>
  </w:style>
  <w:style w:type="character" w:customStyle="1" w:styleId="eop">
    <w:name w:val="eop"/>
    <w:basedOn w:val="DefaultParagraphFont"/>
    <w:rsid w:val="00317A30"/>
  </w:style>
  <w:style w:type="character" w:customStyle="1" w:styleId="tabchar">
    <w:name w:val="tabchar"/>
    <w:basedOn w:val="DefaultParagraphFont"/>
    <w:rsid w:val="001E29AB"/>
  </w:style>
  <w:style w:type="character" w:styleId="Hyperlink">
    <w:name w:val="Hyperlink"/>
    <w:basedOn w:val="DefaultParagraphFont"/>
    <w:uiPriority w:val="99"/>
    <w:unhideWhenUsed/>
    <w:rsid w:val="0033596F"/>
    <w:rPr>
      <w:color w:val="0563C1" w:themeColor="hyperlink"/>
      <w:u w:val="single"/>
    </w:rPr>
  </w:style>
  <w:style w:type="character" w:styleId="UnresolvedMention">
    <w:name w:val="Unresolved Mention"/>
    <w:basedOn w:val="DefaultParagraphFont"/>
    <w:uiPriority w:val="99"/>
    <w:semiHidden/>
    <w:unhideWhenUsed/>
    <w:rsid w:val="0033596F"/>
    <w:rPr>
      <w:color w:val="605E5C"/>
      <w:shd w:val="clear" w:color="auto" w:fill="E1DFDD"/>
    </w:rPr>
  </w:style>
  <w:style w:type="paragraph" w:styleId="Title">
    <w:name w:val="Title"/>
    <w:basedOn w:val="Normal"/>
    <w:next w:val="Normal"/>
    <w:link w:val="TitleChar"/>
    <w:uiPriority w:val="10"/>
    <w:qFormat/>
    <w:rsid w:val="00407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78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55A17"/>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5A17"/>
    <w:pPr>
      <w:spacing w:after="0" w:line="240" w:lineRule="auto"/>
    </w:pPr>
    <w:rPr>
      <w:rFonts w:ascii="Arial" w:hAnsi="Arial" w:cs="Arial"/>
      <w:sz w:val="24"/>
      <w:szCs w:val="24"/>
    </w:rPr>
  </w:style>
  <w:style w:type="character" w:styleId="LineNumber">
    <w:name w:val="line number"/>
    <w:basedOn w:val="DefaultParagraphFont"/>
    <w:uiPriority w:val="99"/>
    <w:semiHidden/>
    <w:unhideWhenUsed/>
    <w:rsid w:val="00555A17"/>
  </w:style>
  <w:style w:type="paragraph" w:styleId="Revision">
    <w:name w:val="Revision"/>
    <w:hidden/>
    <w:uiPriority w:val="99"/>
    <w:semiHidden/>
    <w:rsid w:val="00555A17"/>
    <w:pPr>
      <w:spacing w:after="0" w:line="240" w:lineRule="auto"/>
    </w:pPr>
  </w:style>
  <w:style w:type="character" w:styleId="CommentReference">
    <w:name w:val="annotation reference"/>
    <w:basedOn w:val="DefaultParagraphFont"/>
    <w:uiPriority w:val="99"/>
    <w:semiHidden/>
    <w:unhideWhenUsed/>
    <w:rsid w:val="00E35064"/>
    <w:rPr>
      <w:sz w:val="16"/>
      <w:szCs w:val="16"/>
    </w:rPr>
  </w:style>
  <w:style w:type="paragraph" w:styleId="CommentText">
    <w:name w:val="annotation text"/>
    <w:basedOn w:val="Normal"/>
    <w:link w:val="CommentTextChar"/>
    <w:uiPriority w:val="99"/>
    <w:unhideWhenUsed/>
    <w:rsid w:val="00E35064"/>
    <w:pPr>
      <w:spacing w:line="240" w:lineRule="auto"/>
    </w:pPr>
    <w:rPr>
      <w:sz w:val="20"/>
      <w:szCs w:val="20"/>
    </w:rPr>
  </w:style>
  <w:style w:type="character" w:customStyle="1" w:styleId="CommentTextChar">
    <w:name w:val="Comment Text Char"/>
    <w:basedOn w:val="DefaultParagraphFont"/>
    <w:link w:val="CommentText"/>
    <w:uiPriority w:val="99"/>
    <w:rsid w:val="00E35064"/>
    <w:rPr>
      <w:sz w:val="20"/>
      <w:szCs w:val="20"/>
    </w:rPr>
  </w:style>
  <w:style w:type="paragraph" w:styleId="CommentSubject">
    <w:name w:val="annotation subject"/>
    <w:basedOn w:val="CommentText"/>
    <w:next w:val="CommentText"/>
    <w:link w:val="CommentSubjectChar"/>
    <w:uiPriority w:val="99"/>
    <w:semiHidden/>
    <w:unhideWhenUsed/>
    <w:rsid w:val="00E35064"/>
    <w:rPr>
      <w:b/>
      <w:bCs/>
    </w:rPr>
  </w:style>
  <w:style w:type="character" w:customStyle="1" w:styleId="CommentSubjectChar">
    <w:name w:val="Comment Subject Char"/>
    <w:basedOn w:val="CommentTextChar"/>
    <w:link w:val="CommentSubject"/>
    <w:uiPriority w:val="99"/>
    <w:semiHidden/>
    <w:rsid w:val="00E35064"/>
    <w:rPr>
      <w:b/>
      <w:bCs/>
      <w:sz w:val="20"/>
      <w:szCs w:val="20"/>
    </w:rPr>
  </w:style>
  <w:style w:type="character" w:styleId="Mention">
    <w:name w:val="Mention"/>
    <w:basedOn w:val="DefaultParagraphFont"/>
    <w:uiPriority w:val="99"/>
    <w:unhideWhenUsed/>
    <w:rsid w:val="005B0239"/>
    <w:rPr>
      <w:color w:val="2B579A"/>
      <w:shd w:val="clear" w:color="auto" w:fill="E1DFDD"/>
    </w:rPr>
  </w:style>
  <w:style w:type="character" w:customStyle="1" w:styleId="hardreadability">
    <w:name w:val="hardreadability"/>
    <w:basedOn w:val="DefaultParagraphFont"/>
    <w:rsid w:val="00FA0F95"/>
  </w:style>
  <w:style w:type="character" w:customStyle="1" w:styleId="Heading2Char">
    <w:name w:val="Heading 2 Char"/>
    <w:basedOn w:val="DefaultParagraphFont"/>
    <w:link w:val="Heading2"/>
    <w:uiPriority w:val="9"/>
    <w:rsid w:val="006765CA"/>
    <w:rPr>
      <w:rFonts w:ascii="Arial" w:eastAsiaTheme="majorEastAsia" w:hAnsi="Arial" w:cstheme="majorBidi"/>
      <w:b/>
      <w:color w:val="11846A"/>
      <w:sz w:val="28"/>
      <w:szCs w:val="26"/>
    </w:rPr>
  </w:style>
  <w:style w:type="paragraph" w:styleId="NormalWeb">
    <w:name w:val="Normal (Web)"/>
    <w:basedOn w:val="Normal"/>
    <w:uiPriority w:val="99"/>
    <w:rsid w:val="006765CA"/>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B0EE7"/>
    <w:rPr>
      <w:rFonts w:ascii="Arial" w:eastAsiaTheme="majorEastAsia" w:hAnsi="Arial" w:cstheme="majorBidi"/>
      <w:b/>
      <w:color w:val="11846A"/>
      <w:sz w:val="28"/>
      <w:szCs w:val="24"/>
    </w:rPr>
  </w:style>
  <w:style w:type="character" w:styleId="FollowedHyperlink">
    <w:name w:val="FollowedHyperlink"/>
    <w:basedOn w:val="DefaultParagraphFont"/>
    <w:uiPriority w:val="99"/>
    <w:semiHidden/>
    <w:unhideWhenUsed/>
    <w:rsid w:val="00261826"/>
    <w:rPr>
      <w:color w:val="954F72" w:themeColor="followedHyperlink"/>
      <w:u w:val="single"/>
    </w:rPr>
  </w:style>
  <w:style w:type="paragraph" w:styleId="TOCHeading">
    <w:name w:val="TOC Heading"/>
    <w:basedOn w:val="Heading1"/>
    <w:next w:val="Normal"/>
    <w:uiPriority w:val="39"/>
    <w:unhideWhenUsed/>
    <w:qFormat/>
    <w:rsid w:val="001C759A"/>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1C759A"/>
    <w:pPr>
      <w:spacing w:after="100"/>
    </w:pPr>
  </w:style>
  <w:style w:type="paragraph" w:styleId="TOC2">
    <w:name w:val="toc 2"/>
    <w:basedOn w:val="Normal"/>
    <w:next w:val="Normal"/>
    <w:autoRedefine/>
    <w:uiPriority w:val="39"/>
    <w:unhideWhenUsed/>
    <w:rsid w:val="001C759A"/>
    <w:pPr>
      <w:spacing w:after="100"/>
      <w:ind w:left="220"/>
    </w:pPr>
  </w:style>
  <w:style w:type="paragraph" w:styleId="TOC3">
    <w:name w:val="toc 3"/>
    <w:basedOn w:val="Normal"/>
    <w:next w:val="Normal"/>
    <w:autoRedefine/>
    <w:uiPriority w:val="39"/>
    <w:unhideWhenUsed/>
    <w:rsid w:val="001C759A"/>
    <w:pPr>
      <w:spacing w:after="100"/>
      <w:ind w:left="440"/>
    </w:pPr>
  </w:style>
  <w:style w:type="character" w:customStyle="1" w:styleId="Heading4Char">
    <w:name w:val="Heading 4 Char"/>
    <w:basedOn w:val="DefaultParagraphFont"/>
    <w:link w:val="Heading4"/>
    <w:uiPriority w:val="9"/>
    <w:semiHidden/>
    <w:rsid w:val="008661EF"/>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A316C0"/>
    <w:rPr>
      <w:rFonts w:asciiTheme="majorHAnsi" w:eastAsiaTheme="majorEastAsia" w:hAnsiTheme="majorHAnsi" w:cstheme="majorBidi"/>
      <w:i/>
      <w:iCs/>
      <w:color w:val="272727" w:themeColor="text1" w:themeTint="D8"/>
      <w:sz w:val="21"/>
      <w:szCs w:val="21"/>
    </w:rPr>
  </w:style>
  <w:style w:type="character" w:customStyle="1" w:styleId="NoSpacingChar">
    <w:name w:val="No Spacing Char"/>
    <w:basedOn w:val="DefaultParagraphFont"/>
    <w:link w:val="NoSpacing"/>
    <w:uiPriority w:val="1"/>
    <w:rsid w:val="001B1876"/>
    <w:rPr>
      <w:rFonts w:ascii="Arial" w:hAnsi="Arial" w:cs="Arial"/>
      <w:sz w:val="24"/>
      <w:szCs w:val="24"/>
    </w:rPr>
  </w:style>
  <w:style w:type="character" w:styleId="Strong">
    <w:name w:val="Strong"/>
    <w:basedOn w:val="DefaultParagraphFont"/>
    <w:uiPriority w:val="22"/>
    <w:qFormat/>
    <w:rsid w:val="00A12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7970">
      <w:bodyDiv w:val="1"/>
      <w:marLeft w:val="0"/>
      <w:marRight w:val="0"/>
      <w:marTop w:val="0"/>
      <w:marBottom w:val="0"/>
      <w:divBdr>
        <w:top w:val="none" w:sz="0" w:space="0" w:color="auto"/>
        <w:left w:val="none" w:sz="0" w:space="0" w:color="auto"/>
        <w:bottom w:val="none" w:sz="0" w:space="0" w:color="auto"/>
        <w:right w:val="none" w:sz="0" w:space="0" w:color="auto"/>
      </w:divBdr>
    </w:div>
    <w:div w:id="47458216">
      <w:bodyDiv w:val="1"/>
      <w:marLeft w:val="0"/>
      <w:marRight w:val="0"/>
      <w:marTop w:val="0"/>
      <w:marBottom w:val="0"/>
      <w:divBdr>
        <w:top w:val="none" w:sz="0" w:space="0" w:color="auto"/>
        <w:left w:val="none" w:sz="0" w:space="0" w:color="auto"/>
        <w:bottom w:val="none" w:sz="0" w:space="0" w:color="auto"/>
        <w:right w:val="none" w:sz="0" w:space="0" w:color="auto"/>
      </w:divBdr>
    </w:div>
    <w:div w:id="51079750">
      <w:bodyDiv w:val="1"/>
      <w:marLeft w:val="0"/>
      <w:marRight w:val="0"/>
      <w:marTop w:val="0"/>
      <w:marBottom w:val="0"/>
      <w:divBdr>
        <w:top w:val="none" w:sz="0" w:space="0" w:color="auto"/>
        <w:left w:val="none" w:sz="0" w:space="0" w:color="auto"/>
        <w:bottom w:val="none" w:sz="0" w:space="0" w:color="auto"/>
        <w:right w:val="none" w:sz="0" w:space="0" w:color="auto"/>
      </w:divBdr>
      <w:divsChild>
        <w:div w:id="1438866395">
          <w:marLeft w:val="0"/>
          <w:marRight w:val="0"/>
          <w:marTop w:val="0"/>
          <w:marBottom w:val="0"/>
          <w:divBdr>
            <w:top w:val="none" w:sz="0" w:space="0" w:color="auto"/>
            <w:left w:val="none" w:sz="0" w:space="0" w:color="auto"/>
            <w:bottom w:val="none" w:sz="0" w:space="0" w:color="auto"/>
            <w:right w:val="none" w:sz="0" w:space="0" w:color="auto"/>
          </w:divBdr>
        </w:div>
        <w:div w:id="1693412942">
          <w:marLeft w:val="0"/>
          <w:marRight w:val="0"/>
          <w:marTop w:val="0"/>
          <w:marBottom w:val="0"/>
          <w:divBdr>
            <w:top w:val="none" w:sz="0" w:space="0" w:color="auto"/>
            <w:left w:val="none" w:sz="0" w:space="0" w:color="auto"/>
            <w:bottom w:val="none" w:sz="0" w:space="0" w:color="auto"/>
            <w:right w:val="none" w:sz="0" w:space="0" w:color="auto"/>
          </w:divBdr>
        </w:div>
        <w:div w:id="1830973107">
          <w:marLeft w:val="0"/>
          <w:marRight w:val="0"/>
          <w:marTop w:val="0"/>
          <w:marBottom w:val="0"/>
          <w:divBdr>
            <w:top w:val="none" w:sz="0" w:space="0" w:color="auto"/>
            <w:left w:val="none" w:sz="0" w:space="0" w:color="auto"/>
            <w:bottom w:val="none" w:sz="0" w:space="0" w:color="auto"/>
            <w:right w:val="none" w:sz="0" w:space="0" w:color="auto"/>
          </w:divBdr>
        </w:div>
      </w:divsChild>
    </w:div>
    <w:div w:id="53548592">
      <w:bodyDiv w:val="1"/>
      <w:marLeft w:val="0"/>
      <w:marRight w:val="0"/>
      <w:marTop w:val="0"/>
      <w:marBottom w:val="0"/>
      <w:divBdr>
        <w:top w:val="none" w:sz="0" w:space="0" w:color="auto"/>
        <w:left w:val="none" w:sz="0" w:space="0" w:color="auto"/>
        <w:bottom w:val="none" w:sz="0" w:space="0" w:color="auto"/>
        <w:right w:val="none" w:sz="0" w:space="0" w:color="auto"/>
      </w:divBdr>
      <w:divsChild>
        <w:div w:id="24645801">
          <w:marLeft w:val="0"/>
          <w:marRight w:val="0"/>
          <w:marTop w:val="0"/>
          <w:marBottom w:val="0"/>
          <w:divBdr>
            <w:top w:val="none" w:sz="0" w:space="0" w:color="auto"/>
            <w:left w:val="none" w:sz="0" w:space="0" w:color="auto"/>
            <w:bottom w:val="none" w:sz="0" w:space="0" w:color="auto"/>
            <w:right w:val="none" w:sz="0" w:space="0" w:color="auto"/>
          </w:divBdr>
        </w:div>
        <w:div w:id="71199973">
          <w:marLeft w:val="0"/>
          <w:marRight w:val="0"/>
          <w:marTop w:val="0"/>
          <w:marBottom w:val="0"/>
          <w:divBdr>
            <w:top w:val="none" w:sz="0" w:space="0" w:color="auto"/>
            <w:left w:val="none" w:sz="0" w:space="0" w:color="auto"/>
            <w:bottom w:val="none" w:sz="0" w:space="0" w:color="auto"/>
            <w:right w:val="none" w:sz="0" w:space="0" w:color="auto"/>
          </w:divBdr>
        </w:div>
        <w:div w:id="257105587">
          <w:marLeft w:val="0"/>
          <w:marRight w:val="0"/>
          <w:marTop w:val="0"/>
          <w:marBottom w:val="0"/>
          <w:divBdr>
            <w:top w:val="none" w:sz="0" w:space="0" w:color="auto"/>
            <w:left w:val="none" w:sz="0" w:space="0" w:color="auto"/>
            <w:bottom w:val="none" w:sz="0" w:space="0" w:color="auto"/>
            <w:right w:val="none" w:sz="0" w:space="0" w:color="auto"/>
          </w:divBdr>
        </w:div>
        <w:div w:id="465585937">
          <w:marLeft w:val="0"/>
          <w:marRight w:val="0"/>
          <w:marTop w:val="0"/>
          <w:marBottom w:val="0"/>
          <w:divBdr>
            <w:top w:val="none" w:sz="0" w:space="0" w:color="auto"/>
            <w:left w:val="none" w:sz="0" w:space="0" w:color="auto"/>
            <w:bottom w:val="none" w:sz="0" w:space="0" w:color="auto"/>
            <w:right w:val="none" w:sz="0" w:space="0" w:color="auto"/>
          </w:divBdr>
        </w:div>
        <w:div w:id="834614241">
          <w:marLeft w:val="0"/>
          <w:marRight w:val="0"/>
          <w:marTop w:val="0"/>
          <w:marBottom w:val="0"/>
          <w:divBdr>
            <w:top w:val="none" w:sz="0" w:space="0" w:color="auto"/>
            <w:left w:val="none" w:sz="0" w:space="0" w:color="auto"/>
            <w:bottom w:val="none" w:sz="0" w:space="0" w:color="auto"/>
            <w:right w:val="none" w:sz="0" w:space="0" w:color="auto"/>
          </w:divBdr>
        </w:div>
        <w:div w:id="841243452">
          <w:marLeft w:val="0"/>
          <w:marRight w:val="0"/>
          <w:marTop w:val="0"/>
          <w:marBottom w:val="0"/>
          <w:divBdr>
            <w:top w:val="none" w:sz="0" w:space="0" w:color="auto"/>
            <w:left w:val="none" w:sz="0" w:space="0" w:color="auto"/>
            <w:bottom w:val="none" w:sz="0" w:space="0" w:color="auto"/>
            <w:right w:val="none" w:sz="0" w:space="0" w:color="auto"/>
          </w:divBdr>
        </w:div>
        <w:div w:id="937566142">
          <w:marLeft w:val="0"/>
          <w:marRight w:val="0"/>
          <w:marTop w:val="0"/>
          <w:marBottom w:val="0"/>
          <w:divBdr>
            <w:top w:val="none" w:sz="0" w:space="0" w:color="auto"/>
            <w:left w:val="none" w:sz="0" w:space="0" w:color="auto"/>
            <w:bottom w:val="none" w:sz="0" w:space="0" w:color="auto"/>
            <w:right w:val="none" w:sz="0" w:space="0" w:color="auto"/>
          </w:divBdr>
        </w:div>
        <w:div w:id="992416370">
          <w:marLeft w:val="0"/>
          <w:marRight w:val="0"/>
          <w:marTop w:val="0"/>
          <w:marBottom w:val="0"/>
          <w:divBdr>
            <w:top w:val="none" w:sz="0" w:space="0" w:color="auto"/>
            <w:left w:val="none" w:sz="0" w:space="0" w:color="auto"/>
            <w:bottom w:val="none" w:sz="0" w:space="0" w:color="auto"/>
            <w:right w:val="none" w:sz="0" w:space="0" w:color="auto"/>
          </w:divBdr>
        </w:div>
        <w:div w:id="1002389465">
          <w:marLeft w:val="0"/>
          <w:marRight w:val="0"/>
          <w:marTop w:val="0"/>
          <w:marBottom w:val="0"/>
          <w:divBdr>
            <w:top w:val="none" w:sz="0" w:space="0" w:color="auto"/>
            <w:left w:val="none" w:sz="0" w:space="0" w:color="auto"/>
            <w:bottom w:val="none" w:sz="0" w:space="0" w:color="auto"/>
            <w:right w:val="none" w:sz="0" w:space="0" w:color="auto"/>
          </w:divBdr>
        </w:div>
        <w:div w:id="1069615129">
          <w:marLeft w:val="0"/>
          <w:marRight w:val="0"/>
          <w:marTop w:val="0"/>
          <w:marBottom w:val="0"/>
          <w:divBdr>
            <w:top w:val="none" w:sz="0" w:space="0" w:color="auto"/>
            <w:left w:val="none" w:sz="0" w:space="0" w:color="auto"/>
            <w:bottom w:val="none" w:sz="0" w:space="0" w:color="auto"/>
            <w:right w:val="none" w:sz="0" w:space="0" w:color="auto"/>
          </w:divBdr>
        </w:div>
        <w:div w:id="1339573734">
          <w:marLeft w:val="0"/>
          <w:marRight w:val="0"/>
          <w:marTop w:val="0"/>
          <w:marBottom w:val="0"/>
          <w:divBdr>
            <w:top w:val="none" w:sz="0" w:space="0" w:color="auto"/>
            <w:left w:val="none" w:sz="0" w:space="0" w:color="auto"/>
            <w:bottom w:val="none" w:sz="0" w:space="0" w:color="auto"/>
            <w:right w:val="none" w:sz="0" w:space="0" w:color="auto"/>
          </w:divBdr>
        </w:div>
        <w:div w:id="1367490147">
          <w:marLeft w:val="0"/>
          <w:marRight w:val="0"/>
          <w:marTop w:val="0"/>
          <w:marBottom w:val="0"/>
          <w:divBdr>
            <w:top w:val="none" w:sz="0" w:space="0" w:color="auto"/>
            <w:left w:val="none" w:sz="0" w:space="0" w:color="auto"/>
            <w:bottom w:val="none" w:sz="0" w:space="0" w:color="auto"/>
            <w:right w:val="none" w:sz="0" w:space="0" w:color="auto"/>
          </w:divBdr>
        </w:div>
        <w:div w:id="1382553577">
          <w:marLeft w:val="0"/>
          <w:marRight w:val="0"/>
          <w:marTop w:val="0"/>
          <w:marBottom w:val="0"/>
          <w:divBdr>
            <w:top w:val="none" w:sz="0" w:space="0" w:color="auto"/>
            <w:left w:val="none" w:sz="0" w:space="0" w:color="auto"/>
            <w:bottom w:val="none" w:sz="0" w:space="0" w:color="auto"/>
            <w:right w:val="none" w:sz="0" w:space="0" w:color="auto"/>
          </w:divBdr>
        </w:div>
        <w:div w:id="1414354360">
          <w:marLeft w:val="0"/>
          <w:marRight w:val="0"/>
          <w:marTop w:val="0"/>
          <w:marBottom w:val="0"/>
          <w:divBdr>
            <w:top w:val="none" w:sz="0" w:space="0" w:color="auto"/>
            <w:left w:val="none" w:sz="0" w:space="0" w:color="auto"/>
            <w:bottom w:val="none" w:sz="0" w:space="0" w:color="auto"/>
            <w:right w:val="none" w:sz="0" w:space="0" w:color="auto"/>
          </w:divBdr>
        </w:div>
        <w:div w:id="1426076895">
          <w:marLeft w:val="0"/>
          <w:marRight w:val="0"/>
          <w:marTop w:val="0"/>
          <w:marBottom w:val="0"/>
          <w:divBdr>
            <w:top w:val="none" w:sz="0" w:space="0" w:color="auto"/>
            <w:left w:val="none" w:sz="0" w:space="0" w:color="auto"/>
            <w:bottom w:val="none" w:sz="0" w:space="0" w:color="auto"/>
            <w:right w:val="none" w:sz="0" w:space="0" w:color="auto"/>
          </w:divBdr>
        </w:div>
        <w:div w:id="1471094024">
          <w:marLeft w:val="0"/>
          <w:marRight w:val="0"/>
          <w:marTop w:val="0"/>
          <w:marBottom w:val="0"/>
          <w:divBdr>
            <w:top w:val="none" w:sz="0" w:space="0" w:color="auto"/>
            <w:left w:val="none" w:sz="0" w:space="0" w:color="auto"/>
            <w:bottom w:val="none" w:sz="0" w:space="0" w:color="auto"/>
            <w:right w:val="none" w:sz="0" w:space="0" w:color="auto"/>
          </w:divBdr>
        </w:div>
        <w:div w:id="1879200252">
          <w:marLeft w:val="0"/>
          <w:marRight w:val="0"/>
          <w:marTop w:val="0"/>
          <w:marBottom w:val="0"/>
          <w:divBdr>
            <w:top w:val="none" w:sz="0" w:space="0" w:color="auto"/>
            <w:left w:val="none" w:sz="0" w:space="0" w:color="auto"/>
            <w:bottom w:val="none" w:sz="0" w:space="0" w:color="auto"/>
            <w:right w:val="none" w:sz="0" w:space="0" w:color="auto"/>
          </w:divBdr>
        </w:div>
        <w:div w:id="1913658893">
          <w:marLeft w:val="0"/>
          <w:marRight w:val="0"/>
          <w:marTop w:val="0"/>
          <w:marBottom w:val="0"/>
          <w:divBdr>
            <w:top w:val="none" w:sz="0" w:space="0" w:color="auto"/>
            <w:left w:val="none" w:sz="0" w:space="0" w:color="auto"/>
            <w:bottom w:val="none" w:sz="0" w:space="0" w:color="auto"/>
            <w:right w:val="none" w:sz="0" w:space="0" w:color="auto"/>
          </w:divBdr>
        </w:div>
        <w:div w:id="1987783867">
          <w:marLeft w:val="0"/>
          <w:marRight w:val="0"/>
          <w:marTop w:val="0"/>
          <w:marBottom w:val="0"/>
          <w:divBdr>
            <w:top w:val="none" w:sz="0" w:space="0" w:color="auto"/>
            <w:left w:val="none" w:sz="0" w:space="0" w:color="auto"/>
            <w:bottom w:val="none" w:sz="0" w:space="0" w:color="auto"/>
            <w:right w:val="none" w:sz="0" w:space="0" w:color="auto"/>
          </w:divBdr>
        </w:div>
      </w:divsChild>
    </w:div>
    <w:div w:id="108159167">
      <w:bodyDiv w:val="1"/>
      <w:marLeft w:val="0"/>
      <w:marRight w:val="0"/>
      <w:marTop w:val="0"/>
      <w:marBottom w:val="0"/>
      <w:divBdr>
        <w:top w:val="none" w:sz="0" w:space="0" w:color="auto"/>
        <w:left w:val="none" w:sz="0" w:space="0" w:color="auto"/>
        <w:bottom w:val="none" w:sz="0" w:space="0" w:color="auto"/>
        <w:right w:val="none" w:sz="0" w:space="0" w:color="auto"/>
      </w:divBdr>
      <w:divsChild>
        <w:div w:id="302545261">
          <w:marLeft w:val="0"/>
          <w:marRight w:val="0"/>
          <w:marTop w:val="0"/>
          <w:marBottom w:val="0"/>
          <w:divBdr>
            <w:top w:val="none" w:sz="0" w:space="0" w:color="auto"/>
            <w:left w:val="none" w:sz="0" w:space="0" w:color="auto"/>
            <w:bottom w:val="none" w:sz="0" w:space="0" w:color="auto"/>
            <w:right w:val="none" w:sz="0" w:space="0" w:color="auto"/>
          </w:divBdr>
        </w:div>
        <w:div w:id="446779064">
          <w:marLeft w:val="0"/>
          <w:marRight w:val="0"/>
          <w:marTop w:val="0"/>
          <w:marBottom w:val="0"/>
          <w:divBdr>
            <w:top w:val="none" w:sz="0" w:space="0" w:color="auto"/>
            <w:left w:val="none" w:sz="0" w:space="0" w:color="auto"/>
            <w:bottom w:val="none" w:sz="0" w:space="0" w:color="auto"/>
            <w:right w:val="none" w:sz="0" w:space="0" w:color="auto"/>
          </w:divBdr>
        </w:div>
      </w:divsChild>
    </w:div>
    <w:div w:id="109595591">
      <w:bodyDiv w:val="1"/>
      <w:marLeft w:val="0"/>
      <w:marRight w:val="0"/>
      <w:marTop w:val="0"/>
      <w:marBottom w:val="0"/>
      <w:divBdr>
        <w:top w:val="none" w:sz="0" w:space="0" w:color="auto"/>
        <w:left w:val="none" w:sz="0" w:space="0" w:color="auto"/>
        <w:bottom w:val="none" w:sz="0" w:space="0" w:color="auto"/>
        <w:right w:val="none" w:sz="0" w:space="0" w:color="auto"/>
      </w:divBdr>
    </w:div>
    <w:div w:id="133452000">
      <w:bodyDiv w:val="1"/>
      <w:marLeft w:val="0"/>
      <w:marRight w:val="0"/>
      <w:marTop w:val="0"/>
      <w:marBottom w:val="0"/>
      <w:divBdr>
        <w:top w:val="none" w:sz="0" w:space="0" w:color="auto"/>
        <w:left w:val="none" w:sz="0" w:space="0" w:color="auto"/>
        <w:bottom w:val="none" w:sz="0" w:space="0" w:color="auto"/>
        <w:right w:val="none" w:sz="0" w:space="0" w:color="auto"/>
      </w:divBdr>
      <w:divsChild>
        <w:div w:id="1323002487">
          <w:marLeft w:val="0"/>
          <w:marRight w:val="0"/>
          <w:marTop w:val="0"/>
          <w:marBottom w:val="0"/>
          <w:divBdr>
            <w:top w:val="none" w:sz="0" w:space="0" w:color="auto"/>
            <w:left w:val="none" w:sz="0" w:space="0" w:color="auto"/>
            <w:bottom w:val="none" w:sz="0" w:space="0" w:color="auto"/>
            <w:right w:val="none" w:sz="0" w:space="0" w:color="auto"/>
          </w:divBdr>
        </w:div>
        <w:div w:id="1756978812">
          <w:marLeft w:val="0"/>
          <w:marRight w:val="0"/>
          <w:marTop w:val="0"/>
          <w:marBottom w:val="0"/>
          <w:divBdr>
            <w:top w:val="none" w:sz="0" w:space="0" w:color="auto"/>
            <w:left w:val="none" w:sz="0" w:space="0" w:color="auto"/>
            <w:bottom w:val="none" w:sz="0" w:space="0" w:color="auto"/>
            <w:right w:val="none" w:sz="0" w:space="0" w:color="auto"/>
          </w:divBdr>
        </w:div>
      </w:divsChild>
    </w:div>
    <w:div w:id="136412027">
      <w:bodyDiv w:val="1"/>
      <w:marLeft w:val="0"/>
      <w:marRight w:val="0"/>
      <w:marTop w:val="0"/>
      <w:marBottom w:val="0"/>
      <w:divBdr>
        <w:top w:val="none" w:sz="0" w:space="0" w:color="auto"/>
        <w:left w:val="none" w:sz="0" w:space="0" w:color="auto"/>
        <w:bottom w:val="none" w:sz="0" w:space="0" w:color="auto"/>
        <w:right w:val="none" w:sz="0" w:space="0" w:color="auto"/>
      </w:divBdr>
    </w:div>
    <w:div w:id="137113752">
      <w:bodyDiv w:val="1"/>
      <w:marLeft w:val="0"/>
      <w:marRight w:val="0"/>
      <w:marTop w:val="0"/>
      <w:marBottom w:val="0"/>
      <w:divBdr>
        <w:top w:val="none" w:sz="0" w:space="0" w:color="auto"/>
        <w:left w:val="none" w:sz="0" w:space="0" w:color="auto"/>
        <w:bottom w:val="none" w:sz="0" w:space="0" w:color="auto"/>
        <w:right w:val="none" w:sz="0" w:space="0" w:color="auto"/>
      </w:divBdr>
    </w:div>
    <w:div w:id="151683050">
      <w:bodyDiv w:val="1"/>
      <w:marLeft w:val="0"/>
      <w:marRight w:val="0"/>
      <w:marTop w:val="0"/>
      <w:marBottom w:val="0"/>
      <w:divBdr>
        <w:top w:val="none" w:sz="0" w:space="0" w:color="auto"/>
        <w:left w:val="none" w:sz="0" w:space="0" w:color="auto"/>
        <w:bottom w:val="none" w:sz="0" w:space="0" w:color="auto"/>
        <w:right w:val="none" w:sz="0" w:space="0" w:color="auto"/>
      </w:divBdr>
    </w:div>
    <w:div w:id="162355757">
      <w:bodyDiv w:val="1"/>
      <w:marLeft w:val="0"/>
      <w:marRight w:val="0"/>
      <w:marTop w:val="0"/>
      <w:marBottom w:val="0"/>
      <w:divBdr>
        <w:top w:val="none" w:sz="0" w:space="0" w:color="auto"/>
        <w:left w:val="none" w:sz="0" w:space="0" w:color="auto"/>
        <w:bottom w:val="none" w:sz="0" w:space="0" w:color="auto"/>
        <w:right w:val="none" w:sz="0" w:space="0" w:color="auto"/>
      </w:divBdr>
      <w:divsChild>
        <w:div w:id="48774820">
          <w:marLeft w:val="0"/>
          <w:marRight w:val="0"/>
          <w:marTop w:val="0"/>
          <w:marBottom w:val="0"/>
          <w:divBdr>
            <w:top w:val="none" w:sz="0" w:space="0" w:color="auto"/>
            <w:left w:val="none" w:sz="0" w:space="0" w:color="auto"/>
            <w:bottom w:val="none" w:sz="0" w:space="0" w:color="auto"/>
            <w:right w:val="none" w:sz="0" w:space="0" w:color="auto"/>
          </w:divBdr>
        </w:div>
        <w:div w:id="219634393">
          <w:marLeft w:val="0"/>
          <w:marRight w:val="0"/>
          <w:marTop w:val="0"/>
          <w:marBottom w:val="0"/>
          <w:divBdr>
            <w:top w:val="none" w:sz="0" w:space="0" w:color="auto"/>
            <w:left w:val="none" w:sz="0" w:space="0" w:color="auto"/>
            <w:bottom w:val="none" w:sz="0" w:space="0" w:color="auto"/>
            <w:right w:val="none" w:sz="0" w:space="0" w:color="auto"/>
          </w:divBdr>
        </w:div>
        <w:div w:id="403531208">
          <w:marLeft w:val="0"/>
          <w:marRight w:val="0"/>
          <w:marTop w:val="0"/>
          <w:marBottom w:val="0"/>
          <w:divBdr>
            <w:top w:val="none" w:sz="0" w:space="0" w:color="auto"/>
            <w:left w:val="none" w:sz="0" w:space="0" w:color="auto"/>
            <w:bottom w:val="none" w:sz="0" w:space="0" w:color="auto"/>
            <w:right w:val="none" w:sz="0" w:space="0" w:color="auto"/>
          </w:divBdr>
        </w:div>
        <w:div w:id="412166331">
          <w:marLeft w:val="0"/>
          <w:marRight w:val="0"/>
          <w:marTop w:val="0"/>
          <w:marBottom w:val="0"/>
          <w:divBdr>
            <w:top w:val="none" w:sz="0" w:space="0" w:color="auto"/>
            <w:left w:val="none" w:sz="0" w:space="0" w:color="auto"/>
            <w:bottom w:val="none" w:sz="0" w:space="0" w:color="auto"/>
            <w:right w:val="none" w:sz="0" w:space="0" w:color="auto"/>
          </w:divBdr>
        </w:div>
        <w:div w:id="767390827">
          <w:marLeft w:val="0"/>
          <w:marRight w:val="0"/>
          <w:marTop w:val="0"/>
          <w:marBottom w:val="0"/>
          <w:divBdr>
            <w:top w:val="none" w:sz="0" w:space="0" w:color="auto"/>
            <w:left w:val="none" w:sz="0" w:space="0" w:color="auto"/>
            <w:bottom w:val="none" w:sz="0" w:space="0" w:color="auto"/>
            <w:right w:val="none" w:sz="0" w:space="0" w:color="auto"/>
          </w:divBdr>
        </w:div>
        <w:div w:id="881871173">
          <w:marLeft w:val="0"/>
          <w:marRight w:val="0"/>
          <w:marTop w:val="0"/>
          <w:marBottom w:val="0"/>
          <w:divBdr>
            <w:top w:val="none" w:sz="0" w:space="0" w:color="auto"/>
            <w:left w:val="none" w:sz="0" w:space="0" w:color="auto"/>
            <w:bottom w:val="none" w:sz="0" w:space="0" w:color="auto"/>
            <w:right w:val="none" w:sz="0" w:space="0" w:color="auto"/>
          </w:divBdr>
        </w:div>
        <w:div w:id="1107383971">
          <w:marLeft w:val="0"/>
          <w:marRight w:val="0"/>
          <w:marTop w:val="0"/>
          <w:marBottom w:val="0"/>
          <w:divBdr>
            <w:top w:val="none" w:sz="0" w:space="0" w:color="auto"/>
            <w:left w:val="none" w:sz="0" w:space="0" w:color="auto"/>
            <w:bottom w:val="none" w:sz="0" w:space="0" w:color="auto"/>
            <w:right w:val="none" w:sz="0" w:space="0" w:color="auto"/>
          </w:divBdr>
        </w:div>
        <w:div w:id="1150295056">
          <w:marLeft w:val="0"/>
          <w:marRight w:val="0"/>
          <w:marTop w:val="0"/>
          <w:marBottom w:val="0"/>
          <w:divBdr>
            <w:top w:val="none" w:sz="0" w:space="0" w:color="auto"/>
            <w:left w:val="none" w:sz="0" w:space="0" w:color="auto"/>
            <w:bottom w:val="none" w:sz="0" w:space="0" w:color="auto"/>
            <w:right w:val="none" w:sz="0" w:space="0" w:color="auto"/>
          </w:divBdr>
        </w:div>
        <w:div w:id="1196846561">
          <w:marLeft w:val="0"/>
          <w:marRight w:val="0"/>
          <w:marTop w:val="0"/>
          <w:marBottom w:val="0"/>
          <w:divBdr>
            <w:top w:val="none" w:sz="0" w:space="0" w:color="auto"/>
            <w:left w:val="none" w:sz="0" w:space="0" w:color="auto"/>
            <w:bottom w:val="none" w:sz="0" w:space="0" w:color="auto"/>
            <w:right w:val="none" w:sz="0" w:space="0" w:color="auto"/>
          </w:divBdr>
        </w:div>
        <w:div w:id="1759130968">
          <w:marLeft w:val="0"/>
          <w:marRight w:val="0"/>
          <w:marTop w:val="0"/>
          <w:marBottom w:val="0"/>
          <w:divBdr>
            <w:top w:val="none" w:sz="0" w:space="0" w:color="auto"/>
            <w:left w:val="none" w:sz="0" w:space="0" w:color="auto"/>
            <w:bottom w:val="none" w:sz="0" w:space="0" w:color="auto"/>
            <w:right w:val="none" w:sz="0" w:space="0" w:color="auto"/>
          </w:divBdr>
        </w:div>
      </w:divsChild>
    </w:div>
    <w:div w:id="194658195">
      <w:bodyDiv w:val="1"/>
      <w:marLeft w:val="0"/>
      <w:marRight w:val="0"/>
      <w:marTop w:val="0"/>
      <w:marBottom w:val="0"/>
      <w:divBdr>
        <w:top w:val="none" w:sz="0" w:space="0" w:color="auto"/>
        <w:left w:val="none" w:sz="0" w:space="0" w:color="auto"/>
        <w:bottom w:val="none" w:sz="0" w:space="0" w:color="auto"/>
        <w:right w:val="none" w:sz="0" w:space="0" w:color="auto"/>
      </w:divBdr>
    </w:div>
    <w:div w:id="308442003">
      <w:bodyDiv w:val="1"/>
      <w:marLeft w:val="0"/>
      <w:marRight w:val="0"/>
      <w:marTop w:val="0"/>
      <w:marBottom w:val="0"/>
      <w:divBdr>
        <w:top w:val="none" w:sz="0" w:space="0" w:color="auto"/>
        <w:left w:val="none" w:sz="0" w:space="0" w:color="auto"/>
        <w:bottom w:val="none" w:sz="0" w:space="0" w:color="auto"/>
        <w:right w:val="none" w:sz="0" w:space="0" w:color="auto"/>
      </w:divBdr>
    </w:div>
    <w:div w:id="340425746">
      <w:bodyDiv w:val="1"/>
      <w:marLeft w:val="0"/>
      <w:marRight w:val="0"/>
      <w:marTop w:val="0"/>
      <w:marBottom w:val="0"/>
      <w:divBdr>
        <w:top w:val="none" w:sz="0" w:space="0" w:color="auto"/>
        <w:left w:val="none" w:sz="0" w:space="0" w:color="auto"/>
        <w:bottom w:val="none" w:sz="0" w:space="0" w:color="auto"/>
        <w:right w:val="none" w:sz="0" w:space="0" w:color="auto"/>
      </w:divBdr>
    </w:div>
    <w:div w:id="371227858">
      <w:bodyDiv w:val="1"/>
      <w:marLeft w:val="0"/>
      <w:marRight w:val="0"/>
      <w:marTop w:val="0"/>
      <w:marBottom w:val="0"/>
      <w:divBdr>
        <w:top w:val="none" w:sz="0" w:space="0" w:color="auto"/>
        <w:left w:val="none" w:sz="0" w:space="0" w:color="auto"/>
        <w:bottom w:val="none" w:sz="0" w:space="0" w:color="auto"/>
        <w:right w:val="none" w:sz="0" w:space="0" w:color="auto"/>
      </w:divBdr>
    </w:div>
    <w:div w:id="382221581">
      <w:bodyDiv w:val="1"/>
      <w:marLeft w:val="0"/>
      <w:marRight w:val="0"/>
      <w:marTop w:val="0"/>
      <w:marBottom w:val="0"/>
      <w:divBdr>
        <w:top w:val="none" w:sz="0" w:space="0" w:color="auto"/>
        <w:left w:val="none" w:sz="0" w:space="0" w:color="auto"/>
        <w:bottom w:val="none" w:sz="0" w:space="0" w:color="auto"/>
        <w:right w:val="none" w:sz="0" w:space="0" w:color="auto"/>
      </w:divBdr>
    </w:div>
    <w:div w:id="394016786">
      <w:bodyDiv w:val="1"/>
      <w:marLeft w:val="0"/>
      <w:marRight w:val="0"/>
      <w:marTop w:val="0"/>
      <w:marBottom w:val="0"/>
      <w:divBdr>
        <w:top w:val="none" w:sz="0" w:space="0" w:color="auto"/>
        <w:left w:val="none" w:sz="0" w:space="0" w:color="auto"/>
        <w:bottom w:val="none" w:sz="0" w:space="0" w:color="auto"/>
        <w:right w:val="none" w:sz="0" w:space="0" w:color="auto"/>
      </w:divBdr>
      <w:divsChild>
        <w:div w:id="668795512">
          <w:marLeft w:val="0"/>
          <w:marRight w:val="0"/>
          <w:marTop w:val="0"/>
          <w:marBottom w:val="0"/>
          <w:divBdr>
            <w:top w:val="none" w:sz="0" w:space="0" w:color="auto"/>
            <w:left w:val="none" w:sz="0" w:space="0" w:color="auto"/>
            <w:bottom w:val="none" w:sz="0" w:space="0" w:color="auto"/>
            <w:right w:val="none" w:sz="0" w:space="0" w:color="auto"/>
          </w:divBdr>
        </w:div>
        <w:div w:id="1307661408">
          <w:marLeft w:val="0"/>
          <w:marRight w:val="0"/>
          <w:marTop w:val="0"/>
          <w:marBottom w:val="0"/>
          <w:divBdr>
            <w:top w:val="none" w:sz="0" w:space="0" w:color="auto"/>
            <w:left w:val="none" w:sz="0" w:space="0" w:color="auto"/>
            <w:bottom w:val="none" w:sz="0" w:space="0" w:color="auto"/>
            <w:right w:val="none" w:sz="0" w:space="0" w:color="auto"/>
          </w:divBdr>
        </w:div>
      </w:divsChild>
    </w:div>
    <w:div w:id="403916739">
      <w:bodyDiv w:val="1"/>
      <w:marLeft w:val="0"/>
      <w:marRight w:val="0"/>
      <w:marTop w:val="0"/>
      <w:marBottom w:val="0"/>
      <w:divBdr>
        <w:top w:val="none" w:sz="0" w:space="0" w:color="auto"/>
        <w:left w:val="none" w:sz="0" w:space="0" w:color="auto"/>
        <w:bottom w:val="none" w:sz="0" w:space="0" w:color="auto"/>
        <w:right w:val="none" w:sz="0" w:space="0" w:color="auto"/>
      </w:divBdr>
    </w:div>
    <w:div w:id="410935369">
      <w:bodyDiv w:val="1"/>
      <w:marLeft w:val="0"/>
      <w:marRight w:val="0"/>
      <w:marTop w:val="0"/>
      <w:marBottom w:val="0"/>
      <w:divBdr>
        <w:top w:val="none" w:sz="0" w:space="0" w:color="auto"/>
        <w:left w:val="none" w:sz="0" w:space="0" w:color="auto"/>
        <w:bottom w:val="none" w:sz="0" w:space="0" w:color="auto"/>
        <w:right w:val="none" w:sz="0" w:space="0" w:color="auto"/>
      </w:divBdr>
    </w:div>
    <w:div w:id="468401548">
      <w:bodyDiv w:val="1"/>
      <w:marLeft w:val="0"/>
      <w:marRight w:val="0"/>
      <w:marTop w:val="0"/>
      <w:marBottom w:val="0"/>
      <w:divBdr>
        <w:top w:val="none" w:sz="0" w:space="0" w:color="auto"/>
        <w:left w:val="none" w:sz="0" w:space="0" w:color="auto"/>
        <w:bottom w:val="none" w:sz="0" w:space="0" w:color="auto"/>
        <w:right w:val="none" w:sz="0" w:space="0" w:color="auto"/>
      </w:divBdr>
    </w:div>
    <w:div w:id="480780648">
      <w:bodyDiv w:val="1"/>
      <w:marLeft w:val="0"/>
      <w:marRight w:val="0"/>
      <w:marTop w:val="0"/>
      <w:marBottom w:val="0"/>
      <w:divBdr>
        <w:top w:val="none" w:sz="0" w:space="0" w:color="auto"/>
        <w:left w:val="none" w:sz="0" w:space="0" w:color="auto"/>
        <w:bottom w:val="none" w:sz="0" w:space="0" w:color="auto"/>
        <w:right w:val="none" w:sz="0" w:space="0" w:color="auto"/>
      </w:divBdr>
      <w:divsChild>
        <w:div w:id="66535386">
          <w:marLeft w:val="0"/>
          <w:marRight w:val="0"/>
          <w:marTop w:val="0"/>
          <w:marBottom w:val="0"/>
          <w:divBdr>
            <w:top w:val="none" w:sz="0" w:space="0" w:color="auto"/>
            <w:left w:val="none" w:sz="0" w:space="0" w:color="auto"/>
            <w:bottom w:val="none" w:sz="0" w:space="0" w:color="auto"/>
            <w:right w:val="none" w:sz="0" w:space="0" w:color="auto"/>
          </w:divBdr>
        </w:div>
        <w:div w:id="205915350">
          <w:marLeft w:val="0"/>
          <w:marRight w:val="0"/>
          <w:marTop w:val="0"/>
          <w:marBottom w:val="0"/>
          <w:divBdr>
            <w:top w:val="none" w:sz="0" w:space="0" w:color="auto"/>
            <w:left w:val="none" w:sz="0" w:space="0" w:color="auto"/>
            <w:bottom w:val="none" w:sz="0" w:space="0" w:color="auto"/>
            <w:right w:val="none" w:sz="0" w:space="0" w:color="auto"/>
          </w:divBdr>
          <w:divsChild>
            <w:div w:id="93795020">
              <w:marLeft w:val="0"/>
              <w:marRight w:val="0"/>
              <w:marTop w:val="0"/>
              <w:marBottom w:val="0"/>
              <w:divBdr>
                <w:top w:val="none" w:sz="0" w:space="0" w:color="auto"/>
                <w:left w:val="none" w:sz="0" w:space="0" w:color="auto"/>
                <w:bottom w:val="none" w:sz="0" w:space="0" w:color="auto"/>
                <w:right w:val="none" w:sz="0" w:space="0" w:color="auto"/>
              </w:divBdr>
            </w:div>
            <w:div w:id="112289576">
              <w:marLeft w:val="0"/>
              <w:marRight w:val="0"/>
              <w:marTop w:val="0"/>
              <w:marBottom w:val="0"/>
              <w:divBdr>
                <w:top w:val="none" w:sz="0" w:space="0" w:color="auto"/>
                <w:left w:val="none" w:sz="0" w:space="0" w:color="auto"/>
                <w:bottom w:val="none" w:sz="0" w:space="0" w:color="auto"/>
                <w:right w:val="none" w:sz="0" w:space="0" w:color="auto"/>
              </w:divBdr>
            </w:div>
            <w:div w:id="148861453">
              <w:marLeft w:val="0"/>
              <w:marRight w:val="0"/>
              <w:marTop w:val="0"/>
              <w:marBottom w:val="0"/>
              <w:divBdr>
                <w:top w:val="none" w:sz="0" w:space="0" w:color="auto"/>
                <w:left w:val="none" w:sz="0" w:space="0" w:color="auto"/>
                <w:bottom w:val="none" w:sz="0" w:space="0" w:color="auto"/>
                <w:right w:val="none" w:sz="0" w:space="0" w:color="auto"/>
              </w:divBdr>
            </w:div>
            <w:div w:id="255748687">
              <w:marLeft w:val="0"/>
              <w:marRight w:val="0"/>
              <w:marTop w:val="0"/>
              <w:marBottom w:val="0"/>
              <w:divBdr>
                <w:top w:val="none" w:sz="0" w:space="0" w:color="auto"/>
                <w:left w:val="none" w:sz="0" w:space="0" w:color="auto"/>
                <w:bottom w:val="none" w:sz="0" w:space="0" w:color="auto"/>
                <w:right w:val="none" w:sz="0" w:space="0" w:color="auto"/>
              </w:divBdr>
            </w:div>
            <w:div w:id="315695668">
              <w:marLeft w:val="0"/>
              <w:marRight w:val="0"/>
              <w:marTop w:val="0"/>
              <w:marBottom w:val="0"/>
              <w:divBdr>
                <w:top w:val="none" w:sz="0" w:space="0" w:color="auto"/>
                <w:left w:val="none" w:sz="0" w:space="0" w:color="auto"/>
                <w:bottom w:val="none" w:sz="0" w:space="0" w:color="auto"/>
                <w:right w:val="none" w:sz="0" w:space="0" w:color="auto"/>
              </w:divBdr>
            </w:div>
            <w:div w:id="514392509">
              <w:marLeft w:val="0"/>
              <w:marRight w:val="0"/>
              <w:marTop w:val="0"/>
              <w:marBottom w:val="0"/>
              <w:divBdr>
                <w:top w:val="none" w:sz="0" w:space="0" w:color="auto"/>
                <w:left w:val="none" w:sz="0" w:space="0" w:color="auto"/>
                <w:bottom w:val="none" w:sz="0" w:space="0" w:color="auto"/>
                <w:right w:val="none" w:sz="0" w:space="0" w:color="auto"/>
              </w:divBdr>
            </w:div>
            <w:div w:id="543636401">
              <w:marLeft w:val="0"/>
              <w:marRight w:val="0"/>
              <w:marTop w:val="0"/>
              <w:marBottom w:val="0"/>
              <w:divBdr>
                <w:top w:val="none" w:sz="0" w:space="0" w:color="auto"/>
                <w:left w:val="none" w:sz="0" w:space="0" w:color="auto"/>
                <w:bottom w:val="none" w:sz="0" w:space="0" w:color="auto"/>
                <w:right w:val="none" w:sz="0" w:space="0" w:color="auto"/>
              </w:divBdr>
            </w:div>
            <w:div w:id="747731294">
              <w:marLeft w:val="0"/>
              <w:marRight w:val="0"/>
              <w:marTop w:val="0"/>
              <w:marBottom w:val="0"/>
              <w:divBdr>
                <w:top w:val="none" w:sz="0" w:space="0" w:color="auto"/>
                <w:left w:val="none" w:sz="0" w:space="0" w:color="auto"/>
                <w:bottom w:val="none" w:sz="0" w:space="0" w:color="auto"/>
                <w:right w:val="none" w:sz="0" w:space="0" w:color="auto"/>
              </w:divBdr>
            </w:div>
            <w:div w:id="748691588">
              <w:marLeft w:val="0"/>
              <w:marRight w:val="0"/>
              <w:marTop w:val="0"/>
              <w:marBottom w:val="0"/>
              <w:divBdr>
                <w:top w:val="none" w:sz="0" w:space="0" w:color="auto"/>
                <w:left w:val="none" w:sz="0" w:space="0" w:color="auto"/>
                <w:bottom w:val="none" w:sz="0" w:space="0" w:color="auto"/>
                <w:right w:val="none" w:sz="0" w:space="0" w:color="auto"/>
              </w:divBdr>
            </w:div>
            <w:div w:id="835728739">
              <w:marLeft w:val="0"/>
              <w:marRight w:val="0"/>
              <w:marTop w:val="0"/>
              <w:marBottom w:val="0"/>
              <w:divBdr>
                <w:top w:val="none" w:sz="0" w:space="0" w:color="auto"/>
                <w:left w:val="none" w:sz="0" w:space="0" w:color="auto"/>
                <w:bottom w:val="none" w:sz="0" w:space="0" w:color="auto"/>
                <w:right w:val="none" w:sz="0" w:space="0" w:color="auto"/>
              </w:divBdr>
            </w:div>
            <w:div w:id="930161281">
              <w:marLeft w:val="0"/>
              <w:marRight w:val="0"/>
              <w:marTop w:val="0"/>
              <w:marBottom w:val="0"/>
              <w:divBdr>
                <w:top w:val="none" w:sz="0" w:space="0" w:color="auto"/>
                <w:left w:val="none" w:sz="0" w:space="0" w:color="auto"/>
                <w:bottom w:val="none" w:sz="0" w:space="0" w:color="auto"/>
                <w:right w:val="none" w:sz="0" w:space="0" w:color="auto"/>
              </w:divBdr>
            </w:div>
            <w:div w:id="934368031">
              <w:marLeft w:val="0"/>
              <w:marRight w:val="0"/>
              <w:marTop w:val="0"/>
              <w:marBottom w:val="0"/>
              <w:divBdr>
                <w:top w:val="none" w:sz="0" w:space="0" w:color="auto"/>
                <w:left w:val="none" w:sz="0" w:space="0" w:color="auto"/>
                <w:bottom w:val="none" w:sz="0" w:space="0" w:color="auto"/>
                <w:right w:val="none" w:sz="0" w:space="0" w:color="auto"/>
              </w:divBdr>
            </w:div>
            <w:div w:id="1016886627">
              <w:marLeft w:val="0"/>
              <w:marRight w:val="0"/>
              <w:marTop w:val="0"/>
              <w:marBottom w:val="0"/>
              <w:divBdr>
                <w:top w:val="none" w:sz="0" w:space="0" w:color="auto"/>
                <w:left w:val="none" w:sz="0" w:space="0" w:color="auto"/>
                <w:bottom w:val="none" w:sz="0" w:space="0" w:color="auto"/>
                <w:right w:val="none" w:sz="0" w:space="0" w:color="auto"/>
              </w:divBdr>
            </w:div>
            <w:div w:id="1107192156">
              <w:marLeft w:val="0"/>
              <w:marRight w:val="0"/>
              <w:marTop w:val="0"/>
              <w:marBottom w:val="0"/>
              <w:divBdr>
                <w:top w:val="none" w:sz="0" w:space="0" w:color="auto"/>
                <w:left w:val="none" w:sz="0" w:space="0" w:color="auto"/>
                <w:bottom w:val="none" w:sz="0" w:space="0" w:color="auto"/>
                <w:right w:val="none" w:sz="0" w:space="0" w:color="auto"/>
              </w:divBdr>
            </w:div>
            <w:div w:id="1275600001">
              <w:marLeft w:val="0"/>
              <w:marRight w:val="0"/>
              <w:marTop w:val="0"/>
              <w:marBottom w:val="0"/>
              <w:divBdr>
                <w:top w:val="none" w:sz="0" w:space="0" w:color="auto"/>
                <w:left w:val="none" w:sz="0" w:space="0" w:color="auto"/>
                <w:bottom w:val="none" w:sz="0" w:space="0" w:color="auto"/>
                <w:right w:val="none" w:sz="0" w:space="0" w:color="auto"/>
              </w:divBdr>
            </w:div>
            <w:div w:id="1685131852">
              <w:marLeft w:val="0"/>
              <w:marRight w:val="0"/>
              <w:marTop w:val="0"/>
              <w:marBottom w:val="0"/>
              <w:divBdr>
                <w:top w:val="none" w:sz="0" w:space="0" w:color="auto"/>
                <w:left w:val="none" w:sz="0" w:space="0" w:color="auto"/>
                <w:bottom w:val="none" w:sz="0" w:space="0" w:color="auto"/>
                <w:right w:val="none" w:sz="0" w:space="0" w:color="auto"/>
              </w:divBdr>
            </w:div>
            <w:div w:id="2076776131">
              <w:marLeft w:val="0"/>
              <w:marRight w:val="0"/>
              <w:marTop w:val="0"/>
              <w:marBottom w:val="0"/>
              <w:divBdr>
                <w:top w:val="none" w:sz="0" w:space="0" w:color="auto"/>
                <w:left w:val="none" w:sz="0" w:space="0" w:color="auto"/>
                <w:bottom w:val="none" w:sz="0" w:space="0" w:color="auto"/>
                <w:right w:val="none" w:sz="0" w:space="0" w:color="auto"/>
              </w:divBdr>
            </w:div>
            <w:div w:id="2141412733">
              <w:marLeft w:val="0"/>
              <w:marRight w:val="0"/>
              <w:marTop w:val="0"/>
              <w:marBottom w:val="0"/>
              <w:divBdr>
                <w:top w:val="none" w:sz="0" w:space="0" w:color="auto"/>
                <w:left w:val="none" w:sz="0" w:space="0" w:color="auto"/>
                <w:bottom w:val="none" w:sz="0" w:space="0" w:color="auto"/>
                <w:right w:val="none" w:sz="0" w:space="0" w:color="auto"/>
              </w:divBdr>
            </w:div>
            <w:div w:id="2147156526">
              <w:marLeft w:val="0"/>
              <w:marRight w:val="0"/>
              <w:marTop w:val="0"/>
              <w:marBottom w:val="0"/>
              <w:divBdr>
                <w:top w:val="none" w:sz="0" w:space="0" w:color="auto"/>
                <w:left w:val="none" w:sz="0" w:space="0" w:color="auto"/>
                <w:bottom w:val="none" w:sz="0" w:space="0" w:color="auto"/>
                <w:right w:val="none" w:sz="0" w:space="0" w:color="auto"/>
              </w:divBdr>
            </w:div>
          </w:divsChild>
        </w:div>
        <w:div w:id="462164131">
          <w:marLeft w:val="0"/>
          <w:marRight w:val="0"/>
          <w:marTop w:val="0"/>
          <w:marBottom w:val="0"/>
          <w:divBdr>
            <w:top w:val="none" w:sz="0" w:space="0" w:color="auto"/>
            <w:left w:val="none" w:sz="0" w:space="0" w:color="auto"/>
            <w:bottom w:val="none" w:sz="0" w:space="0" w:color="auto"/>
            <w:right w:val="none" w:sz="0" w:space="0" w:color="auto"/>
          </w:divBdr>
        </w:div>
        <w:div w:id="546918386">
          <w:marLeft w:val="0"/>
          <w:marRight w:val="0"/>
          <w:marTop w:val="0"/>
          <w:marBottom w:val="0"/>
          <w:divBdr>
            <w:top w:val="none" w:sz="0" w:space="0" w:color="auto"/>
            <w:left w:val="none" w:sz="0" w:space="0" w:color="auto"/>
            <w:bottom w:val="none" w:sz="0" w:space="0" w:color="auto"/>
            <w:right w:val="none" w:sz="0" w:space="0" w:color="auto"/>
          </w:divBdr>
        </w:div>
        <w:div w:id="673845663">
          <w:marLeft w:val="0"/>
          <w:marRight w:val="0"/>
          <w:marTop w:val="0"/>
          <w:marBottom w:val="0"/>
          <w:divBdr>
            <w:top w:val="none" w:sz="0" w:space="0" w:color="auto"/>
            <w:left w:val="none" w:sz="0" w:space="0" w:color="auto"/>
            <w:bottom w:val="none" w:sz="0" w:space="0" w:color="auto"/>
            <w:right w:val="none" w:sz="0" w:space="0" w:color="auto"/>
          </w:divBdr>
        </w:div>
        <w:div w:id="740369537">
          <w:marLeft w:val="0"/>
          <w:marRight w:val="0"/>
          <w:marTop w:val="0"/>
          <w:marBottom w:val="0"/>
          <w:divBdr>
            <w:top w:val="none" w:sz="0" w:space="0" w:color="auto"/>
            <w:left w:val="none" w:sz="0" w:space="0" w:color="auto"/>
            <w:bottom w:val="none" w:sz="0" w:space="0" w:color="auto"/>
            <w:right w:val="none" w:sz="0" w:space="0" w:color="auto"/>
          </w:divBdr>
        </w:div>
        <w:div w:id="1633249869">
          <w:marLeft w:val="0"/>
          <w:marRight w:val="0"/>
          <w:marTop w:val="0"/>
          <w:marBottom w:val="0"/>
          <w:divBdr>
            <w:top w:val="none" w:sz="0" w:space="0" w:color="auto"/>
            <w:left w:val="none" w:sz="0" w:space="0" w:color="auto"/>
            <w:bottom w:val="none" w:sz="0" w:space="0" w:color="auto"/>
            <w:right w:val="none" w:sz="0" w:space="0" w:color="auto"/>
          </w:divBdr>
        </w:div>
      </w:divsChild>
    </w:div>
    <w:div w:id="532380913">
      <w:bodyDiv w:val="1"/>
      <w:marLeft w:val="0"/>
      <w:marRight w:val="0"/>
      <w:marTop w:val="0"/>
      <w:marBottom w:val="0"/>
      <w:divBdr>
        <w:top w:val="none" w:sz="0" w:space="0" w:color="auto"/>
        <w:left w:val="none" w:sz="0" w:space="0" w:color="auto"/>
        <w:bottom w:val="none" w:sz="0" w:space="0" w:color="auto"/>
        <w:right w:val="none" w:sz="0" w:space="0" w:color="auto"/>
      </w:divBdr>
      <w:divsChild>
        <w:div w:id="161823328">
          <w:marLeft w:val="0"/>
          <w:marRight w:val="0"/>
          <w:marTop w:val="0"/>
          <w:marBottom w:val="0"/>
          <w:divBdr>
            <w:top w:val="none" w:sz="0" w:space="0" w:color="auto"/>
            <w:left w:val="none" w:sz="0" w:space="0" w:color="auto"/>
            <w:bottom w:val="none" w:sz="0" w:space="0" w:color="auto"/>
            <w:right w:val="none" w:sz="0" w:space="0" w:color="auto"/>
          </w:divBdr>
          <w:divsChild>
            <w:div w:id="43676450">
              <w:marLeft w:val="0"/>
              <w:marRight w:val="0"/>
              <w:marTop w:val="0"/>
              <w:marBottom w:val="0"/>
              <w:divBdr>
                <w:top w:val="none" w:sz="0" w:space="0" w:color="auto"/>
                <w:left w:val="none" w:sz="0" w:space="0" w:color="auto"/>
                <w:bottom w:val="none" w:sz="0" w:space="0" w:color="auto"/>
                <w:right w:val="none" w:sz="0" w:space="0" w:color="auto"/>
              </w:divBdr>
            </w:div>
            <w:div w:id="82118655">
              <w:marLeft w:val="0"/>
              <w:marRight w:val="0"/>
              <w:marTop w:val="0"/>
              <w:marBottom w:val="0"/>
              <w:divBdr>
                <w:top w:val="none" w:sz="0" w:space="0" w:color="auto"/>
                <w:left w:val="none" w:sz="0" w:space="0" w:color="auto"/>
                <w:bottom w:val="none" w:sz="0" w:space="0" w:color="auto"/>
                <w:right w:val="none" w:sz="0" w:space="0" w:color="auto"/>
              </w:divBdr>
            </w:div>
            <w:div w:id="95834007">
              <w:marLeft w:val="0"/>
              <w:marRight w:val="0"/>
              <w:marTop w:val="0"/>
              <w:marBottom w:val="0"/>
              <w:divBdr>
                <w:top w:val="none" w:sz="0" w:space="0" w:color="auto"/>
                <w:left w:val="none" w:sz="0" w:space="0" w:color="auto"/>
                <w:bottom w:val="none" w:sz="0" w:space="0" w:color="auto"/>
                <w:right w:val="none" w:sz="0" w:space="0" w:color="auto"/>
              </w:divBdr>
            </w:div>
            <w:div w:id="286741286">
              <w:marLeft w:val="0"/>
              <w:marRight w:val="0"/>
              <w:marTop w:val="0"/>
              <w:marBottom w:val="0"/>
              <w:divBdr>
                <w:top w:val="none" w:sz="0" w:space="0" w:color="auto"/>
                <w:left w:val="none" w:sz="0" w:space="0" w:color="auto"/>
                <w:bottom w:val="none" w:sz="0" w:space="0" w:color="auto"/>
                <w:right w:val="none" w:sz="0" w:space="0" w:color="auto"/>
              </w:divBdr>
            </w:div>
            <w:div w:id="545725695">
              <w:marLeft w:val="0"/>
              <w:marRight w:val="0"/>
              <w:marTop w:val="0"/>
              <w:marBottom w:val="0"/>
              <w:divBdr>
                <w:top w:val="none" w:sz="0" w:space="0" w:color="auto"/>
                <w:left w:val="none" w:sz="0" w:space="0" w:color="auto"/>
                <w:bottom w:val="none" w:sz="0" w:space="0" w:color="auto"/>
                <w:right w:val="none" w:sz="0" w:space="0" w:color="auto"/>
              </w:divBdr>
            </w:div>
            <w:div w:id="576019652">
              <w:marLeft w:val="0"/>
              <w:marRight w:val="0"/>
              <w:marTop w:val="0"/>
              <w:marBottom w:val="0"/>
              <w:divBdr>
                <w:top w:val="none" w:sz="0" w:space="0" w:color="auto"/>
                <w:left w:val="none" w:sz="0" w:space="0" w:color="auto"/>
                <w:bottom w:val="none" w:sz="0" w:space="0" w:color="auto"/>
                <w:right w:val="none" w:sz="0" w:space="0" w:color="auto"/>
              </w:divBdr>
            </w:div>
            <w:div w:id="797915845">
              <w:marLeft w:val="0"/>
              <w:marRight w:val="0"/>
              <w:marTop w:val="0"/>
              <w:marBottom w:val="0"/>
              <w:divBdr>
                <w:top w:val="none" w:sz="0" w:space="0" w:color="auto"/>
                <w:left w:val="none" w:sz="0" w:space="0" w:color="auto"/>
                <w:bottom w:val="none" w:sz="0" w:space="0" w:color="auto"/>
                <w:right w:val="none" w:sz="0" w:space="0" w:color="auto"/>
              </w:divBdr>
            </w:div>
            <w:div w:id="829443380">
              <w:marLeft w:val="0"/>
              <w:marRight w:val="0"/>
              <w:marTop w:val="0"/>
              <w:marBottom w:val="0"/>
              <w:divBdr>
                <w:top w:val="none" w:sz="0" w:space="0" w:color="auto"/>
                <w:left w:val="none" w:sz="0" w:space="0" w:color="auto"/>
                <w:bottom w:val="none" w:sz="0" w:space="0" w:color="auto"/>
                <w:right w:val="none" w:sz="0" w:space="0" w:color="auto"/>
              </w:divBdr>
            </w:div>
            <w:div w:id="863984488">
              <w:marLeft w:val="0"/>
              <w:marRight w:val="0"/>
              <w:marTop w:val="0"/>
              <w:marBottom w:val="0"/>
              <w:divBdr>
                <w:top w:val="none" w:sz="0" w:space="0" w:color="auto"/>
                <w:left w:val="none" w:sz="0" w:space="0" w:color="auto"/>
                <w:bottom w:val="none" w:sz="0" w:space="0" w:color="auto"/>
                <w:right w:val="none" w:sz="0" w:space="0" w:color="auto"/>
              </w:divBdr>
            </w:div>
            <w:div w:id="996038512">
              <w:marLeft w:val="0"/>
              <w:marRight w:val="0"/>
              <w:marTop w:val="0"/>
              <w:marBottom w:val="0"/>
              <w:divBdr>
                <w:top w:val="none" w:sz="0" w:space="0" w:color="auto"/>
                <w:left w:val="none" w:sz="0" w:space="0" w:color="auto"/>
                <w:bottom w:val="none" w:sz="0" w:space="0" w:color="auto"/>
                <w:right w:val="none" w:sz="0" w:space="0" w:color="auto"/>
              </w:divBdr>
            </w:div>
            <w:div w:id="1047874050">
              <w:marLeft w:val="0"/>
              <w:marRight w:val="0"/>
              <w:marTop w:val="0"/>
              <w:marBottom w:val="0"/>
              <w:divBdr>
                <w:top w:val="none" w:sz="0" w:space="0" w:color="auto"/>
                <w:left w:val="none" w:sz="0" w:space="0" w:color="auto"/>
                <w:bottom w:val="none" w:sz="0" w:space="0" w:color="auto"/>
                <w:right w:val="none" w:sz="0" w:space="0" w:color="auto"/>
              </w:divBdr>
            </w:div>
            <w:div w:id="1198349013">
              <w:marLeft w:val="0"/>
              <w:marRight w:val="0"/>
              <w:marTop w:val="0"/>
              <w:marBottom w:val="0"/>
              <w:divBdr>
                <w:top w:val="none" w:sz="0" w:space="0" w:color="auto"/>
                <w:left w:val="none" w:sz="0" w:space="0" w:color="auto"/>
                <w:bottom w:val="none" w:sz="0" w:space="0" w:color="auto"/>
                <w:right w:val="none" w:sz="0" w:space="0" w:color="auto"/>
              </w:divBdr>
            </w:div>
            <w:div w:id="1296721604">
              <w:marLeft w:val="0"/>
              <w:marRight w:val="0"/>
              <w:marTop w:val="0"/>
              <w:marBottom w:val="0"/>
              <w:divBdr>
                <w:top w:val="none" w:sz="0" w:space="0" w:color="auto"/>
                <w:left w:val="none" w:sz="0" w:space="0" w:color="auto"/>
                <w:bottom w:val="none" w:sz="0" w:space="0" w:color="auto"/>
                <w:right w:val="none" w:sz="0" w:space="0" w:color="auto"/>
              </w:divBdr>
            </w:div>
            <w:div w:id="1321543653">
              <w:marLeft w:val="0"/>
              <w:marRight w:val="0"/>
              <w:marTop w:val="0"/>
              <w:marBottom w:val="0"/>
              <w:divBdr>
                <w:top w:val="none" w:sz="0" w:space="0" w:color="auto"/>
                <w:left w:val="none" w:sz="0" w:space="0" w:color="auto"/>
                <w:bottom w:val="none" w:sz="0" w:space="0" w:color="auto"/>
                <w:right w:val="none" w:sz="0" w:space="0" w:color="auto"/>
              </w:divBdr>
            </w:div>
            <w:div w:id="1361249195">
              <w:marLeft w:val="0"/>
              <w:marRight w:val="0"/>
              <w:marTop w:val="0"/>
              <w:marBottom w:val="0"/>
              <w:divBdr>
                <w:top w:val="none" w:sz="0" w:space="0" w:color="auto"/>
                <w:left w:val="none" w:sz="0" w:space="0" w:color="auto"/>
                <w:bottom w:val="none" w:sz="0" w:space="0" w:color="auto"/>
                <w:right w:val="none" w:sz="0" w:space="0" w:color="auto"/>
              </w:divBdr>
            </w:div>
            <w:div w:id="1424495419">
              <w:marLeft w:val="0"/>
              <w:marRight w:val="0"/>
              <w:marTop w:val="0"/>
              <w:marBottom w:val="0"/>
              <w:divBdr>
                <w:top w:val="none" w:sz="0" w:space="0" w:color="auto"/>
                <w:left w:val="none" w:sz="0" w:space="0" w:color="auto"/>
                <w:bottom w:val="none" w:sz="0" w:space="0" w:color="auto"/>
                <w:right w:val="none" w:sz="0" w:space="0" w:color="auto"/>
              </w:divBdr>
            </w:div>
            <w:div w:id="1477530833">
              <w:marLeft w:val="0"/>
              <w:marRight w:val="0"/>
              <w:marTop w:val="0"/>
              <w:marBottom w:val="0"/>
              <w:divBdr>
                <w:top w:val="none" w:sz="0" w:space="0" w:color="auto"/>
                <w:left w:val="none" w:sz="0" w:space="0" w:color="auto"/>
                <w:bottom w:val="none" w:sz="0" w:space="0" w:color="auto"/>
                <w:right w:val="none" w:sz="0" w:space="0" w:color="auto"/>
              </w:divBdr>
            </w:div>
            <w:div w:id="1623996996">
              <w:marLeft w:val="0"/>
              <w:marRight w:val="0"/>
              <w:marTop w:val="0"/>
              <w:marBottom w:val="0"/>
              <w:divBdr>
                <w:top w:val="none" w:sz="0" w:space="0" w:color="auto"/>
                <w:left w:val="none" w:sz="0" w:space="0" w:color="auto"/>
                <w:bottom w:val="none" w:sz="0" w:space="0" w:color="auto"/>
                <w:right w:val="none" w:sz="0" w:space="0" w:color="auto"/>
              </w:divBdr>
            </w:div>
            <w:div w:id="1655643286">
              <w:marLeft w:val="0"/>
              <w:marRight w:val="0"/>
              <w:marTop w:val="0"/>
              <w:marBottom w:val="0"/>
              <w:divBdr>
                <w:top w:val="none" w:sz="0" w:space="0" w:color="auto"/>
                <w:left w:val="none" w:sz="0" w:space="0" w:color="auto"/>
                <w:bottom w:val="none" w:sz="0" w:space="0" w:color="auto"/>
                <w:right w:val="none" w:sz="0" w:space="0" w:color="auto"/>
              </w:divBdr>
            </w:div>
            <w:div w:id="1726836907">
              <w:marLeft w:val="0"/>
              <w:marRight w:val="0"/>
              <w:marTop w:val="0"/>
              <w:marBottom w:val="0"/>
              <w:divBdr>
                <w:top w:val="none" w:sz="0" w:space="0" w:color="auto"/>
                <w:left w:val="none" w:sz="0" w:space="0" w:color="auto"/>
                <w:bottom w:val="none" w:sz="0" w:space="0" w:color="auto"/>
                <w:right w:val="none" w:sz="0" w:space="0" w:color="auto"/>
              </w:divBdr>
            </w:div>
            <w:div w:id="1918860409">
              <w:marLeft w:val="0"/>
              <w:marRight w:val="0"/>
              <w:marTop w:val="0"/>
              <w:marBottom w:val="0"/>
              <w:divBdr>
                <w:top w:val="none" w:sz="0" w:space="0" w:color="auto"/>
                <w:left w:val="none" w:sz="0" w:space="0" w:color="auto"/>
                <w:bottom w:val="none" w:sz="0" w:space="0" w:color="auto"/>
                <w:right w:val="none" w:sz="0" w:space="0" w:color="auto"/>
              </w:divBdr>
            </w:div>
            <w:div w:id="1998148444">
              <w:marLeft w:val="0"/>
              <w:marRight w:val="0"/>
              <w:marTop w:val="0"/>
              <w:marBottom w:val="0"/>
              <w:divBdr>
                <w:top w:val="none" w:sz="0" w:space="0" w:color="auto"/>
                <w:left w:val="none" w:sz="0" w:space="0" w:color="auto"/>
                <w:bottom w:val="none" w:sz="0" w:space="0" w:color="auto"/>
                <w:right w:val="none" w:sz="0" w:space="0" w:color="auto"/>
              </w:divBdr>
            </w:div>
            <w:div w:id="2138716662">
              <w:marLeft w:val="0"/>
              <w:marRight w:val="0"/>
              <w:marTop w:val="0"/>
              <w:marBottom w:val="0"/>
              <w:divBdr>
                <w:top w:val="none" w:sz="0" w:space="0" w:color="auto"/>
                <w:left w:val="none" w:sz="0" w:space="0" w:color="auto"/>
                <w:bottom w:val="none" w:sz="0" w:space="0" w:color="auto"/>
                <w:right w:val="none" w:sz="0" w:space="0" w:color="auto"/>
              </w:divBdr>
            </w:div>
          </w:divsChild>
        </w:div>
        <w:div w:id="249894871">
          <w:marLeft w:val="0"/>
          <w:marRight w:val="0"/>
          <w:marTop w:val="0"/>
          <w:marBottom w:val="0"/>
          <w:divBdr>
            <w:top w:val="none" w:sz="0" w:space="0" w:color="auto"/>
            <w:left w:val="none" w:sz="0" w:space="0" w:color="auto"/>
            <w:bottom w:val="none" w:sz="0" w:space="0" w:color="auto"/>
            <w:right w:val="none" w:sz="0" w:space="0" w:color="auto"/>
          </w:divBdr>
        </w:div>
      </w:divsChild>
    </w:div>
    <w:div w:id="548958243">
      <w:bodyDiv w:val="1"/>
      <w:marLeft w:val="0"/>
      <w:marRight w:val="0"/>
      <w:marTop w:val="0"/>
      <w:marBottom w:val="0"/>
      <w:divBdr>
        <w:top w:val="none" w:sz="0" w:space="0" w:color="auto"/>
        <w:left w:val="none" w:sz="0" w:space="0" w:color="auto"/>
        <w:bottom w:val="none" w:sz="0" w:space="0" w:color="auto"/>
        <w:right w:val="none" w:sz="0" w:space="0" w:color="auto"/>
      </w:divBdr>
      <w:divsChild>
        <w:div w:id="1339650283">
          <w:marLeft w:val="0"/>
          <w:marRight w:val="0"/>
          <w:marTop w:val="0"/>
          <w:marBottom w:val="0"/>
          <w:divBdr>
            <w:top w:val="none" w:sz="0" w:space="0" w:color="auto"/>
            <w:left w:val="none" w:sz="0" w:space="0" w:color="auto"/>
            <w:bottom w:val="none" w:sz="0" w:space="0" w:color="auto"/>
            <w:right w:val="none" w:sz="0" w:space="0" w:color="auto"/>
          </w:divBdr>
        </w:div>
        <w:div w:id="2134250048">
          <w:marLeft w:val="0"/>
          <w:marRight w:val="0"/>
          <w:marTop w:val="0"/>
          <w:marBottom w:val="0"/>
          <w:divBdr>
            <w:top w:val="none" w:sz="0" w:space="0" w:color="auto"/>
            <w:left w:val="none" w:sz="0" w:space="0" w:color="auto"/>
            <w:bottom w:val="none" w:sz="0" w:space="0" w:color="auto"/>
            <w:right w:val="none" w:sz="0" w:space="0" w:color="auto"/>
          </w:divBdr>
        </w:div>
      </w:divsChild>
    </w:div>
    <w:div w:id="603343046">
      <w:bodyDiv w:val="1"/>
      <w:marLeft w:val="0"/>
      <w:marRight w:val="0"/>
      <w:marTop w:val="0"/>
      <w:marBottom w:val="0"/>
      <w:divBdr>
        <w:top w:val="none" w:sz="0" w:space="0" w:color="auto"/>
        <w:left w:val="none" w:sz="0" w:space="0" w:color="auto"/>
        <w:bottom w:val="none" w:sz="0" w:space="0" w:color="auto"/>
        <w:right w:val="none" w:sz="0" w:space="0" w:color="auto"/>
      </w:divBdr>
      <w:divsChild>
        <w:div w:id="101613201">
          <w:marLeft w:val="0"/>
          <w:marRight w:val="0"/>
          <w:marTop w:val="0"/>
          <w:marBottom w:val="0"/>
          <w:divBdr>
            <w:top w:val="none" w:sz="0" w:space="0" w:color="auto"/>
            <w:left w:val="none" w:sz="0" w:space="0" w:color="auto"/>
            <w:bottom w:val="none" w:sz="0" w:space="0" w:color="auto"/>
            <w:right w:val="none" w:sz="0" w:space="0" w:color="auto"/>
          </w:divBdr>
        </w:div>
        <w:div w:id="369184275">
          <w:marLeft w:val="0"/>
          <w:marRight w:val="0"/>
          <w:marTop w:val="0"/>
          <w:marBottom w:val="0"/>
          <w:divBdr>
            <w:top w:val="none" w:sz="0" w:space="0" w:color="auto"/>
            <w:left w:val="none" w:sz="0" w:space="0" w:color="auto"/>
            <w:bottom w:val="none" w:sz="0" w:space="0" w:color="auto"/>
            <w:right w:val="none" w:sz="0" w:space="0" w:color="auto"/>
          </w:divBdr>
        </w:div>
        <w:div w:id="513230328">
          <w:marLeft w:val="0"/>
          <w:marRight w:val="0"/>
          <w:marTop w:val="0"/>
          <w:marBottom w:val="0"/>
          <w:divBdr>
            <w:top w:val="none" w:sz="0" w:space="0" w:color="auto"/>
            <w:left w:val="none" w:sz="0" w:space="0" w:color="auto"/>
            <w:bottom w:val="none" w:sz="0" w:space="0" w:color="auto"/>
            <w:right w:val="none" w:sz="0" w:space="0" w:color="auto"/>
          </w:divBdr>
        </w:div>
        <w:div w:id="831070806">
          <w:marLeft w:val="0"/>
          <w:marRight w:val="0"/>
          <w:marTop w:val="0"/>
          <w:marBottom w:val="0"/>
          <w:divBdr>
            <w:top w:val="none" w:sz="0" w:space="0" w:color="auto"/>
            <w:left w:val="none" w:sz="0" w:space="0" w:color="auto"/>
            <w:bottom w:val="none" w:sz="0" w:space="0" w:color="auto"/>
            <w:right w:val="none" w:sz="0" w:space="0" w:color="auto"/>
          </w:divBdr>
        </w:div>
        <w:div w:id="1136989093">
          <w:marLeft w:val="0"/>
          <w:marRight w:val="0"/>
          <w:marTop w:val="0"/>
          <w:marBottom w:val="0"/>
          <w:divBdr>
            <w:top w:val="none" w:sz="0" w:space="0" w:color="auto"/>
            <w:left w:val="none" w:sz="0" w:space="0" w:color="auto"/>
            <w:bottom w:val="none" w:sz="0" w:space="0" w:color="auto"/>
            <w:right w:val="none" w:sz="0" w:space="0" w:color="auto"/>
          </w:divBdr>
        </w:div>
        <w:div w:id="1259169923">
          <w:marLeft w:val="0"/>
          <w:marRight w:val="0"/>
          <w:marTop w:val="0"/>
          <w:marBottom w:val="0"/>
          <w:divBdr>
            <w:top w:val="none" w:sz="0" w:space="0" w:color="auto"/>
            <w:left w:val="none" w:sz="0" w:space="0" w:color="auto"/>
            <w:bottom w:val="none" w:sz="0" w:space="0" w:color="auto"/>
            <w:right w:val="none" w:sz="0" w:space="0" w:color="auto"/>
          </w:divBdr>
        </w:div>
        <w:div w:id="1311325527">
          <w:marLeft w:val="0"/>
          <w:marRight w:val="0"/>
          <w:marTop w:val="0"/>
          <w:marBottom w:val="0"/>
          <w:divBdr>
            <w:top w:val="none" w:sz="0" w:space="0" w:color="auto"/>
            <w:left w:val="none" w:sz="0" w:space="0" w:color="auto"/>
            <w:bottom w:val="none" w:sz="0" w:space="0" w:color="auto"/>
            <w:right w:val="none" w:sz="0" w:space="0" w:color="auto"/>
          </w:divBdr>
        </w:div>
        <w:div w:id="1381781445">
          <w:marLeft w:val="0"/>
          <w:marRight w:val="0"/>
          <w:marTop w:val="0"/>
          <w:marBottom w:val="0"/>
          <w:divBdr>
            <w:top w:val="none" w:sz="0" w:space="0" w:color="auto"/>
            <w:left w:val="none" w:sz="0" w:space="0" w:color="auto"/>
            <w:bottom w:val="none" w:sz="0" w:space="0" w:color="auto"/>
            <w:right w:val="none" w:sz="0" w:space="0" w:color="auto"/>
          </w:divBdr>
        </w:div>
        <w:div w:id="1647934475">
          <w:marLeft w:val="0"/>
          <w:marRight w:val="0"/>
          <w:marTop w:val="0"/>
          <w:marBottom w:val="0"/>
          <w:divBdr>
            <w:top w:val="none" w:sz="0" w:space="0" w:color="auto"/>
            <w:left w:val="none" w:sz="0" w:space="0" w:color="auto"/>
            <w:bottom w:val="none" w:sz="0" w:space="0" w:color="auto"/>
            <w:right w:val="none" w:sz="0" w:space="0" w:color="auto"/>
          </w:divBdr>
        </w:div>
        <w:div w:id="1681858882">
          <w:marLeft w:val="0"/>
          <w:marRight w:val="0"/>
          <w:marTop w:val="0"/>
          <w:marBottom w:val="0"/>
          <w:divBdr>
            <w:top w:val="none" w:sz="0" w:space="0" w:color="auto"/>
            <w:left w:val="none" w:sz="0" w:space="0" w:color="auto"/>
            <w:bottom w:val="none" w:sz="0" w:space="0" w:color="auto"/>
            <w:right w:val="none" w:sz="0" w:space="0" w:color="auto"/>
          </w:divBdr>
        </w:div>
        <w:div w:id="1981034105">
          <w:marLeft w:val="0"/>
          <w:marRight w:val="0"/>
          <w:marTop w:val="0"/>
          <w:marBottom w:val="0"/>
          <w:divBdr>
            <w:top w:val="none" w:sz="0" w:space="0" w:color="auto"/>
            <w:left w:val="none" w:sz="0" w:space="0" w:color="auto"/>
            <w:bottom w:val="none" w:sz="0" w:space="0" w:color="auto"/>
            <w:right w:val="none" w:sz="0" w:space="0" w:color="auto"/>
          </w:divBdr>
        </w:div>
        <w:div w:id="1983385580">
          <w:marLeft w:val="0"/>
          <w:marRight w:val="0"/>
          <w:marTop w:val="0"/>
          <w:marBottom w:val="0"/>
          <w:divBdr>
            <w:top w:val="none" w:sz="0" w:space="0" w:color="auto"/>
            <w:left w:val="none" w:sz="0" w:space="0" w:color="auto"/>
            <w:bottom w:val="none" w:sz="0" w:space="0" w:color="auto"/>
            <w:right w:val="none" w:sz="0" w:space="0" w:color="auto"/>
          </w:divBdr>
        </w:div>
      </w:divsChild>
    </w:div>
    <w:div w:id="605505567">
      <w:bodyDiv w:val="1"/>
      <w:marLeft w:val="0"/>
      <w:marRight w:val="0"/>
      <w:marTop w:val="0"/>
      <w:marBottom w:val="0"/>
      <w:divBdr>
        <w:top w:val="none" w:sz="0" w:space="0" w:color="auto"/>
        <w:left w:val="none" w:sz="0" w:space="0" w:color="auto"/>
        <w:bottom w:val="none" w:sz="0" w:space="0" w:color="auto"/>
        <w:right w:val="none" w:sz="0" w:space="0" w:color="auto"/>
      </w:divBdr>
    </w:div>
    <w:div w:id="620847847">
      <w:bodyDiv w:val="1"/>
      <w:marLeft w:val="0"/>
      <w:marRight w:val="0"/>
      <w:marTop w:val="0"/>
      <w:marBottom w:val="0"/>
      <w:divBdr>
        <w:top w:val="none" w:sz="0" w:space="0" w:color="auto"/>
        <w:left w:val="none" w:sz="0" w:space="0" w:color="auto"/>
        <w:bottom w:val="none" w:sz="0" w:space="0" w:color="auto"/>
        <w:right w:val="none" w:sz="0" w:space="0" w:color="auto"/>
      </w:divBdr>
    </w:div>
    <w:div w:id="630407753">
      <w:bodyDiv w:val="1"/>
      <w:marLeft w:val="0"/>
      <w:marRight w:val="0"/>
      <w:marTop w:val="0"/>
      <w:marBottom w:val="0"/>
      <w:divBdr>
        <w:top w:val="none" w:sz="0" w:space="0" w:color="auto"/>
        <w:left w:val="none" w:sz="0" w:space="0" w:color="auto"/>
        <w:bottom w:val="none" w:sz="0" w:space="0" w:color="auto"/>
        <w:right w:val="none" w:sz="0" w:space="0" w:color="auto"/>
      </w:divBdr>
      <w:divsChild>
        <w:div w:id="786897104">
          <w:marLeft w:val="0"/>
          <w:marRight w:val="0"/>
          <w:marTop w:val="0"/>
          <w:marBottom w:val="0"/>
          <w:divBdr>
            <w:top w:val="none" w:sz="0" w:space="0" w:color="auto"/>
            <w:left w:val="none" w:sz="0" w:space="0" w:color="auto"/>
            <w:bottom w:val="none" w:sz="0" w:space="0" w:color="auto"/>
            <w:right w:val="none" w:sz="0" w:space="0" w:color="auto"/>
          </w:divBdr>
        </w:div>
        <w:div w:id="1634291768">
          <w:marLeft w:val="0"/>
          <w:marRight w:val="0"/>
          <w:marTop w:val="0"/>
          <w:marBottom w:val="0"/>
          <w:divBdr>
            <w:top w:val="none" w:sz="0" w:space="0" w:color="auto"/>
            <w:left w:val="none" w:sz="0" w:space="0" w:color="auto"/>
            <w:bottom w:val="none" w:sz="0" w:space="0" w:color="auto"/>
            <w:right w:val="none" w:sz="0" w:space="0" w:color="auto"/>
          </w:divBdr>
        </w:div>
      </w:divsChild>
    </w:div>
    <w:div w:id="709720151">
      <w:bodyDiv w:val="1"/>
      <w:marLeft w:val="0"/>
      <w:marRight w:val="0"/>
      <w:marTop w:val="0"/>
      <w:marBottom w:val="0"/>
      <w:divBdr>
        <w:top w:val="none" w:sz="0" w:space="0" w:color="auto"/>
        <w:left w:val="none" w:sz="0" w:space="0" w:color="auto"/>
        <w:bottom w:val="none" w:sz="0" w:space="0" w:color="auto"/>
        <w:right w:val="none" w:sz="0" w:space="0" w:color="auto"/>
      </w:divBdr>
    </w:div>
    <w:div w:id="724260039">
      <w:bodyDiv w:val="1"/>
      <w:marLeft w:val="0"/>
      <w:marRight w:val="0"/>
      <w:marTop w:val="0"/>
      <w:marBottom w:val="0"/>
      <w:divBdr>
        <w:top w:val="none" w:sz="0" w:space="0" w:color="auto"/>
        <w:left w:val="none" w:sz="0" w:space="0" w:color="auto"/>
        <w:bottom w:val="none" w:sz="0" w:space="0" w:color="auto"/>
        <w:right w:val="none" w:sz="0" w:space="0" w:color="auto"/>
      </w:divBdr>
    </w:div>
    <w:div w:id="729108827">
      <w:bodyDiv w:val="1"/>
      <w:marLeft w:val="0"/>
      <w:marRight w:val="0"/>
      <w:marTop w:val="0"/>
      <w:marBottom w:val="0"/>
      <w:divBdr>
        <w:top w:val="none" w:sz="0" w:space="0" w:color="auto"/>
        <w:left w:val="none" w:sz="0" w:space="0" w:color="auto"/>
        <w:bottom w:val="none" w:sz="0" w:space="0" w:color="auto"/>
        <w:right w:val="none" w:sz="0" w:space="0" w:color="auto"/>
      </w:divBdr>
    </w:div>
    <w:div w:id="744957975">
      <w:bodyDiv w:val="1"/>
      <w:marLeft w:val="0"/>
      <w:marRight w:val="0"/>
      <w:marTop w:val="0"/>
      <w:marBottom w:val="0"/>
      <w:divBdr>
        <w:top w:val="none" w:sz="0" w:space="0" w:color="auto"/>
        <w:left w:val="none" w:sz="0" w:space="0" w:color="auto"/>
        <w:bottom w:val="none" w:sz="0" w:space="0" w:color="auto"/>
        <w:right w:val="none" w:sz="0" w:space="0" w:color="auto"/>
      </w:divBdr>
    </w:div>
    <w:div w:id="761417029">
      <w:bodyDiv w:val="1"/>
      <w:marLeft w:val="0"/>
      <w:marRight w:val="0"/>
      <w:marTop w:val="0"/>
      <w:marBottom w:val="0"/>
      <w:divBdr>
        <w:top w:val="none" w:sz="0" w:space="0" w:color="auto"/>
        <w:left w:val="none" w:sz="0" w:space="0" w:color="auto"/>
        <w:bottom w:val="none" w:sz="0" w:space="0" w:color="auto"/>
        <w:right w:val="none" w:sz="0" w:space="0" w:color="auto"/>
      </w:divBdr>
      <w:divsChild>
        <w:div w:id="454254886">
          <w:marLeft w:val="0"/>
          <w:marRight w:val="0"/>
          <w:marTop w:val="0"/>
          <w:marBottom w:val="0"/>
          <w:divBdr>
            <w:top w:val="none" w:sz="0" w:space="0" w:color="auto"/>
            <w:left w:val="none" w:sz="0" w:space="0" w:color="auto"/>
            <w:bottom w:val="none" w:sz="0" w:space="0" w:color="auto"/>
            <w:right w:val="none" w:sz="0" w:space="0" w:color="auto"/>
          </w:divBdr>
        </w:div>
        <w:div w:id="554855126">
          <w:marLeft w:val="0"/>
          <w:marRight w:val="0"/>
          <w:marTop w:val="0"/>
          <w:marBottom w:val="0"/>
          <w:divBdr>
            <w:top w:val="none" w:sz="0" w:space="0" w:color="auto"/>
            <w:left w:val="none" w:sz="0" w:space="0" w:color="auto"/>
            <w:bottom w:val="none" w:sz="0" w:space="0" w:color="auto"/>
            <w:right w:val="none" w:sz="0" w:space="0" w:color="auto"/>
          </w:divBdr>
        </w:div>
        <w:div w:id="1064252380">
          <w:marLeft w:val="0"/>
          <w:marRight w:val="0"/>
          <w:marTop w:val="0"/>
          <w:marBottom w:val="0"/>
          <w:divBdr>
            <w:top w:val="none" w:sz="0" w:space="0" w:color="auto"/>
            <w:left w:val="none" w:sz="0" w:space="0" w:color="auto"/>
            <w:bottom w:val="none" w:sz="0" w:space="0" w:color="auto"/>
            <w:right w:val="none" w:sz="0" w:space="0" w:color="auto"/>
          </w:divBdr>
        </w:div>
        <w:div w:id="1136724494">
          <w:marLeft w:val="0"/>
          <w:marRight w:val="0"/>
          <w:marTop w:val="0"/>
          <w:marBottom w:val="0"/>
          <w:divBdr>
            <w:top w:val="none" w:sz="0" w:space="0" w:color="auto"/>
            <w:left w:val="none" w:sz="0" w:space="0" w:color="auto"/>
            <w:bottom w:val="none" w:sz="0" w:space="0" w:color="auto"/>
            <w:right w:val="none" w:sz="0" w:space="0" w:color="auto"/>
          </w:divBdr>
        </w:div>
        <w:div w:id="1181967091">
          <w:marLeft w:val="0"/>
          <w:marRight w:val="0"/>
          <w:marTop w:val="0"/>
          <w:marBottom w:val="0"/>
          <w:divBdr>
            <w:top w:val="none" w:sz="0" w:space="0" w:color="auto"/>
            <w:left w:val="none" w:sz="0" w:space="0" w:color="auto"/>
            <w:bottom w:val="none" w:sz="0" w:space="0" w:color="auto"/>
            <w:right w:val="none" w:sz="0" w:space="0" w:color="auto"/>
          </w:divBdr>
        </w:div>
        <w:div w:id="1222248126">
          <w:marLeft w:val="0"/>
          <w:marRight w:val="0"/>
          <w:marTop w:val="0"/>
          <w:marBottom w:val="0"/>
          <w:divBdr>
            <w:top w:val="none" w:sz="0" w:space="0" w:color="auto"/>
            <w:left w:val="none" w:sz="0" w:space="0" w:color="auto"/>
            <w:bottom w:val="none" w:sz="0" w:space="0" w:color="auto"/>
            <w:right w:val="none" w:sz="0" w:space="0" w:color="auto"/>
          </w:divBdr>
        </w:div>
        <w:div w:id="1414624299">
          <w:marLeft w:val="0"/>
          <w:marRight w:val="0"/>
          <w:marTop w:val="0"/>
          <w:marBottom w:val="0"/>
          <w:divBdr>
            <w:top w:val="none" w:sz="0" w:space="0" w:color="auto"/>
            <w:left w:val="none" w:sz="0" w:space="0" w:color="auto"/>
            <w:bottom w:val="none" w:sz="0" w:space="0" w:color="auto"/>
            <w:right w:val="none" w:sz="0" w:space="0" w:color="auto"/>
          </w:divBdr>
        </w:div>
        <w:div w:id="1480800518">
          <w:marLeft w:val="0"/>
          <w:marRight w:val="0"/>
          <w:marTop w:val="0"/>
          <w:marBottom w:val="0"/>
          <w:divBdr>
            <w:top w:val="none" w:sz="0" w:space="0" w:color="auto"/>
            <w:left w:val="none" w:sz="0" w:space="0" w:color="auto"/>
            <w:bottom w:val="none" w:sz="0" w:space="0" w:color="auto"/>
            <w:right w:val="none" w:sz="0" w:space="0" w:color="auto"/>
          </w:divBdr>
        </w:div>
        <w:div w:id="1592395982">
          <w:marLeft w:val="0"/>
          <w:marRight w:val="0"/>
          <w:marTop w:val="0"/>
          <w:marBottom w:val="0"/>
          <w:divBdr>
            <w:top w:val="none" w:sz="0" w:space="0" w:color="auto"/>
            <w:left w:val="none" w:sz="0" w:space="0" w:color="auto"/>
            <w:bottom w:val="none" w:sz="0" w:space="0" w:color="auto"/>
            <w:right w:val="none" w:sz="0" w:space="0" w:color="auto"/>
          </w:divBdr>
        </w:div>
        <w:div w:id="1711608404">
          <w:marLeft w:val="0"/>
          <w:marRight w:val="0"/>
          <w:marTop w:val="0"/>
          <w:marBottom w:val="0"/>
          <w:divBdr>
            <w:top w:val="none" w:sz="0" w:space="0" w:color="auto"/>
            <w:left w:val="none" w:sz="0" w:space="0" w:color="auto"/>
            <w:bottom w:val="none" w:sz="0" w:space="0" w:color="auto"/>
            <w:right w:val="none" w:sz="0" w:space="0" w:color="auto"/>
          </w:divBdr>
        </w:div>
      </w:divsChild>
    </w:div>
    <w:div w:id="882324394">
      <w:bodyDiv w:val="1"/>
      <w:marLeft w:val="0"/>
      <w:marRight w:val="0"/>
      <w:marTop w:val="0"/>
      <w:marBottom w:val="0"/>
      <w:divBdr>
        <w:top w:val="none" w:sz="0" w:space="0" w:color="auto"/>
        <w:left w:val="none" w:sz="0" w:space="0" w:color="auto"/>
        <w:bottom w:val="none" w:sz="0" w:space="0" w:color="auto"/>
        <w:right w:val="none" w:sz="0" w:space="0" w:color="auto"/>
      </w:divBdr>
    </w:div>
    <w:div w:id="886644711">
      <w:bodyDiv w:val="1"/>
      <w:marLeft w:val="0"/>
      <w:marRight w:val="0"/>
      <w:marTop w:val="0"/>
      <w:marBottom w:val="0"/>
      <w:divBdr>
        <w:top w:val="none" w:sz="0" w:space="0" w:color="auto"/>
        <w:left w:val="none" w:sz="0" w:space="0" w:color="auto"/>
        <w:bottom w:val="none" w:sz="0" w:space="0" w:color="auto"/>
        <w:right w:val="none" w:sz="0" w:space="0" w:color="auto"/>
      </w:divBdr>
    </w:div>
    <w:div w:id="894194442">
      <w:bodyDiv w:val="1"/>
      <w:marLeft w:val="0"/>
      <w:marRight w:val="0"/>
      <w:marTop w:val="0"/>
      <w:marBottom w:val="0"/>
      <w:divBdr>
        <w:top w:val="none" w:sz="0" w:space="0" w:color="auto"/>
        <w:left w:val="none" w:sz="0" w:space="0" w:color="auto"/>
        <w:bottom w:val="none" w:sz="0" w:space="0" w:color="auto"/>
        <w:right w:val="none" w:sz="0" w:space="0" w:color="auto"/>
      </w:divBdr>
    </w:div>
    <w:div w:id="902526979">
      <w:bodyDiv w:val="1"/>
      <w:marLeft w:val="0"/>
      <w:marRight w:val="0"/>
      <w:marTop w:val="0"/>
      <w:marBottom w:val="0"/>
      <w:divBdr>
        <w:top w:val="none" w:sz="0" w:space="0" w:color="auto"/>
        <w:left w:val="none" w:sz="0" w:space="0" w:color="auto"/>
        <w:bottom w:val="none" w:sz="0" w:space="0" w:color="auto"/>
        <w:right w:val="none" w:sz="0" w:space="0" w:color="auto"/>
      </w:divBdr>
    </w:div>
    <w:div w:id="910314960">
      <w:bodyDiv w:val="1"/>
      <w:marLeft w:val="0"/>
      <w:marRight w:val="0"/>
      <w:marTop w:val="0"/>
      <w:marBottom w:val="0"/>
      <w:divBdr>
        <w:top w:val="none" w:sz="0" w:space="0" w:color="auto"/>
        <w:left w:val="none" w:sz="0" w:space="0" w:color="auto"/>
        <w:bottom w:val="none" w:sz="0" w:space="0" w:color="auto"/>
        <w:right w:val="none" w:sz="0" w:space="0" w:color="auto"/>
      </w:divBdr>
    </w:div>
    <w:div w:id="975377753">
      <w:bodyDiv w:val="1"/>
      <w:marLeft w:val="0"/>
      <w:marRight w:val="0"/>
      <w:marTop w:val="0"/>
      <w:marBottom w:val="0"/>
      <w:divBdr>
        <w:top w:val="none" w:sz="0" w:space="0" w:color="auto"/>
        <w:left w:val="none" w:sz="0" w:space="0" w:color="auto"/>
        <w:bottom w:val="none" w:sz="0" w:space="0" w:color="auto"/>
        <w:right w:val="none" w:sz="0" w:space="0" w:color="auto"/>
      </w:divBdr>
      <w:divsChild>
        <w:div w:id="258568178">
          <w:marLeft w:val="0"/>
          <w:marRight w:val="0"/>
          <w:marTop w:val="0"/>
          <w:marBottom w:val="0"/>
          <w:divBdr>
            <w:top w:val="none" w:sz="0" w:space="0" w:color="auto"/>
            <w:left w:val="none" w:sz="0" w:space="0" w:color="auto"/>
            <w:bottom w:val="none" w:sz="0" w:space="0" w:color="auto"/>
            <w:right w:val="none" w:sz="0" w:space="0" w:color="auto"/>
          </w:divBdr>
        </w:div>
        <w:div w:id="736365066">
          <w:marLeft w:val="0"/>
          <w:marRight w:val="0"/>
          <w:marTop w:val="0"/>
          <w:marBottom w:val="0"/>
          <w:divBdr>
            <w:top w:val="none" w:sz="0" w:space="0" w:color="auto"/>
            <w:left w:val="none" w:sz="0" w:space="0" w:color="auto"/>
            <w:bottom w:val="none" w:sz="0" w:space="0" w:color="auto"/>
            <w:right w:val="none" w:sz="0" w:space="0" w:color="auto"/>
          </w:divBdr>
        </w:div>
        <w:div w:id="1188759267">
          <w:marLeft w:val="0"/>
          <w:marRight w:val="0"/>
          <w:marTop w:val="0"/>
          <w:marBottom w:val="0"/>
          <w:divBdr>
            <w:top w:val="none" w:sz="0" w:space="0" w:color="auto"/>
            <w:left w:val="none" w:sz="0" w:space="0" w:color="auto"/>
            <w:bottom w:val="none" w:sz="0" w:space="0" w:color="auto"/>
            <w:right w:val="none" w:sz="0" w:space="0" w:color="auto"/>
          </w:divBdr>
        </w:div>
      </w:divsChild>
    </w:div>
    <w:div w:id="1069956626">
      <w:bodyDiv w:val="1"/>
      <w:marLeft w:val="0"/>
      <w:marRight w:val="0"/>
      <w:marTop w:val="0"/>
      <w:marBottom w:val="0"/>
      <w:divBdr>
        <w:top w:val="none" w:sz="0" w:space="0" w:color="auto"/>
        <w:left w:val="none" w:sz="0" w:space="0" w:color="auto"/>
        <w:bottom w:val="none" w:sz="0" w:space="0" w:color="auto"/>
        <w:right w:val="none" w:sz="0" w:space="0" w:color="auto"/>
      </w:divBdr>
    </w:div>
    <w:div w:id="1077900024">
      <w:bodyDiv w:val="1"/>
      <w:marLeft w:val="0"/>
      <w:marRight w:val="0"/>
      <w:marTop w:val="0"/>
      <w:marBottom w:val="0"/>
      <w:divBdr>
        <w:top w:val="none" w:sz="0" w:space="0" w:color="auto"/>
        <w:left w:val="none" w:sz="0" w:space="0" w:color="auto"/>
        <w:bottom w:val="none" w:sz="0" w:space="0" w:color="auto"/>
        <w:right w:val="none" w:sz="0" w:space="0" w:color="auto"/>
      </w:divBdr>
    </w:div>
    <w:div w:id="1088388520">
      <w:bodyDiv w:val="1"/>
      <w:marLeft w:val="0"/>
      <w:marRight w:val="0"/>
      <w:marTop w:val="0"/>
      <w:marBottom w:val="0"/>
      <w:divBdr>
        <w:top w:val="none" w:sz="0" w:space="0" w:color="auto"/>
        <w:left w:val="none" w:sz="0" w:space="0" w:color="auto"/>
        <w:bottom w:val="none" w:sz="0" w:space="0" w:color="auto"/>
        <w:right w:val="none" w:sz="0" w:space="0" w:color="auto"/>
      </w:divBdr>
    </w:div>
    <w:div w:id="1101727746">
      <w:bodyDiv w:val="1"/>
      <w:marLeft w:val="0"/>
      <w:marRight w:val="0"/>
      <w:marTop w:val="0"/>
      <w:marBottom w:val="0"/>
      <w:divBdr>
        <w:top w:val="none" w:sz="0" w:space="0" w:color="auto"/>
        <w:left w:val="none" w:sz="0" w:space="0" w:color="auto"/>
        <w:bottom w:val="none" w:sz="0" w:space="0" w:color="auto"/>
        <w:right w:val="none" w:sz="0" w:space="0" w:color="auto"/>
      </w:divBdr>
    </w:div>
    <w:div w:id="1101797184">
      <w:bodyDiv w:val="1"/>
      <w:marLeft w:val="0"/>
      <w:marRight w:val="0"/>
      <w:marTop w:val="0"/>
      <w:marBottom w:val="0"/>
      <w:divBdr>
        <w:top w:val="none" w:sz="0" w:space="0" w:color="auto"/>
        <w:left w:val="none" w:sz="0" w:space="0" w:color="auto"/>
        <w:bottom w:val="none" w:sz="0" w:space="0" w:color="auto"/>
        <w:right w:val="none" w:sz="0" w:space="0" w:color="auto"/>
      </w:divBdr>
      <w:divsChild>
        <w:div w:id="5982860">
          <w:marLeft w:val="0"/>
          <w:marRight w:val="0"/>
          <w:marTop w:val="0"/>
          <w:marBottom w:val="0"/>
          <w:divBdr>
            <w:top w:val="none" w:sz="0" w:space="0" w:color="auto"/>
            <w:left w:val="none" w:sz="0" w:space="0" w:color="auto"/>
            <w:bottom w:val="none" w:sz="0" w:space="0" w:color="auto"/>
            <w:right w:val="none" w:sz="0" w:space="0" w:color="auto"/>
          </w:divBdr>
        </w:div>
        <w:div w:id="68695152">
          <w:marLeft w:val="0"/>
          <w:marRight w:val="0"/>
          <w:marTop w:val="0"/>
          <w:marBottom w:val="0"/>
          <w:divBdr>
            <w:top w:val="none" w:sz="0" w:space="0" w:color="auto"/>
            <w:left w:val="none" w:sz="0" w:space="0" w:color="auto"/>
            <w:bottom w:val="none" w:sz="0" w:space="0" w:color="auto"/>
            <w:right w:val="none" w:sz="0" w:space="0" w:color="auto"/>
          </w:divBdr>
        </w:div>
        <w:div w:id="79570065">
          <w:marLeft w:val="0"/>
          <w:marRight w:val="0"/>
          <w:marTop w:val="0"/>
          <w:marBottom w:val="0"/>
          <w:divBdr>
            <w:top w:val="none" w:sz="0" w:space="0" w:color="auto"/>
            <w:left w:val="none" w:sz="0" w:space="0" w:color="auto"/>
            <w:bottom w:val="none" w:sz="0" w:space="0" w:color="auto"/>
            <w:right w:val="none" w:sz="0" w:space="0" w:color="auto"/>
          </w:divBdr>
        </w:div>
        <w:div w:id="202520122">
          <w:marLeft w:val="0"/>
          <w:marRight w:val="0"/>
          <w:marTop w:val="0"/>
          <w:marBottom w:val="0"/>
          <w:divBdr>
            <w:top w:val="none" w:sz="0" w:space="0" w:color="auto"/>
            <w:left w:val="none" w:sz="0" w:space="0" w:color="auto"/>
            <w:bottom w:val="none" w:sz="0" w:space="0" w:color="auto"/>
            <w:right w:val="none" w:sz="0" w:space="0" w:color="auto"/>
          </w:divBdr>
        </w:div>
        <w:div w:id="262538508">
          <w:marLeft w:val="0"/>
          <w:marRight w:val="0"/>
          <w:marTop w:val="0"/>
          <w:marBottom w:val="0"/>
          <w:divBdr>
            <w:top w:val="none" w:sz="0" w:space="0" w:color="auto"/>
            <w:left w:val="none" w:sz="0" w:space="0" w:color="auto"/>
            <w:bottom w:val="none" w:sz="0" w:space="0" w:color="auto"/>
            <w:right w:val="none" w:sz="0" w:space="0" w:color="auto"/>
          </w:divBdr>
        </w:div>
        <w:div w:id="349137851">
          <w:marLeft w:val="0"/>
          <w:marRight w:val="0"/>
          <w:marTop w:val="0"/>
          <w:marBottom w:val="0"/>
          <w:divBdr>
            <w:top w:val="none" w:sz="0" w:space="0" w:color="auto"/>
            <w:left w:val="none" w:sz="0" w:space="0" w:color="auto"/>
            <w:bottom w:val="none" w:sz="0" w:space="0" w:color="auto"/>
            <w:right w:val="none" w:sz="0" w:space="0" w:color="auto"/>
          </w:divBdr>
        </w:div>
        <w:div w:id="574901445">
          <w:marLeft w:val="0"/>
          <w:marRight w:val="0"/>
          <w:marTop w:val="0"/>
          <w:marBottom w:val="0"/>
          <w:divBdr>
            <w:top w:val="none" w:sz="0" w:space="0" w:color="auto"/>
            <w:left w:val="none" w:sz="0" w:space="0" w:color="auto"/>
            <w:bottom w:val="none" w:sz="0" w:space="0" w:color="auto"/>
            <w:right w:val="none" w:sz="0" w:space="0" w:color="auto"/>
          </w:divBdr>
        </w:div>
        <w:div w:id="623653166">
          <w:marLeft w:val="0"/>
          <w:marRight w:val="0"/>
          <w:marTop w:val="0"/>
          <w:marBottom w:val="0"/>
          <w:divBdr>
            <w:top w:val="none" w:sz="0" w:space="0" w:color="auto"/>
            <w:left w:val="none" w:sz="0" w:space="0" w:color="auto"/>
            <w:bottom w:val="none" w:sz="0" w:space="0" w:color="auto"/>
            <w:right w:val="none" w:sz="0" w:space="0" w:color="auto"/>
          </w:divBdr>
        </w:div>
        <w:div w:id="830370161">
          <w:marLeft w:val="0"/>
          <w:marRight w:val="0"/>
          <w:marTop w:val="0"/>
          <w:marBottom w:val="0"/>
          <w:divBdr>
            <w:top w:val="none" w:sz="0" w:space="0" w:color="auto"/>
            <w:left w:val="none" w:sz="0" w:space="0" w:color="auto"/>
            <w:bottom w:val="none" w:sz="0" w:space="0" w:color="auto"/>
            <w:right w:val="none" w:sz="0" w:space="0" w:color="auto"/>
          </w:divBdr>
        </w:div>
        <w:div w:id="895630586">
          <w:marLeft w:val="0"/>
          <w:marRight w:val="0"/>
          <w:marTop w:val="0"/>
          <w:marBottom w:val="0"/>
          <w:divBdr>
            <w:top w:val="none" w:sz="0" w:space="0" w:color="auto"/>
            <w:left w:val="none" w:sz="0" w:space="0" w:color="auto"/>
            <w:bottom w:val="none" w:sz="0" w:space="0" w:color="auto"/>
            <w:right w:val="none" w:sz="0" w:space="0" w:color="auto"/>
          </w:divBdr>
        </w:div>
        <w:div w:id="995307322">
          <w:marLeft w:val="0"/>
          <w:marRight w:val="0"/>
          <w:marTop w:val="0"/>
          <w:marBottom w:val="0"/>
          <w:divBdr>
            <w:top w:val="none" w:sz="0" w:space="0" w:color="auto"/>
            <w:left w:val="none" w:sz="0" w:space="0" w:color="auto"/>
            <w:bottom w:val="none" w:sz="0" w:space="0" w:color="auto"/>
            <w:right w:val="none" w:sz="0" w:space="0" w:color="auto"/>
          </w:divBdr>
        </w:div>
        <w:div w:id="1123966426">
          <w:marLeft w:val="0"/>
          <w:marRight w:val="0"/>
          <w:marTop w:val="0"/>
          <w:marBottom w:val="0"/>
          <w:divBdr>
            <w:top w:val="none" w:sz="0" w:space="0" w:color="auto"/>
            <w:left w:val="none" w:sz="0" w:space="0" w:color="auto"/>
            <w:bottom w:val="none" w:sz="0" w:space="0" w:color="auto"/>
            <w:right w:val="none" w:sz="0" w:space="0" w:color="auto"/>
          </w:divBdr>
        </w:div>
        <w:div w:id="1220701161">
          <w:marLeft w:val="0"/>
          <w:marRight w:val="0"/>
          <w:marTop w:val="0"/>
          <w:marBottom w:val="0"/>
          <w:divBdr>
            <w:top w:val="none" w:sz="0" w:space="0" w:color="auto"/>
            <w:left w:val="none" w:sz="0" w:space="0" w:color="auto"/>
            <w:bottom w:val="none" w:sz="0" w:space="0" w:color="auto"/>
            <w:right w:val="none" w:sz="0" w:space="0" w:color="auto"/>
          </w:divBdr>
        </w:div>
        <w:div w:id="1387530778">
          <w:marLeft w:val="0"/>
          <w:marRight w:val="0"/>
          <w:marTop w:val="0"/>
          <w:marBottom w:val="0"/>
          <w:divBdr>
            <w:top w:val="none" w:sz="0" w:space="0" w:color="auto"/>
            <w:left w:val="none" w:sz="0" w:space="0" w:color="auto"/>
            <w:bottom w:val="none" w:sz="0" w:space="0" w:color="auto"/>
            <w:right w:val="none" w:sz="0" w:space="0" w:color="auto"/>
          </w:divBdr>
        </w:div>
        <w:div w:id="1395156250">
          <w:marLeft w:val="0"/>
          <w:marRight w:val="0"/>
          <w:marTop w:val="0"/>
          <w:marBottom w:val="0"/>
          <w:divBdr>
            <w:top w:val="none" w:sz="0" w:space="0" w:color="auto"/>
            <w:left w:val="none" w:sz="0" w:space="0" w:color="auto"/>
            <w:bottom w:val="none" w:sz="0" w:space="0" w:color="auto"/>
            <w:right w:val="none" w:sz="0" w:space="0" w:color="auto"/>
          </w:divBdr>
        </w:div>
        <w:div w:id="1480225788">
          <w:marLeft w:val="0"/>
          <w:marRight w:val="0"/>
          <w:marTop w:val="0"/>
          <w:marBottom w:val="0"/>
          <w:divBdr>
            <w:top w:val="none" w:sz="0" w:space="0" w:color="auto"/>
            <w:left w:val="none" w:sz="0" w:space="0" w:color="auto"/>
            <w:bottom w:val="none" w:sz="0" w:space="0" w:color="auto"/>
            <w:right w:val="none" w:sz="0" w:space="0" w:color="auto"/>
          </w:divBdr>
        </w:div>
        <w:div w:id="1657228050">
          <w:marLeft w:val="0"/>
          <w:marRight w:val="0"/>
          <w:marTop w:val="0"/>
          <w:marBottom w:val="0"/>
          <w:divBdr>
            <w:top w:val="none" w:sz="0" w:space="0" w:color="auto"/>
            <w:left w:val="none" w:sz="0" w:space="0" w:color="auto"/>
            <w:bottom w:val="none" w:sz="0" w:space="0" w:color="auto"/>
            <w:right w:val="none" w:sz="0" w:space="0" w:color="auto"/>
          </w:divBdr>
        </w:div>
        <w:div w:id="1942760143">
          <w:marLeft w:val="0"/>
          <w:marRight w:val="0"/>
          <w:marTop w:val="0"/>
          <w:marBottom w:val="0"/>
          <w:divBdr>
            <w:top w:val="none" w:sz="0" w:space="0" w:color="auto"/>
            <w:left w:val="none" w:sz="0" w:space="0" w:color="auto"/>
            <w:bottom w:val="none" w:sz="0" w:space="0" w:color="auto"/>
            <w:right w:val="none" w:sz="0" w:space="0" w:color="auto"/>
          </w:divBdr>
        </w:div>
        <w:div w:id="2013217526">
          <w:marLeft w:val="0"/>
          <w:marRight w:val="0"/>
          <w:marTop w:val="0"/>
          <w:marBottom w:val="0"/>
          <w:divBdr>
            <w:top w:val="none" w:sz="0" w:space="0" w:color="auto"/>
            <w:left w:val="none" w:sz="0" w:space="0" w:color="auto"/>
            <w:bottom w:val="none" w:sz="0" w:space="0" w:color="auto"/>
            <w:right w:val="none" w:sz="0" w:space="0" w:color="auto"/>
          </w:divBdr>
        </w:div>
        <w:div w:id="2093966298">
          <w:marLeft w:val="0"/>
          <w:marRight w:val="0"/>
          <w:marTop w:val="0"/>
          <w:marBottom w:val="0"/>
          <w:divBdr>
            <w:top w:val="none" w:sz="0" w:space="0" w:color="auto"/>
            <w:left w:val="none" w:sz="0" w:space="0" w:color="auto"/>
            <w:bottom w:val="none" w:sz="0" w:space="0" w:color="auto"/>
            <w:right w:val="none" w:sz="0" w:space="0" w:color="auto"/>
          </w:divBdr>
        </w:div>
        <w:div w:id="2126271696">
          <w:marLeft w:val="0"/>
          <w:marRight w:val="0"/>
          <w:marTop w:val="0"/>
          <w:marBottom w:val="0"/>
          <w:divBdr>
            <w:top w:val="none" w:sz="0" w:space="0" w:color="auto"/>
            <w:left w:val="none" w:sz="0" w:space="0" w:color="auto"/>
            <w:bottom w:val="none" w:sz="0" w:space="0" w:color="auto"/>
            <w:right w:val="none" w:sz="0" w:space="0" w:color="auto"/>
          </w:divBdr>
        </w:div>
      </w:divsChild>
    </w:div>
    <w:div w:id="1121804325">
      <w:bodyDiv w:val="1"/>
      <w:marLeft w:val="0"/>
      <w:marRight w:val="0"/>
      <w:marTop w:val="0"/>
      <w:marBottom w:val="0"/>
      <w:divBdr>
        <w:top w:val="none" w:sz="0" w:space="0" w:color="auto"/>
        <w:left w:val="none" w:sz="0" w:space="0" w:color="auto"/>
        <w:bottom w:val="none" w:sz="0" w:space="0" w:color="auto"/>
        <w:right w:val="none" w:sz="0" w:space="0" w:color="auto"/>
      </w:divBdr>
    </w:div>
    <w:div w:id="1136142413">
      <w:bodyDiv w:val="1"/>
      <w:marLeft w:val="0"/>
      <w:marRight w:val="0"/>
      <w:marTop w:val="0"/>
      <w:marBottom w:val="0"/>
      <w:divBdr>
        <w:top w:val="none" w:sz="0" w:space="0" w:color="auto"/>
        <w:left w:val="none" w:sz="0" w:space="0" w:color="auto"/>
        <w:bottom w:val="none" w:sz="0" w:space="0" w:color="auto"/>
        <w:right w:val="none" w:sz="0" w:space="0" w:color="auto"/>
      </w:divBdr>
    </w:div>
    <w:div w:id="1177502250">
      <w:bodyDiv w:val="1"/>
      <w:marLeft w:val="0"/>
      <w:marRight w:val="0"/>
      <w:marTop w:val="0"/>
      <w:marBottom w:val="0"/>
      <w:divBdr>
        <w:top w:val="none" w:sz="0" w:space="0" w:color="auto"/>
        <w:left w:val="none" w:sz="0" w:space="0" w:color="auto"/>
        <w:bottom w:val="none" w:sz="0" w:space="0" w:color="auto"/>
        <w:right w:val="none" w:sz="0" w:space="0" w:color="auto"/>
      </w:divBdr>
    </w:div>
    <w:div w:id="1242451428">
      <w:bodyDiv w:val="1"/>
      <w:marLeft w:val="0"/>
      <w:marRight w:val="0"/>
      <w:marTop w:val="0"/>
      <w:marBottom w:val="0"/>
      <w:divBdr>
        <w:top w:val="none" w:sz="0" w:space="0" w:color="auto"/>
        <w:left w:val="none" w:sz="0" w:space="0" w:color="auto"/>
        <w:bottom w:val="none" w:sz="0" w:space="0" w:color="auto"/>
        <w:right w:val="none" w:sz="0" w:space="0" w:color="auto"/>
      </w:divBdr>
    </w:div>
    <w:div w:id="1265918512">
      <w:bodyDiv w:val="1"/>
      <w:marLeft w:val="0"/>
      <w:marRight w:val="0"/>
      <w:marTop w:val="0"/>
      <w:marBottom w:val="0"/>
      <w:divBdr>
        <w:top w:val="none" w:sz="0" w:space="0" w:color="auto"/>
        <w:left w:val="none" w:sz="0" w:space="0" w:color="auto"/>
        <w:bottom w:val="none" w:sz="0" w:space="0" w:color="auto"/>
        <w:right w:val="none" w:sz="0" w:space="0" w:color="auto"/>
      </w:divBdr>
    </w:div>
    <w:div w:id="1320385810">
      <w:bodyDiv w:val="1"/>
      <w:marLeft w:val="0"/>
      <w:marRight w:val="0"/>
      <w:marTop w:val="0"/>
      <w:marBottom w:val="0"/>
      <w:divBdr>
        <w:top w:val="none" w:sz="0" w:space="0" w:color="auto"/>
        <w:left w:val="none" w:sz="0" w:space="0" w:color="auto"/>
        <w:bottom w:val="none" w:sz="0" w:space="0" w:color="auto"/>
        <w:right w:val="none" w:sz="0" w:space="0" w:color="auto"/>
      </w:divBdr>
      <w:divsChild>
        <w:div w:id="904993133">
          <w:marLeft w:val="0"/>
          <w:marRight w:val="0"/>
          <w:marTop w:val="0"/>
          <w:marBottom w:val="0"/>
          <w:divBdr>
            <w:top w:val="none" w:sz="0" w:space="0" w:color="auto"/>
            <w:left w:val="none" w:sz="0" w:space="0" w:color="auto"/>
            <w:bottom w:val="none" w:sz="0" w:space="0" w:color="auto"/>
            <w:right w:val="none" w:sz="0" w:space="0" w:color="auto"/>
          </w:divBdr>
        </w:div>
        <w:div w:id="1859469989">
          <w:marLeft w:val="0"/>
          <w:marRight w:val="0"/>
          <w:marTop w:val="0"/>
          <w:marBottom w:val="0"/>
          <w:divBdr>
            <w:top w:val="none" w:sz="0" w:space="0" w:color="auto"/>
            <w:left w:val="none" w:sz="0" w:space="0" w:color="auto"/>
            <w:bottom w:val="none" w:sz="0" w:space="0" w:color="auto"/>
            <w:right w:val="none" w:sz="0" w:space="0" w:color="auto"/>
          </w:divBdr>
        </w:div>
      </w:divsChild>
    </w:div>
    <w:div w:id="1373384741">
      <w:bodyDiv w:val="1"/>
      <w:marLeft w:val="0"/>
      <w:marRight w:val="0"/>
      <w:marTop w:val="0"/>
      <w:marBottom w:val="0"/>
      <w:divBdr>
        <w:top w:val="none" w:sz="0" w:space="0" w:color="auto"/>
        <w:left w:val="none" w:sz="0" w:space="0" w:color="auto"/>
        <w:bottom w:val="none" w:sz="0" w:space="0" w:color="auto"/>
        <w:right w:val="none" w:sz="0" w:space="0" w:color="auto"/>
      </w:divBdr>
    </w:div>
    <w:div w:id="1423913774">
      <w:bodyDiv w:val="1"/>
      <w:marLeft w:val="0"/>
      <w:marRight w:val="0"/>
      <w:marTop w:val="0"/>
      <w:marBottom w:val="0"/>
      <w:divBdr>
        <w:top w:val="none" w:sz="0" w:space="0" w:color="auto"/>
        <w:left w:val="none" w:sz="0" w:space="0" w:color="auto"/>
        <w:bottom w:val="none" w:sz="0" w:space="0" w:color="auto"/>
        <w:right w:val="none" w:sz="0" w:space="0" w:color="auto"/>
      </w:divBdr>
      <w:divsChild>
        <w:div w:id="166794444">
          <w:marLeft w:val="0"/>
          <w:marRight w:val="0"/>
          <w:marTop w:val="0"/>
          <w:marBottom w:val="0"/>
          <w:divBdr>
            <w:top w:val="none" w:sz="0" w:space="0" w:color="auto"/>
            <w:left w:val="none" w:sz="0" w:space="0" w:color="auto"/>
            <w:bottom w:val="none" w:sz="0" w:space="0" w:color="auto"/>
            <w:right w:val="none" w:sz="0" w:space="0" w:color="auto"/>
          </w:divBdr>
        </w:div>
        <w:div w:id="564145751">
          <w:marLeft w:val="0"/>
          <w:marRight w:val="0"/>
          <w:marTop w:val="0"/>
          <w:marBottom w:val="0"/>
          <w:divBdr>
            <w:top w:val="none" w:sz="0" w:space="0" w:color="auto"/>
            <w:left w:val="none" w:sz="0" w:space="0" w:color="auto"/>
            <w:bottom w:val="none" w:sz="0" w:space="0" w:color="auto"/>
            <w:right w:val="none" w:sz="0" w:space="0" w:color="auto"/>
          </w:divBdr>
        </w:div>
        <w:div w:id="1453281813">
          <w:marLeft w:val="0"/>
          <w:marRight w:val="0"/>
          <w:marTop w:val="0"/>
          <w:marBottom w:val="0"/>
          <w:divBdr>
            <w:top w:val="none" w:sz="0" w:space="0" w:color="auto"/>
            <w:left w:val="none" w:sz="0" w:space="0" w:color="auto"/>
            <w:bottom w:val="none" w:sz="0" w:space="0" w:color="auto"/>
            <w:right w:val="none" w:sz="0" w:space="0" w:color="auto"/>
          </w:divBdr>
        </w:div>
      </w:divsChild>
    </w:div>
    <w:div w:id="1442727184">
      <w:bodyDiv w:val="1"/>
      <w:marLeft w:val="0"/>
      <w:marRight w:val="0"/>
      <w:marTop w:val="0"/>
      <w:marBottom w:val="0"/>
      <w:divBdr>
        <w:top w:val="none" w:sz="0" w:space="0" w:color="auto"/>
        <w:left w:val="none" w:sz="0" w:space="0" w:color="auto"/>
        <w:bottom w:val="none" w:sz="0" w:space="0" w:color="auto"/>
        <w:right w:val="none" w:sz="0" w:space="0" w:color="auto"/>
      </w:divBdr>
    </w:div>
    <w:div w:id="1455715307">
      <w:bodyDiv w:val="1"/>
      <w:marLeft w:val="0"/>
      <w:marRight w:val="0"/>
      <w:marTop w:val="0"/>
      <w:marBottom w:val="0"/>
      <w:divBdr>
        <w:top w:val="none" w:sz="0" w:space="0" w:color="auto"/>
        <w:left w:val="none" w:sz="0" w:space="0" w:color="auto"/>
        <w:bottom w:val="none" w:sz="0" w:space="0" w:color="auto"/>
        <w:right w:val="none" w:sz="0" w:space="0" w:color="auto"/>
      </w:divBdr>
    </w:div>
    <w:div w:id="1457527003">
      <w:bodyDiv w:val="1"/>
      <w:marLeft w:val="0"/>
      <w:marRight w:val="0"/>
      <w:marTop w:val="0"/>
      <w:marBottom w:val="0"/>
      <w:divBdr>
        <w:top w:val="none" w:sz="0" w:space="0" w:color="auto"/>
        <w:left w:val="none" w:sz="0" w:space="0" w:color="auto"/>
        <w:bottom w:val="none" w:sz="0" w:space="0" w:color="auto"/>
        <w:right w:val="none" w:sz="0" w:space="0" w:color="auto"/>
      </w:divBdr>
    </w:div>
    <w:div w:id="1463812786">
      <w:bodyDiv w:val="1"/>
      <w:marLeft w:val="0"/>
      <w:marRight w:val="0"/>
      <w:marTop w:val="0"/>
      <w:marBottom w:val="0"/>
      <w:divBdr>
        <w:top w:val="none" w:sz="0" w:space="0" w:color="auto"/>
        <w:left w:val="none" w:sz="0" w:space="0" w:color="auto"/>
        <w:bottom w:val="none" w:sz="0" w:space="0" w:color="auto"/>
        <w:right w:val="none" w:sz="0" w:space="0" w:color="auto"/>
      </w:divBdr>
    </w:div>
    <w:div w:id="1474442105">
      <w:bodyDiv w:val="1"/>
      <w:marLeft w:val="0"/>
      <w:marRight w:val="0"/>
      <w:marTop w:val="0"/>
      <w:marBottom w:val="0"/>
      <w:divBdr>
        <w:top w:val="none" w:sz="0" w:space="0" w:color="auto"/>
        <w:left w:val="none" w:sz="0" w:space="0" w:color="auto"/>
        <w:bottom w:val="none" w:sz="0" w:space="0" w:color="auto"/>
        <w:right w:val="none" w:sz="0" w:space="0" w:color="auto"/>
      </w:divBdr>
    </w:div>
    <w:div w:id="1500533901">
      <w:bodyDiv w:val="1"/>
      <w:marLeft w:val="0"/>
      <w:marRight w:val="0"/>
      <w:marTop w:val="0"/>
      <w:marBottom w:val="0"/>
      <w:divBdr>
        <w:top w:val="none" w:sz="0" w:space="0" w:color="auto"/>
        <w:left w:val="none" w:sz="0" w:space="0" w:color="auto"/>
        <w:bottom w:val="none" w:sz="0" w:space="0" w:color="auto"/>
        <w:right w:val="none" w:sz="0" w:space="0" w:color="auto"/>
      </w:divBdr>
    </w:div>
    <w:div w:id="1506476277">
      <w:bodyDiv w:val="1"/>
      <w:marLeft w:val="0"/>
      <w:marRight w:val="0"/>
      <w:marTop w:val="0"/>
      <w:marBottom w:val="0"/>
      <w:divBdr>
        <w:top w:val="none" w:sz="0" w:space="0" w:color="auto"/>
        <w:left w:val="none" w:sz="0" w:space="0" w:color="auto"/>
        <w:bottom w:val="none" w:sz="0" w:space="0" w:color="auto"/>
        <w:right w:val="none" w:sz="0" w:space="0" w:color="auto"/>
      </w:divBdr>
    </w:div>
    <w:div w:id="1518814344">
      <w:bodyDiv w:val="1"/>
      <w:marLeft w:val="0"/>
      <w:marRight w:val="0"/>
      <w:marTop w:val="0"/>
      <w:marBottom w:val="0"/>
      <w:divBdr>
        <w:top w:val="none" w:sz="0" w:space="0" w:color="auto"/>
        <w:left w:val="none" w:sz="0" w:space="0" w:color="auto"/>
        <w:bottom w:val="none" w:sz="0" w:space="0" w:color="auto"/>
        <w:right w:val="none" w:sz="0" w:space="0" w:color="auto"/>
      </w:divBdr>
    </w:div>
    <w:div w:id="1563517722">
      <w:bodyDiv w:val="1"/>
      <w:marLeft w:val="0"/>
      <w:marRight w:val="0"/>
      <w:marTop w:val="0"/>
      <w:marBottom w:val="0"/>
      <w:divBdr>
        <w:top w:val="none" w:sz="0" w:space="0" w:color="auto"/>
        <w:left w:val="none" w:sz="0" w:space="0" w:color="auto"/>
        <w:bottom w:val="none" w:sz="0" w:space="0" w:color="auto"/>
        <w:right w:val="none" w:sz="0" w:space="0" w:color="auto"/>
      </w:divBdr>
    </w:div>
    <w:div w:id="1568682118">
      <w:bodyDiv w:val="1"/>
      <w:marLeft w:val="0"/>
      <w:marRight w:val="0"/>
      <w:marTop w:val="0"/>
      <w:marBottom w:val="0"/>
      <w:divBdr>
        <w:top w:val="none" w:sz="0" w:space="0" w:color="auto"/>
        <w:left w:val="none" w:sz="0" w:space="0" w:color="auto"/>
        <w:bottom w:val="none" w:sz="0" w:space="0" w:color="auto"/>
        <w:right w:val="none" w:sz="0" w:space="0" w:color="auto"/>
      </w:divBdr>
      <w:divsChild>
        <w:div w:id="91555893">
          <w:marLeft w:val="0"/>
          <w:marRight w:val="0"/>
          <w:marTop w:val="0"/>
          <w:marBottom w:val="0"/>
          <w:divBdr>
            <w:top w:val="none" w:sz="0" w:space="0" w:color="auto"/>
            <w:left w:val="none" w:sz="0" w:space="0" w:color="auto"/>
            <w:bottom w:val="none" w:sz="0" w:space="0" w:color="auto"/>
            <w:right w:val="none" w:sz="0" w:space="0" w:color="auto"/>
          </w:divBdr>
        </w:div>
        <w:div w:id="134640231">
          <w:marLeft w:val="0"/>
          <w:marRight w:val="0"/>
          <w:marTop w:val="0"/>
          <w:marBottom w:val="0"/>
          <w:divBdr>
            <w:top w:val="none" w:sz="0" w:space="0" w:color="auto"/>
            <w:left w:val="none" w:sz="0" w:space="0" w:color="auto"/>
            <w:bottom w:val="none" w:sz="0" w:space="0" w:color="auto"/>
            <w:right w:val="none" w:sz="0" w:space="0" w:color="auto"/>
          </w:divBdr>
        </w:div>
        <w:div w:id="1869835619">
          <w:marLeft w:val="0"/>
          <w:marRight w:val="0"/>
          <w:marTop w:val="0"/>
          <w:marBottom w:val="0"/>
          <w:divBdr>
            <w:top w:val="none" w:sz="0" w:space="0" w:color="auto"/>
            <w:left w:val="none" w:sz="0" w:space="0" w:color="auto"/>
            <w:bottom w:val="none" w:sz="0" w:space="0" w:color="auto"/>
            <w:right w:val="none" w:sz="0" w:space="0" w:color="auto"/>
          </w:divBdr>
        </w:div>
        <w:div w:id="1927030063">
          <w:marLeft w:val="0"/>
          <w:marRight w:val="0"/>
          <w:marTop w:val="0"/>
          <w:marBottom w:val="0"/>
          <w:divBdr>
            <w:top w:val="none" w:sz="0" w:space="0" w:color="auto"/>
            <w:left w:val="none" w:sz="0" w:space="0" w:color="auto"/>
            <w:bottom w:val="none" w:sz="0" w:space="0" w:color="auto"/>
            <w:right w:val="none" w:sz="0" w:space="0" w:color="auto"/>
          </w:divBdr>
        </w:div>
        <w:div w:id="1967150953">
          <w:marLeft w:val="0"/>
          <w:marRight w:val="0"/>
          <w:marTop w:val="0"/>
          <w:marBottom w:val="0"/>
          <w:divBdr>
            <w:top w:val="none" w:sz="0" w:space="0" w:color="auto"/>
            <w:left w:val="none" w:sz="0" w:space="0" w:color="auto"/>
            <w:bottom w:val="none" w:sz="0" w:space="0" w:color="auto"/>
            <w:right w:val="none" w:sz="0" w:space="0" w:color="auto"/>
          </w:divBdr>
        </w:div>
      </w:divsChild>
    </w:div>
    <w:div w:id="1607424030">
      <w:bodyDiv w:val="1"/>
      <w:marLeft w:val="0"/>
      <w:marRight w:val="0"/>
      <w:marTop w:val="0"/>
      <w:marBottom w:val="0"/>
      <w:divBdr>
        <w:top w:val="none" w:sz="0" w:space="0" w:color="auto"/>
        <w:left w:val="none" w:sz="0" w:space="0" w:color="auto"/>
        <w:bottom w:val="none" w:sz="0" w:space="0" w:color="auto"/>
        <w:right w:val="none" w:sz="0" w:space="0" w:color="auto"/>
      </w:divBdr>
    </w:div>
    <w:div w:id="1618828704">
      <w:bodyDiv w:val="1"/>
      <w:marLeft w:val="0"/>
      <w:marRight w:val="0"/>
      <w:marTop w:val="0"/>
      <w:marBottom w:val="0"/>
      <w:divBdr>
        <w:top w:val="none" w:sz="0" w:space="0" w:color="auto"/>
        <w:left w:val="none" w:sz="0" w:space="0" w:color="auto"/>
        <w:bottom w:val="none" w:sz="0" w:space="0" w:color="auto"/>
        <w:right w:val="none" w:sz="0" w:space="0" w:color="auto"/>
      </w:divBdr>
    </w:div>
    <w:div w:id="1632860484">
      <w:bodyDiv w:val="1"/>
      <w:marLeft w:val="0"/>
      <w:marRight w:val="0"/>
      <w:marTop w:val="0"/>
      <w:marBottom w:val="0"/>
      <w:divBdr>
        <w:top w:val="none" w:sz="0" w:space="0" w:color="auto"/>
        <w:left w:val="none" w:sz="0" w:space="0" w:color="auto"/>
        <w:bottom w:val="none" w:sz="0" w:space="0" w:color="auto"/>
        <w:right w:val="none" w:sz="0" w:space="0" w:color="auto"/>
      </w:divBdr>
      <w:divsChild>
        <w:div w:id="739248898">
          <w:marLeft w:val="0"/>
          <w:marRight w:val="0"/>
          <w:marTop w:val="0"/>
          <w:marBottom w:val="0"/>
          <w:divBdr>
            <w:top w:val="none" w:sz="0" w:space="0" w:color="auto"/>
            <w:left w:val="none" w:sz="0" w:space="0" w:color="auto"/>
            <w:bottom w:val="none" w:sz="0" w:space="0" w:color="auto"/>
            <w:right w:val="none" w:sz="0" w:space="0" w:color="auto"/>
          </w:divBdr>
        </w:div>
        <w:div w:id="911500409">
          <w:marLeft w:val="0"/>
          <w:marRight w:val="0"/>
          <w:marTop w:val="0"/>
          <w:marBottom w:val="0"/>
          <w:divBdr>
            <w:top w:val="none" w:sz="0" w:space="0" w:color="auto"/>
            <w:left w:val="none" w:sz="0" w:space="0" w:color="auto"/>
            <w:bottom w:val="none" w:sz="0" w:space="0" w:color="auto"/>
            <w:right w:val="none" w:sz="0" w:space="0" w:color="auto"/>
          </w:divBdr>
        </w:div>
      </w:divsChild>
    </w:div>
    <w:div w:id="1670057191">
      <w:bodyDiv w:val="1"/>
      <w:marLeft w:val="0"/>
      <w:marRight w:val="0"/>
      <w:marTop w:val="0"/>
      <w:marBottom w:val="0"/>
      <w:divBdr>
        <w:top w:val="none" w:sz="0" w:space="0" w:color="auto"/>
        <w:left w:val="none" w:sz="0" w:space="0" w:color="auto"/>
        <w:bottom w:val="none" w:sz="0" w:space="0" w:color="auto"/>
        <w:right w:val="none" w:sz="0" w:space="0" w:color="auto"/>
      </w:divBdr>
    </w:div>
    <w:div w:id="1683044294">
      <w:bodyDiv w:val="1"/>
      <w:marLeft w:val="0"/>
      <w:marRight w:val="0"/>
      <w:marTop w:val="0"/>
      <w:marBottom w:val="0"/>
      <w:divBdr>
        <w:top w:val="none" w:sz="0" w:space="0" w:color="auto"/>
        <w:left w:val="none" w:sz="0" w:space="0" w:color="auto"/>
        <w:bottom w:val="none" w:sz="0" w:space="0" w:color="auto"/>
        <w:right w:val="none" w:sz="0" w:space="0" w:color="auto"/>
      </w:divBdr>
    </w:div>
    <w:div w:id="1703704792">
      <w:bodyDiv w:val="1"/>
      <w:marLeft w:val="0"/>
      <w:marRight w:val="0"/>
      <w:marTop w:val="0"/>
      <w:marBottom w:val="0"/>
      <w:divBdr>
        <w:top w:val="none" w:sz="0" w:space="0" w:color="auto"/>
        <w:left w:val="none" w:sz="0" w:space="0" w:color="auto"/>
        <w:bottom w:val="none" w:sz="0" w:space="0" w:color="auto"/>
        <w:right w:val="none" w:sz="0" w:space="0" w:color="auto"/>
      </w:divBdr>
    </w:div>
    <w:div w:id="1728381923">
      <w:bodyDiv w:val="1"/>
      <w:marLeft w:val="0"/>
      <w:marRight w:val="0"/>
      <w:marTop w:val="0"/>
      <w:marBottom w:val="0"/>
      <w:divBdr>
        <w:top w:val="none" w:sz="0" w:space="0" w:color="auto"/>
        <w:left w:val="none" w:sz="0" w:space="0" w:color="auto"/>
        <w:bottom w:val="none" w:sz="0" w:space="0" w:color="auto"/>
        <w:right w:val="none" w:sz="0" w:space="0" w:color="auto"/>
      </w:divBdr>
    </w:div>
    <w:div w:id="1749158771">
      <w:bodyDiv w:val="1"/>
      <w:marLeft w:val="0"/>
      <w:marRight w:val="0"/>
      <w:marTop w:val="0"/>
      <w:marBottom w:val="0"/>
      <w:divBdr>
        <w:top w:val="none" w:sz="0" w:space="0" w:color="auto"/>
        <w:left w:val="none" w:sz="0" w:space="0" w:color="auto"/>
        <w:bottom w:val="none" w:sz="0" w:space="0" w:color="auto"/>
        <w:right w:val="none" w:sz="0" w:space="0" w:color="auto"/>
      </w:divBdr>
    </w:div>
    <w:div w:id="1752432919">
      <w:bodyDiv w:val="1"/>
      <w:marLeft w:val="0"/>
      <w:marRight w:val="0"/>
      <w:marTop w:val="0"/>
      <w:marBottom w:val="0"/>
      <w:divBdr>
        <w:top w:val="none" w:sz="0" w:space="0" w:color="auto"/>
        <w:left w:val="none" w:sz="0" w:space="0" w:color="auto"/>
        <w:bottom w:val="none" w:sz="0" w:space="0" w:color="auto"/>
        <w:right w:val="none" w:sz="0" w:space="0" w:color="auto"/>
      </w:divBdr>
    </w:div>
    <w:div w:id="1780831177">
      <w:bodyDiv w:val="1"/>
      <w:marLeft w:val="0"/>
      <w:marRight w:val="0"/>
      <w:marTop w:val="0"/>
      <w:marBottom w:val="0"/>
      <w:divBdr>
        <w:top w:val="none" w:sz="0" w:space="0" w:color="auto"/>
        <w:left w:val="none" w:sz="0" w:space="0" w:color="auto"/>
        <w:bottom w:val="none" w:sz="0" w:space="0" w:color="auto"/>
        <w:right w:val="none" w:sz="0" w:space="0" w:color="auto"/>
      </w:divBdr>
    </w:div>
    <w:div w:id="1783379093">
      <w:bodyDiv w:val="1"/>
      <w:marLeft w:val="0"/>
      <w:marRight w:val="0"/>
      <w:marTop w:val="0"/>
      <w:marBottom w:val="0"/>
      <w:divBdr>
        <w:top w:val="none" w:sz="0" w:space="0" w:color="auto"/>
        <w:left w:val="none" w:sz="0" w:space="0" w:color="auto"/>
        <w:bottom w:val="none" w:sz="0" w:space="0" w:color="auto"/>
        <w:right w:val="none" w:sz="0" w:space="0" w:color="auto"/>
      </w:divBdr>
    </w:div>
    <w:div w:id="1792018523">
      <w:bodyDiv w:val="1"/>
      <w:marLeft w:val="0"/>
      <w:marRight w:val="0"/>
      <w:marTop w:val="0"/>
      <w:marBottom w:val="0"/>
      <w:divBdr>
        <w:top w:val="none" w:sz="0" w:space="0" w:color="auto"/>
        <w:left w:val="none" w:sz="0" w:space="0" w:color="auto"/>
        <w:bottom w:val="none" w:sz="0" w:space="0" w:color="auto"/>
        <w:right w:val="none" w:sz="0" w:space="0" w:color="auto"/>
      </w:divBdr>
    </w:div>
    <w:div w:id="1803037214">
      <w:bodyDiv w:val="1"/>
      <w:marLeft w:val="0"/>
      <w:marRight w:val="0"/>
      <w:marTop w:val="0"/>
      <w:marBottom w:val="0"/>
      <w:divBdr>
        <w:top w:val="none" w:sz="0" w:space="0" w:color="auto"/>
        <w:left w:val="none" w:sz="0" w:space="0" w:color="auto"/>
        <w:bottom w:val="none" w:sz="0" w:space="0" w:color="auto"/>
        <w:right w:val="none" w:sz="0" w:space="0" w:color="auto"/>
      </w:divBdr>
      <w:divsChild>
        <w:div w:id="241066731">
          <w:marLeft w:val="0"/>
          <w:marRight w:val="0"/>
          <w:marTop w:val="0"/>
          <w:marBottom w:val="0"/>
          <w:divBdr>
            <w:top w:val="none" w:sz="0" w:space="0" w:color="auto"/>
            <w:left w:val="none" w:sz="0" w:space="0" w:color="auto"/>
            <w:bottom w:val="none" w:sz="0" w:space="0" w:color="auto"/>
            <w:right w:val="none" w:sz="0" w:space="0" w:color="auto"/>
          </w:divBdr>
        </w:div>
        <w:div w:id="576482067">
          <w:marLeft w:val="0"/>
          <w:marRight w:val="0"/>
          <w:marTop w:val="0"/>
          <w:marBottom w:val="0"/>
          <w:divBdr>
            <w:top w:val="none" w:sz="0" w:space="0" w:color="auto"/>
            <w:left w:val="none" w:sz="0" w:space="0" w:color="auto"/>
            <w:bottom w:val="none" w:sz="0" w:space="0" w:color="auto"/>
            <w:right w:val="none" w:sz="0" w:space="0" w:color="auto"/>
          </w:divBdr>
        </w:div>
        <w:div w:id="766733794">
          <w:marLeft w:val="0"/>
          <w:marRight w:val="0"/>
          <w:marTop w:val="0"/>
          <w:marBottom w:val="0"/>
          <w:divBdr>
            <w:top w:val="none" w:sz="0" w:space="0" w:color="auto"/>
            <w:left w:val="none" w:sz="0" w:space="0" w:color="auto"/>
            <w:bottom w:val="none" w:sz="0" w:space="0" w:color="auto"/>
            <w:right w:val="none" w:sz="0" w:space="0" w:color="auto"/>
          </w:divBdr>
        </w:div>
        <w:div w:id="897322334">
          <w:marLeft w:val="0"/>
          <w:marRight w:val="0"/>
          <w:marTop w:val="0"/>
          <w:marBottom w:val="0"/>
          <w:divBdr>
            <w:top w:val="none" w:sz="0" w:space="0" w:color="auto"/>
            <w:left w:val="none" w:sz="0" w:space="0" w:color="auto"/>
            <w:bottom w:val="none" w:sz="0" w:space="0" w:color="auto"/>
            <w:right w:val="none" w:sz="0" w:space="0" w:color="auto"/>
          </w:divBdr>
        </w:div>
        <w:div w:id="1393384161">
          <w:marLeft w:val="0"/>
          <w:marRight w:val="0"/>
          <w:marTop w:val="0"/>
          <w:marBottom w:val="0"/>
          <w:divBdr>
            <w:top w:val="none" w:sz="0" w:space="0" w:color="auto"/>
            <w:left w:val="none" w:sz="0" w:space="0" w:color="auto"/>
            <w:bottom w:val="none" w:sz="0" w:space="0" w:color="auto"/>
            <w:right w:val="none" w:sz="0" w:space="0" w:color="auto"/>
          </w:divBdr>
        </w:div>
        <w:div w:id="1682314376">
          <w:marLeft w:val="0"/>
          <w:marRight w:val="0"/>
          <w:marTop w:val="0"/>
          <w:marBottom w:val="0"/>
          <w:divBdr>
            <w:top w:val="none" w:sz="0" w:space="0" w:color="auto"/>
            <w:left w:val="none" w:sz="0" w:space="0" w:color="auto"/>
            <w:bottom w:val="none" w:sz="0" w:space="0" w:color="auto"/>
            <w:right w:val="none" w:sz="0" w:space="0" w:color="auto"/>
          </w:divBdr>
        </w:div>
        <w:div w:id="1783916170">
          <w:marLeft w:val="0"/>
          <w:marRight w:val="0"/>
          <w:marTop w:val="0"/>
          <w:marBottom w:val="0"/>
          <w:divBdr>
            <w:top w:val="none" w:sz="0" w:space="0" w:color="auto"/>
            <w:left w:val="none" w:sz="0" w:space="0" w:color="auto"/>
            <w:bottom w:val="none" w:sz="0" w:space="0" w:color="auto"/>
            <w:right w:val="none" w:sz="0" w:space="0" w:color="auto"/>
          </w:divBdr>
        </w:div>
        <w:div w:id="1936743861">
          <w:marLeft w:val="0"/>
          <w:marRight w:val="0"/>
          <w:marTop w:val="0"/>
          <w:marBottom w:val="0"/>
          <w:divBdr>
            <w:top w:val="none" w:sz="0" w:space="0" w:color="auto"/>
            <w:left w:val="none" w:sz="0" w:space="0" w:color="auto"/>
            <w:bottom w:val="none" w:sz="0" w:space="0" w:color="auto"/>
            <w:right w:val="none" w:sz="0" w:space="0" w:color="auto"/>
          </w:divBdr>
        </w:div>
        <w:div w:id="1975482763">
          <w:marLeft w:val="0"/>
          <w:marRight w:val="0"/>
          <w:marTop w:val="0"/>
          <w:marBottom w:val="0"/>
          <w:divBdr>
            <w:top w:val="none" w:sz="0" w:space="0" w:color="auto"/>
            <w:left w:val="none" w:sz="0" w:space="0" w:color="auto"/>
            <w:bottom w:val="none" w:sz="0" w:space="0" w:color="auto"/>
            <w:right w:val="none" w:sz="0" w:space="0" w:color="auto"/>
          </w:divBdr>
        </w:div>
        <w:div w:id="2062049682">
          <w:marLeft w:val="0"/>
          <w:marRight w:val="0"/>
          <w:marTop w:val="0"/>
          <w:marBottom w:val="0"/>
          <w:divBdr>
            <w:top w:val="none" w:sz="0" w:space="0" w:color="auto"/>
            <w:left w:val="none" w:sz="0" w:space="0" w:color="auto"/>
            <w:bottom w:val="none" w:sz="0" w:space="0" w:color="auto"/>
            <w:right w:val="none" w:sz="0" w:space="0" w:color="auto"/>
          </w:divBdr>
        </w:div>
      </w:divsChild>
    </w:div>
    <w:div w:id="1812479767">
      <w:bodyDiv w:val="1"/>
      <w:marLeft w:val="0"/>
      <w:marRight w:val="0"/>
      <w:marTop w:val="0"/>
      <w:marBottom w:val="0"/>
      <w:divBdr>
        <w:top w:val="none" w:sz="0" w:space="0" w:color="auto"/>
        <w:left w:val="none" w:sz="0" w:space="0" w:color="auto"/>
        <w:bottom w:val="none" w:sz="0" w:space="0" w:color="auto"/>
        <w:right w:val="none" w:sz="0" w:space="0" w:color="auto"/>
      </w:divBdr>
    </w:div>
    <w:div w:id="1844398869">
      <w:bodyDiv w:val="1"/>
      <w:marLeft w:val="0"/>
      <w:marRight w:val="0"/>
      <w:marTop w:val="0"/>
      <w:marBottom w:val="0"/>
      <w:divBdr>
        <w:top w:val="none" w:sz="0" w:space="0" w:color="auto"/>
        <w:left w:val="none" w:sz="0" w:space="0" w:color="auto"/>
        <w:bottom w:val="none" w:sz="0" w:space="0" w:color="auto"/>
        <w:right w:val="none" w:sz="0" w:space="0" w:color="auto"/>
      </w:divBdr>
    </w:div>
    <w:div w:id="1855680838">
      <w:bodyDiv w:val="1"/>
      <w:marLeft w:val="0"/>
      <w:marRight w:val="0"/>
      <w:marTop w:val="0"/>
      <w:marBottom w:val="0"/>
      <w:divBdr>
        <w:top w:val="none" w:sz="0" w:space="0" w:color="auto"/>
        <w:left w:val="none" w:sz="0" w:space="0" w:color="auto"/>
        <w:bottom w:val="none" w:sz="0" w:space="0" w:color="auto"/>
        <w:right w:val="none" w:sz="0" w:space="0" w:color="auto"/>
      </w:divBdr>
    </w:div>
    <w:div w:id="1877501932">
      <w:bodyDiv w:val="1"/>
      <w:marLeft w:val="0"/>
      <w:marRight w:val="0"/>
      <w:marTop w:val="0"/>
      <w:marBottom w:val="0"/>
      <w:divBdr>
        <w:top w:val="none" w:sz="0" w:space="0" w:color="auto"/>
        <w:left w:val="none" w:sz="0" w:space="0" w:color="auto"/>
        <w:bottom w:val="none" w:sz="0" w:space="0" w:color="auto"/>
        <w:right w:val="none" w:sz="0" w:space="0" w:color="auto"/>
      </w:divBdr>
    </w:div>
    <w:div w:id="1878540706">
      <w:bodyDiv w:val="1"/>
      <w:marLeft w:val="0"/>
      <w:marRight w:val="0"/>
      <w:marTop w:val="0"/>
      <w:marBottom w:val="0"/>
      <w:divBdr>
        <w:top w:val="none" w:sz="0" w:space="0" w:color="auto"/>
        <w:left w:val="none" w:sz="0" w:space="0" w:color="auto"/>
        <w:bottom w:val="none" w:sz="0" w:space="0" w:color="auto"/>
        <w:right w:val="none" w:sz="0" w:space="0" w:color="auto"/>
      </w:divBdr>
    </w:div>
    <w:div w:id="1879315421">
      <w:bodyDiv w:val="1"/>
      <w:marLeft w:val="0"/>
      <w:marRight w:val="0"/>
      <w:marTop w:val="0"/>
      <w:marBottom w:val="0"/>
      <w:divBdr>
        <w:top w:val="none" w:sz="0" w:space="0" w:color="auto"/>
        <w:left w:val="none" w:sz="0" w:space="0" w:color="auto"/>
        <w:bottom w:val="none" w:sz="0" w:space="0" w:color="auto"/>
        <w:right w:val="none" w:sz="0" w:space="0" w:color="auto"/>
      </w:divBdr>
      <w:divsChild>
        <w:div w:id="4944961">
          <w:marLeft w:val="0"/>
          <w:marRight w:val="0"/>
          <w:marTop w:val="0"/>
          <w:marBottom w:val="0"/>
          <w:divBdr>
            <w:top w:val="none" w:sz="0" w:space="0" w:color="auto"/>
            <w:left w:val="none" w:sz="0" w:space="0" w:color="auto"/>
            <w:bottom w:val="none" w:sz="0" w:space="0" w:color="auto"/>
            <w:right w:val="none" w:sz="0" w:space="0" w:color="auto"/>
          </w:divBdr>
        </w:div>
        <w:div w:id="435517731">
          <w:marLeft w:val="0"/>
          <w:marRight w:val="0"/>
          <w:marTop w:val="0"/>
          <w:marBottom w:val="0"/>
          <w:divBdr>
            <w:top w:val="none" w:sz="0" w:space="0" w:color="auto"/>
            <w:left w:val="none" w:sz="0" w:space="0" w:color="auto"/>
            <w:bottom w:val="none" w:sz="0" w:space="0" w:color="auto"/>
            <w:right w:val="none" w:sz="0" w:space="0" w:color="auto"/>
          </w:divBdr>
        </w:div>
      </w:divsChild>
    </w:div>
    <w:div w:id="1915580233">
      <w:bodyDiv w:val="1"/>
      <w:marLeft w:val="0"/>
      <w:marRight w:val="0"/>
      <w:marTop w:val="0"/>
      <w:marBottom w:val="0"/>
      <w:divBdr>
        <w:top w:val="none" w:sz="0" w:space="0" w:color="auto"/>
        <w:left w:val="none" w:sz="0" w:space="0" w:color="auto"/>
        <w:bottom w:val="none" w:sz="0" w:space="0" w:color="auto"/>
        <w:right w:val="none" w:sz="0" w:space="0" w:color="auto"/>
      </w:divBdr>
      <w:divsChild>
        <w:div w:id="859665348">
          <w:marLeft w:val="0"/>
          <w:marRight w:val="0"/>
          <w:marTop w:val="0"/>
          <w:marBottom w:val="0"/>
          <w:divBdr>
            <w:top w:val="none" w:sz="0" w:space="0" w:color="auto"/>
            <w:left w:val="none" w:sz="0" w:space="0" w:color="auto"/>
            <w:bottom w:val="none" w:sz="0" w:space="0" w:color="auto"/>
            <w:right w:val="none" w:sz="0" w:space="0" w:color="auto"/>
          </w:divBdr>
        </w:div>
        <w:div w:id="1581018843">
          <w:marLeft w:val="0"/>
          <w:marRight w:val="0"/>
          <w:marTop w:val="0"/>
          <w:marBottom w:val="0"/>
          <w:divBdr>
            <w:top w:val="none" w:sz="0" w:space="0" w:color="auto"/>
            <w:left w:val="none" w:sz="0" w:space="0" w:color="auto"/>
            <w:bottom w:val="none" w:sz="0" w:space="0" w:color="auto"/>
            <w:right w:val="none" w:sz="0" w:space="0" w:color="auto"/>
          </w:divBdr>
        </w:div>
        <w:div w:id="1638338841">
          <w:marLeft w:val="0"/>
          <w:marRight w:val="0"/>
          <w:marTop w:val="0"/>
          <w:marBottom w:val="0"/>
          <w:divBdr>
            <w:top w:val="none" w:sz="0" w:space="0" w:color="auto"/>
            <w:left w:val="none" w:sz="0" w:space="0" w:color="auto"/>
            <w:bottom w:val="none" w:sz="0" w:space="0" w:color="auto"/>
            <w:right w:val="none" w:sz="0" w:space="0" w:color="auto"/>
          </w:divBdr>
          <w:divsChild>
            <w:div w:id="83117953">
              <w:marLeft w:val="0"/>
              <w:marRight w:val="0"/>
              <w:marTop w:val="0"/>
              <w:marBottom w:val="0"/>
              <w:divBdr>
                <w:top w:val="none" w:sz="0" w:space="0" w:color="auto"/>
                <w:left w:val="none" w:sz="0" w:space="0" w:color="auto"/>
                <w:bottom w:val="none" w:sz="0" w:space="0" w:color="auto"/>
                <w:right w:val="none" w:sz="0" w:space="0" w:color="auto"/>
              </w:divBdr>
            </w:div>
            <w:div w:id="397290136">
              <w:marLeft w:val="0"/>
              <w:marRight w:val="0"/>
              <w:marTop w:val="0"/>
              <w:marBottom w:val="0"/>
              <w:divBdr>
                <w:top w:val="none" w:sz="0" w:space="0" w:color="auto"/>
                <w:left w:val="none" w:sz="0" w:space="0" w:color="auto"/>
                <w:bottom w:val="none" w:sz="0" w:space="0" w:color="auto"/>
                <w:right w:val="none" w:sz="0" w:space="0" w:color="auto"/>
              </w:divBdr>
            </w:div>
            <w:div w:id="460194509">
              <w:marLeft w:val="0"/>
              <w:marRight w:val="0"/>
              <w:marTop w:val="0"/>
              <w:marBottom w:val="0"/>
              <w:divBdr>
                <w:top w:val="none" w:sz="0" w:space="0" w:color="auto"/>
                <w:left w:val="none" w:sz="0" w:space="0" w:color="auto"/>
                <w:bottom w:val="none" w:sz="0" w:space="0" w:color="auto"/>
                <w:right w:val="none" w:sz="0" w:space="0" w:color="auto"/>
              </w:divBdr>
            </w:div>
            <w:div w:id="516314601">
              <w:marLeft w:val="0"/>
              <w:marRight w:val="0"/>
              <w:marTop w:val="0"/>
              <w:marBottom w:val="0"/>
              <w:divBdr>
                <w:top w:val="none" w:sz="0" w:space="0" w:color="auto"/>
                <w:left w:val="none" w:sz="0" w:space="0" w:color="auto"/>
                <w:bottom w:val="none" w:sz="0" w:space="0" w:color="auto"/>
                <w:right w:val="none" w:sz="0" w:space="0" w:color="auto"/>
              </w:divBdr>
            </w:div>
            <w:div w:id="624312430">
              <w:marLeft w:val="0"/>
              <w:marRight w:val="0"/>
              <w:marTop w:val="0"/>
              <w:marBottom w:val="0"/>
              <w:divBdr>
                <w:top w:val="none" w:sz="0" w:space="0" w:color="auto"/>
                <w:left w:val="none" w:sz="0" w:space="0" w:color="auto"/>
                <w:bottom w:val="none" w:sz="0" w:space="0" w:color="auto"/>
                <w:right w:val="none" w:sz="0" w:space="0" w:color="auto"/>
              </w:divBdr>
            </w:div>
            <w:div w:id="643387567">
              <w:marLeft w:val="0"/>
              <w:marRight w:val="0"/>
              <w:marTop w:val="0"/>
              <w:marBottom w:val="0"/>
              <w:divBdr>
                <w:top w:val="none" w:sz="0" w:space="0" w:color="auto"/>
                <w:left w:val="none" w:sz="0" w:space="0" w:color="auto"/>
                <w:bottom w:val="none" w:sz="0" w:space="0" w:color="auto"/>
                <w:right w:val="none" w:sz="0" w:space="0" w:color="auto"/>
              </w:divBdr>
            </w:div>
            <w:div w:id="1091662697">
              <w:marLeft w:val="0"/>
              <w:marRight w:val="0"/>
              <w:marTop w:val="0"/>
              <w:marBottom w:val="0"/>
              <w:divBdr>
                <w:top w:val="none" w:sz="0" w:space="0" w:color="auto"/>
                <w:left w:val="none" w:sz="0" w:space="0" w:color="auto"/>
                <w:bottom w:val="none" w:sz="0" w:space="0" w:color="auto"/>
                <w:right w:val="none" w:sz="0" w:space="0" w:color="auto"/>
              </w:divBdr>
            </w:div>
            <w:div w:id="1249268628">
              <w:marLeft w:val="0"/>
              <w:marRight w:val="0"/>
              <w:marTop w:val="0"/>
              <w:marBottom w:val="0"/>
              <w:divBdr>
                <w:top w:val="none" w:sz="0" w:space="0" w:color="auto"/>
                <w:left w:val="none" w:sz="0" w:space="0" w:color="auto"/>
                <w:bottom w:val="none" w:sz="0" w:space="0" w:color="auto"/>
                <w:right w:val="none" w:sz="0" w:space="0" w:color="auto"/>
              </w:divBdr>
            </w:div>
            <w:div w:id="1335107589">
              <w:marLeft w:val="0"/>
              <w:marRight w:val="0"/>
              <w:marTop w:val="0"/>
              <w:marBottom w:val="0"/>
              <w:divBdr>
                <w:top w:val="none" w:sz="0" w:space="0" w:color="auto"/>
                <w:left w:val="none" w:sz="0" w:space="0" w:color="auto"/>
                <w:bottom w:val="none" w:sz="0" w:space="0" w:color="auto"/>
                <w:right w:val="none" w:sz="0" w:space="0" w:color="auto"/>
              </w:divBdr>
            </w:div>
            <w:div w:id="1536583135">
              <w:marLeft w:val="0"/>
              <w:marRight w:val="0"/>
              <w:marTop w:val="0"/>
              <w:marBottom w:val="0"/>
              <w:divBdr>
                <w:top w:val="none" w:sz="0" w:space="0" w:color="auto"/>
                <w:left w:val="none" w:sz="0" w:space="0" w:color="auto"/>
                <w:bottom w:val="none" w:sz="0" w:space="0" w:color="auto"/>
                <w:right w:val="none" w:sz="0" w:space="0" w:color="auto"/>
              </w:divBdr>
            </w:div>
            <w:div w:id="1738934097">
              <w:marLeft w:val="0"/>
              <w:marRight w:val="0"/>
              <w:marTop w:val="0"/>
              <w:marBottom w:val="0"/>
              <w:divBdr>
                <w:top w:val="none" w:sz="0" w:space="0" w:color="auto"/>
                <w:left w:val="none" w:sz="0" w:space="0" w:color="auto"/>
                <w:bottom w:val="none" w:sz="0" w:space="0" w:color="auto"/>
                <w:right w:val="none" w:sz="0" w:space="0" w:color="auto"/>
              </w:divBdr>
            </w:div>
            <w:div w:id="1854218663">
              <w:marLeft w:val="0"/>
              <w:marRight w:val="0"/>
              <w:marTop w:val="0"/>
              <w:marBottom w:val="0"/>
              <w:divBdr>
                <w:top w:val="none" w:sz="0" w:space="0" w:color="auto"/>
                <w:left w:val="none" w:sz="0" w:space="0" w:color="auto"/>
                <w:bottom w:val="none" w:sz="0" w:space="0" w:color="auto"/>
                <w:right w:val="none" w:sz="0" w:space="0" w:color="auto"/>
              </w:divBdr>
            </w:div>
            <w:div w:id="1924143862">
              <w:marLeft w:val="0"/>
              <w:marRight w:val="0"/>
              <w:marTop w:val="0"/>
              <w:marBottom w:val="0"/>
              <w:divBdr>
                <w:top w:val="none" w:sz="0" w:space="0" w:color="auto"/>
                <w:left w:val="none" w:sz="0" w:space="0" w:color="auto"/>
                <w:bottom w:val="none" w:sz="0" w:space="0" w:color="auto"/>
                <w:right w:val="none" w:sz="0" w:space="0" w:color="auto"/>
              </w:divBdr>
            </w:div>
            <w:div w:id="1937514926">
              <w:marLeft w:val="0"/>
              <w:marRight w:val="0"/>
              <w:marTop w:val="0"/>
              <w:marBottom w:val="0"/>
              <w:divBdr>
                <w:top w:val="none" w:sz="0" w:space="0" w:color="auto"/>
                <w:left w:val="none" w:sz="0" w:space="0" w:color="auto"/>
                <w:bottom w:val="none" w:sz="0" w:space="0" w:color="auto"/>
                <w:right w:val="none" w:sz="0" w:space="0" w:color="auto"/>
              </w:divBdr>
            </w:div>
            <w:div w:id="1961297741">
              <w:marLeft w:val="0"/>
              <w:marRight w:val="0"/>
              <w:marTop w:val="0"/>
              <w:marBottom w:val="0"/>
              <w:divBdr>
                <w:top w:val="none" w:sz="0" w:space="0" w:color="auto"/>
                <w:left w:val="none" w:sz="0" w:space="0" w:color="auto"/>
                <w:bottom w:val="none" w:sz="0" w:space="0" w:color="auto"/>
                <w:right w:val="none" w:sz="0" w:space="0" w:color="auto"/>
              </w:divBdr>
            </w:div>
            <w:div w:id="20425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087">
      <w:bodyDiv w:val="1"/>
      <w:marLeft w:val="0"/>
      <w:marRight w:val="0"/>
      <w:marTop w:val="0"/>
      <w:marBottom w:val="0"/>
      <w:divBdr>
        <w:top w:val="none" w:sz="0" w:space="0" w:color="auto"/>
        <w:left w:val="none" w:sz="0" w:space="0" w:color="auto"/>
        <w:bottom w:val="none" w:sz="0" w:space="0" w:color="auto"/>
        <w:right w:val="none" w:sz="0" w:space="0" w:color="auto"/>
      </w:divBdr>
      <w:divsChild>
        <w:div w:id="169026175">
          <w:marLeft w:val="0"/>
          <w:marRight w:val="0"/>
          <w:marTop w:val="0"/>
          <w:marBottom w:val="0"/>
          <w:divBdr>
            <w:top w:val="none" w:sz="0" w:space="0" w:color="auto"/>
            <w:left w:val="none" w:sz="0" w:space="0" w:color="auto"/>
            <w:bottom w:val="none" w:sz="0" w:space="0" w:color="auto"/>
            <w:right w:val="none" w:sz="0" w:space="0" w:color="auto"/>
          </w:divBdr>
        </w:div>
        <w:div w:id="198396729">
          <w:marLeft w:val="0"/>
          <w:marRight w:val="0"/>
          <w:marTop w:val="0"/>
          <w:marBottom w:val="0"/>
          <w:divBdr>
            <w:top w:val="none" w:sz="0" w:space="0" w:color="auto"/>
            <w:left w:val="none" w:sz="0" w:space="0" w:color="auto"/>
            <w:bottom w:val="none" w:sz="0" w:space="0" w:color="auto"/>
            <w:right w:val="none" w:sz="0" w:space="0" w:color="auto"/>
          </w:divBdr>
        </w:div>
        <w:div w:id="394861632">
          <w:marLeft w:val="0"/>
          <w:marRight w:val="0"/>
          <w:marTop w:val="0"/>
          <w:marBottom w:val="0"/>
          <w:divBdr>
            <w:top w:val="none" w:sz="0" w:space="0" w:color="auto"/>
            <w:left w:val="none" w:sz="0" w:space="0" w:color="auto"/>
            <w:bottom w:val="none" w:sz="0" w:space="0" w:color="auto"/>
            <w:right w:val="none" w:sz="0" w:space="0" w:color="auto"/>
          </w:divBdr>
        </w:div>
        <w:div w:id="406195962">
          <w:marLeft w:val="0"/>
          <w:marRight w:val="0"/>
          <w:marTop w:val="0"/>
          <w:marBottom w:val="0"/>
          <w:divBdr>
            <w:top w:val="none" w:sz="0" w:space="0" w:color="auto"/>
            <w:left w:val="none" w:sz="0" w:space="0" w:color="auto"/>
            <w:bottom w:val="none" w:sz="0" w:space="0" w:color="auto"/>
            <w:right w:val="none" w:sz="0" w:space="0" w:color="auto"/>
          </w:divBdr>
        </w:div>
        <w:div w:id="469400128">
          <w:marLeft w:val="0"/>
          <w:marRight w:val="0"/>
          <w:marTop w:val="0"/>
          <w:marBottom w:val="0"/>
          <w:divBdr>
            <w:top w:val="none" w:sz="0" w:space="0" w:color="auto"/>
            <w:left w:val="none" w:sz="0" w:space="0" w:color="auto"/>
            <w:bottom w:val="none" w:sz="0" w:space="0" w:color="auto"/>
            <w:right w:val="none" w:sz="0" w:space="0" w:color="auto"/>
          </w:divBdr>
        </w:div>
        <w:div w:id="482476084">
          <w:marLeft w:val="0"/>
          <w:marRight w:val="0"/>
          <w:marTop w:val="0"/>
          <w:marBottom w:val="0"/>
          <w:divBdr>
            <w:top w:val="none" w:sz="0" w:space="0" w:color="auto"/>
            <w:left w:val="none" w:sz="0" w:space="0" w:color="auto"/>
            <w:bottom w:val="none" w:sz="0" w:space="0" w:color="auto"/>
            <w:right w:val="none" w:sz="0" w:space="0" w:color="auto"/>
          </w:divBdr>
        </w:div>
        <w:div w:id="483204942">
          <w:marLeft w:val="0"/>
          <w:marRight w:val="0"/>
          <w:marTop w:val="0"/>
          <w:marBottom w:val="0"/>
          <w:divBdr>
            <w:top w:val="none" w:sz="0" w:space="0" w:color="auto"/>
            <w:left w:val="none" w:sz="0" w:space="0" w:color="auto"/>
            <w:bottom w:val="none" w:sz="0" w:space="0" w:color="auto"/>
            <w:right w:val="none" w:sz="0" w:space="0" w:color="auto"/>
          </w:divBdr>
        </w:div>
        <w:div w:id="530340033">
          <w:marLeft w:val="0"/>
          <w:marRight w:val="0"/>
          <w:marTop w:val="0"/>
          <w:marBottom w:val="0"/>
          <w:divBdr>
            <w:top w:val="none" w:sz="0" w:space="0" w:color="auto"/>
            <w:left w:val="none" w:sz="0" w:space="0" w:color="auto"/>
            <w:bottom w:val="none" w:sz="0" w:space="0" w:color="auto"/>
            <w:right w:val="none" w:sz="0" w:space="0" w:color="auto"/>
          </w:divBdr>
        </w:div>
        <w:div w:id="647903770">
          <w:marLeft w:val="0"/>
          <w:marRight w:val="0"/>
          <w:marTop w:val="0"/>
          <w:marBottom w:val="0"/>
          <w:divBdr>
            <w:top w:val="none" w:sz="0" w:space="0" w:color="auto"/>
            <w:left w:val="none" w:sz="0" w:space="0" w:color="auto"/>
            <w:bottom w:val="none" w:sz="0" w:space="0" w:color="auto"/>
            <w:right w:val="none" w:sz="0" w:space="0" w:color="auto"/>
          </w:divBdr>
        </w:div>
        <w:div w:id="1129518875">
          <w:marLeft w:val="0"/>
          <w:marRight w:val="0"/>
          <w:marTop w:val="0"/>
          <w:marBottom w:val="0"/>
          <w:divBdr>
            <w:top w:val="none" w:sz="0" w:space="0" w:color="auto"/>
            <w:left w:val="none" w:sz="0" w:space="0" w:color="auto"/>
            <w:bottom w:val="none" w:sz="0" w:space="0" w:color="auto"/>
            <w:right w:val="none" w:sz="0" w:space="0" w:color="auto"/>
          </w:divBdr>
        </w:div>
        <w:div w:id="1216503225">
          <w:marLeft w:val="0"/>
          <w:marRight w:val="0"/>
          <w:marTop w:val="0"/>
          <w:marBottom w:val="0"/>
          <w:divBdr>
            <w:top w:val="none" w:sz="0" w:space="0" w:color="auto"/>
            <w:left w:val="none" w:sz="0" w:space="0" w:color="auto"/>
            <w:bottom w:val="none" w:sz="0" w:space="0" w:color="auto"/>
            <w:right w:val="none" w:sz="0" w:space="0" w:color="auto"/>
          </w:divBdr>
        </w:div>
        <w:div w:id="1258100179">
          <w:marLeft w:val="0"/>
          <w:marRight w:val="0"/>
          <w:marTop w:val="0"/>
          <w:marBottom w:val="0"/>
          <w:divBdr>
            <w:top w:val="none" w:sz="0" w:space="0" w:color="auto"/>
            <w:left w:val="none" w:sz="0" w:space="0" w:color="auto"/>
            <w:bottom w:val="none" w:sz="0" w:space="0" w:color="auto"/>
            <w:right w:val="none" w:sz="0" w:space="0" w:color="auto"/>
          </w:divBdr>
        </w:div>
        <w:div w:id="1357465366">
          <w:marLeft w:val="0"/>
          <w:marRight w:val="0"/>
          <w:marTop w:val="0"/>
          <w:marBottom w:val="0"/>
          <w:divBdr>
            <w:top w:val="none" w:sz="0" w:space="0" w:color="auto"/>
            <w:left w:val="none" w:sz="0" w:space="0" w:color="auto"/>
            <w:bottom w:val="none" w:sz="0" w:space="0" w:color="auto"/>
            <w:right w:val="none" w:sz="0" w:space="0" w:color="auto"/>
          </w:divBdr>
        </w:div>
        <w:div w:id="1540849268">
          <w:marLeft w:val="0"/>
          <w:marRight w:val="0"/>
          <w:marTop w:val="0"/>
          <w:marBottom w:val="0"/>
          <w:divBdr>
            <w:top w:val="none" w:sz="0" w:space="0" w:color="auto"/>
            <w:left w:val="none" w:sz="0" w:space="0" w:color="auto"/>
            <w:bottom w:val="none" w:sz="0" w:space="0" w:color="auto"/>
            <w:right w:val="none" w:sz="0" w:space="0" w:color="auto"/>
          </w:divBdr>
        </w:div>
        <w:div w:id="1779367986">
          <w:marLeft w:val="0"/>
          <w:marRight w:val="0"/>
          <w:marTop w:val="0"/>
          <w:marBottom w:val="0"/>
          <w:divBdr>
            <w:top w:val="none" w:sz="0" w:space="0" w:color="auto"/>
            <w:left w:val="none" w:sz="0" w:space="0" w:color="auto"/>
            <w:bottom w:val="none" w:sz="0" w:space="0" w:color="auto"/>
            <w:right w:val="none" w:sz="0" w:space="0" w:color="auto"/>
          </w:divBdr>
        </w:div>
        <w:div w:id="2090302093">
          <w:marLeft w:val="0"/>
          <w:marRight w:val="0"/>
          <w:marTop w:val="0"/>
          <w:marBottom w:val="0"/>
          <w:divBdr>
            <w:top w:val="none" w:sz="0" w:space="0" w:color="auto"/>
            <w:left w:val="none" w:sz="0" w:space="0" w:color="auto"/>
            <w:bottom w:val="none" w:sz="0" w:space="0" w:color="auto"/>
            <w:right w:val="none" w:sz="0" w:space="0" w:color="auto"/>
          </w:divBdr>
        </w:div>
        <w:div w:id="2117170979">
          <w:marLeft w:val="0"/>
          <w:marRight w:val="0"/>
          <w:marTop w:val="0"/>
          <w:marBottom w:val="0"/>
          <w:divBdr>
            <w:top w:val="none" w:sz="0" w:space="0" w:color="auto"/>
            <w:left w:val="none" w:sz="0" w:space="0" w:color="auto"/>
            <w:bottom w:val="none" w:sz="0" w:space="0" w:color="auto"/>
            <w:right w:val="none" w:sz="0" w:space="0" w:color="auto"/>
          </w:divBdr>
        </w:div>
        <w:div w:id="2142575195">
          <w:marLeft w:val="0"/>
          <w:marRight w:val="0"/>
          <w:marTop w:val="0"/>
          <w:marBottom w:val="0"/>
          <w:divBdr>
            <w:top w:val="none" w:sz="0" w:space="0" w:color="auto"/>
            <w:left w:val="none" w:sz="0" w:space="0" w:color="auto"/>
            <w:bottom w:val="none" w:sz="0" w:space="0" w:color="auto"/>
            <w:right w:val="none" w:sz="0" w:space="0" w:color="auto"/>
          </w:divBdr>
        </w:div>
      </w:divsChild>
    </w:div>
    <w:div w:id="1943175126">
      <w:bodyDiv w:val="1"/>
      <w:marLeft w:val="0"/>
      <w:marRight w:val="0"/>
      <w:marTop w:val="0"/>
      <w:marBottom w:val="0"/>
      <w:divBdr>
        <w:top w:val="none" w:sz="0" w:space="0" w:color="auto"/>
        <w:left w:val="none" w:sz="0" w:space="0" w:color="auto"/>
        <w:bottom w:val="none" w:sz="0" w:space="0" w:color="auto"/>
        <w:right w:val="none" w:sz="0" w:space="0" w:color="auto"/>
      </w:divBdr>
    </w:div>
    <w:div w:id="1953704825">
      <w:bodyDiv w:val="1"/>
      <w:marLeft w:val="0"/>
      <w:marRight w:val="0"/>
      <w:marTop w:val="0"/>
      <w:marBottom w:val="0"/>
      <w:divBdr>
        <w:top w:val="none" w:sz="0" w:space="0" w:color="auto"/>
        <w:left w:val="none" w:sz="0" w:space="0" w:color="auto"/>
        <w:bottom w:val="none" w:sz="0" w:space="0" w:color="auto"/>
        <w:right w:val="none" w:sz="0" w:space="0" w:color="auto"/>
      </w:divBdr>
    </w:div>
    <w:div w:id="2018456642">
      <w:bodyDiv w:val="1"/>
      <w:marLeft w:val="0"/>
      <w:marRight w:val="0"/>
      <w:marTop w:val="0"/>
      <w:marBottom w:val="0"/>
      <w:divBdr>
        <w:top w:val="none" w:sz="0" w:space="0" w:color="auto"/>
        <w:left w:val="none" w:sz="0" w:space="0" w:color="auto"/>
        <w:bottom w:val="none" w:sz="0" w:space="0" w:color="auto"/>
        <w:right w:val="none" w:sz="0" w:space="0" w:color="auto"/>
      </w:divBdr>
    </w:div>
    <w:div w:id="2067949895">
      <w:bodyDiv w:val="1"/>
      <w:marLeft w:val="0"/>
      <w:marRight w:val="0"/>
      <w:marTop w:val="0"/>
      <w:marBottom w:val="0"/>
      <w:divBdr>
        <w:top w:val="none" w:sz="0" w:space="0" w:color="auto"/>
        <w:left w:val="none" w:sz="0" w:space="0" w:color="auto"/>
        <w:bottom w:val="none" w:sz="0" w:space="0" w:color="auto"/>
        <w:right w:val="none" w:sz="0" w:space="0" w:color="auto"/>
      </w:divBdr>
    </w:div>
    <w:div w:id="2074962358">
      <w:bodyDiv w:val="1"/>
      <w:marLeft w:val="0"/>
      <w:marRight w:val="0"/>
      <w:marTop w:val="0"/>
      <w:marBottom w:val="0"/>
      <w:divBdr>
        <w:top w:val="none" w:sz="0" w:space="0" w:color="auto"/>
        <w:left w:val="none" w:sz="0" w:space="0" w:color="auto"/>
        <w:bottom w:val="none" w:sz="0" w:space="0" w:color="auto"/>
        <w:right w:val="none" w:sz="0" w:space="0" w:color="auto"/>
      </w:divBdr>
    </w:div>
    <w:div w:id="2089689257">
      <w:bodyDiv w:val="1"/>
      <w:marLeft w:val="0"/>
      <w:marRight w:val="0"/>
      <w:marTop w:val="0"/>
      <w:marBottom w:val="0"/>
      <w:divBdr>
        <w:top w:val="none" w:sz="0" w:space="0" w:color="auto"/>
        <w:left w:val="none" w:sz="0" w:space="0" w:color="auto"/>
        <w:bottom w:val="none" w:sz="0" w:space="0" w:color="auto"/>
        <w:right w:val="none" w:sz="0" w:space="0" w:color="auto"/>
      </w:divBdr>
    </w:div>
    <w:div w:id="2095281347">
      <w:bodyDiv w:val="1"/>
      <w:marLeft w:val="0"/>
      <w:marRight w:val="0"/>
      <w:marTop w:val="0"/>
      <w:marBottom w:val="0"/>
      <w:divBdr>
        <w:top w:val="none" w:sz="0" w:space="0" w:color="auto"/>
        <w:left w:val="none" w:sz="0" w:space="0" w:color="auto"/>
        <w:bottom w:val="none" w:sz="0" w:space="0" w:color="auto"/>
        <w:right w:val="none" w:sz="0" w:space="0" w:color="auto"/>
      </w:divBdr>
    </w:div>
    <w:div w:id="2105566534">
      <w:bodyDiv w:val="1"/>
      <w:marLeft w:val="0"/>
      <w:marRight w:val="0"/>
      <w:marTop w:val="0"/>
      <w:marBottom w:val="0"/>
      <w:divBdr>
        <w:top w:val="none" w:sz="0" w:space="0" w:color="auto"/>
        <w:left w:val="none" w:sz="0" w:space="0" w:color="auto"/>
        <w:bottom w:val="none" w:sz="0" w:space="0" w:color="auto"/>
        <w:right w:val="none" w:sz="0" w:space="0" w:color="auto"/>
      </w:divBdr>
    </w:div>
    <w:div w:id="2111536450">
      <w:bodyDiv w:val="1"/>
      <w:marLeft w:val="0"/>
      <w:marRight w:val="0"/>
      <w:marTop w:val="0"/>
      <w:marBottom w:val="0"/>
      <w:divBdr>
        <w:top w:val="none" w:sz="0" w:space="0" w:color="auto"/>
        <w:left w:val="none" w:sz="0" w:space="0" w:color="auto"/>
        <w:bottom w:val="none" w:sz="0" w:space="0" w:color="auto"/>
        <w:right w:val="none" w:sz="0" w:space="0" w:color="auto"/>
      </w:divBdr>
    </w:div>
    <w:div w:id="2133132243">
      <w:bodyDiv w:val="1"/>
      <w:marLeft w:val="0"/>
      <w:marRight w:val="0"/>
      <w:marTop w:val="0"/>
      <w:marBottom w:val="0"/>
      <w:divBdr>
        <w:top w:val="none" w:sz="0" w:space="0" w:color="auto"/>
        <w:left w:val="none" w:sz="0" w:space="0" w:color="auto"/>
        <w:bottom w:val="none" w:sz="0" w:space="0" w:color="auto"/>
        <w:right w:val="none" w:sz="0" w:space="0" w:color="auto"/>
      </w:divBdr>
      <w:divsChild>
        <w:div w:id="209002745">
          <w:marLeft w:val="0"/>
          <w:marRight w:val="0"/>
          <w:marTop w:val="0"/>
          <w:marBottom w:val="0"/>
          <w:divBdr>
            <w:top w:val="none" w:sz="0" w:space="0" w:color="auto"/>
            <w:left w:val="none" w:sz="0" w:space="0" w:color="auto"/>
            <w:bottom w:val="none" w:sz="0" w:space="0" w:color="auto"/>
            <w:right w:val="none" w:sz="0" w:space="0" w:color="auto"/>
          </w:divBdr>
        </w:div>
        <w:div w:id="243540467">
          <w:marLeft w:val="0"/>
          <w:marRight w:val="0"/>
          <w:marTop w:val="0"/>
          <w:marBottom w:val="0"/>
          <w:divBdr>
            <w:top w:val="none" w:sz="0" w:space="0" w:color="auto"/>
            <w:left w:val="none" w:sz="0" w:space="0" w:color="auto"/>
            <w:bottom w:val="none" w:sz="0" w:space="0" w:color="auto"/>
            <w:right w:val="none" w:sz="0" w:space="0" w:color="auto"/>
          </w:divBdr>
        </w:div>
        <w:div w:id="515316091">
          <w:marLeft w:val="0"/>
          <w:marRight w:val="0"/>
          <w:marTop w:val="0"/>
          <w:marBottom w:val="0"/>
          <w:divBdr>
            <w:top w:val="none" w:sz="0" w:space="0" w:color="auto"/>
            <w:left w:val="none" w:sz="0" w:space="0" w:color="auto"/>
            <w:bottom w:val="none" w:sz="0" w:space="0" w:color="auto"/>
            <w:right w:val="none" w:sz="0" w:space="0" w:color="auto"/>
          </w:divBdr>
        </w:div>
        <w:div w:id="582686753">
          <w:marLeft w:val="0"/>
          <w:marRight w:val="0"/>
          <w:marTop w:val="0"/>
          <w:marBottom w:val="0"/>
          <w:divBdr>
            <w:top w:val="none" w:sz="0" w:space="0" w:color="auto"/>
            <w:left w:val="none" w:sz="0" w:space="0" w:color="auto"/>
            <w:bottom w:val="none" w:sz="0" w:space="0" w:color="auto"/>
            <w:right w:val="none" w:sz="0" w:space="0" w:color="auto"/>
          </w:divBdr>
        </w:div>
        <w:div w:id="850606748">
          <w:marLeft w:val="0"/>
          <w:marRight w:val="0"/>
          <w:marTop w:val="0"/>
          <w:marBottom w:val="0"/>
          <w:divBdr>
            <w:top w:val="none" w:sz="0" w:space="0" w:color="auto"/>
            <w:left w:val="none" w:sz="0" w:space="0" w:color="auto"/>
            <w:bottom w:val="none" w:sz="0" w:space="0" w:color="auto"/>
            <w:right w:val="none" w:sz="0" w:space="0" w:color="auto"/>
          </w:divBdr>
        </w:div>
        <w:div w:id="1287394805">
          <w:marLeft w:val="0"/>
          <w:marRight w:val="0"/>
          <w:marTop w:val="0"/>
          <w:marBottom w:val="0"/>
          <w:divBdr>
            <w:top w:val="none" w:sz="0" w:space="0" w:color="auto"/>
            <w:left w:val="none" w:sz="0" w:space="0" w:color="auto"/>
            <w:bottom w:val="none" w:sz="0" w:space="0" w:color="auto"/>
            <w:right w:val="none" w:sz="0" w:space="0" w:color="auto"/>
          </w:divBdr>
        </w:div>
        <w:div w:id="1969508964">
          <w:marLeft w:val="0"/>
          <w:marRight w:val="0"/>
          <w:marTop w:val="0"/>
          <w:marBottom w:val="0"/>
          <w:divBdr>
            <w:top w:val="none" w:sz="0" w:space="0" w:color="auto"/>
            <w:left w:val="none" w:sz="0" w:space="0" w:color="auto"/>
            <w:bottom w:val="none" w:sz="0" w:space="0" w:color="auto"/>
            <w:right w:val="none" w:sz="0" w:space="0" w:color="auto"/>
          </w:divBdr>
        </w:div>
        <w:div w:id="2016178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ghtstarsnursery@email.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A5B7436-FEAC-4AC1-B115-B6E6DB630ADA}">
    <t:Anchor>
      <t:Comment id="664655305"/>
    </t:Anchor>
    <t:History>
      <t:Event id="{8CE3E664-FEB3-4FA2-B9A3-9637C043E9C7}" time="2023-03-09T14:17:07.663Z">
        <t:Attribution userId="S::jeff.brattanwilson@socialcare.wales::6590987a-a885-4af0-9136-1f97b005f739" userProvider="AD" userName="Jeff Brattan-Wilson"/>
        <t:Anchor>
          <t:Comment id="666134755"/>
        </t:Anchor>
        <t:Create/>
      </t:Event>
      <t:Event id="{67F9987B-A276-43AE-8B3D-55C81AA29720}" time="2023-03-09T14:17:07.663Z">
        <t:Attribution userId="S::jeff.brattanwilson@socialcare.wales::6590987a-a885-4af0-9136-1f97b005f739" userProvider="AD" userName="Jeff Brattan-Wilson"/>
        <t:Anchor>
          <t:Comment id="666134755"/>
        </t:Anchor>
        <t:Assign userId="S::Gemma.Thain@socialcare.wales::b943f2ad-1cba-4337-ad94-4c1bea5cf581" userProvider="AD" userName="Gemma Thain"/>
      </t:Event>
      <t:Event id="{D2CC5080-00FB-4EBB-9203-9AEC30217B6E}" time="2023-03-09T14:17:07.663Z">
        <t:Attribution userId="S::jeff.brattanwilson@socialcare.wales::6590987a-a885-4af0-9136-1f97b005f739" userProvider="AD" userName="Jeff Brattan-Wilson"/>
        <t:Anchor>
          <t:Comment id="666134755"/>
        </t:Anchor>
        <t:SetTitle title="@Gemma Thain could you take a look at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eb2f391d-c696-4363-aa46-7901ab5f2d1c" xsi:nil="true"/>
    <lcf76f155ced4ddcb4097134ff3c332f xmlns="eb2f391d-c696-4363-aa46-7901ab5f2d1c">
      <Terms xmlns="http://schemas.microsoft.com/office/infopath/2007/PartnerControls"/>
    </lcf76f155ced4ddcb4097134ff3c332f>
    <TaxCatchAll xmlns="c1f309d3-352d-49d3-bfe6-fbb3793c34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AEB7F79BDD96439CC29AF16258DB4F" ma:contentTypeVersion="14" ma:contentTypeDescription="Create a new document." ma:contentTypeScope="" ma:versionID="8401b7290d250cf7a59392366b0d862f">
  <xsd:schema xmlns:xsd="http://www.w3.org/2001/XMLSchema" xmlns:xs="http://www.w3.org/2001/XMLSchema" xmlns:p="http://schemas.microsoft.com/office/2006/metadata/properties" xmlns:ns2="eb2f391d-c696-4363-aa46-7901ab5f2d1c" xmlns:ns3="c1f309d3-352d-49d3-bfe6-fbb3793c3417" targetNamespace="http://schemas.microsoft.com/office/2006/metadata/properties" ma:root="true" ma:fieldsID="ac6c262cc31730ccd81e24e0a3197334" ns2:_="" ns3:_="">
    <xsd:import namespace="eb2f391d-c696-4363-aa46-7901ab5f2d1c"/>
    <xsd:import namespace="c1f309d3-352d-49d3-bfe6-fbb3793c3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Informa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f391d-c696-4363-aa46-7901ab5f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nformation" ma:index="16" nillable="true" ma:displayName="Information" ma:format="Dropdown" ma:internalName="Information">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309d3-352d-49d3-bfe6-fbb3793c341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245266-e91f-44d0-b9e2-26877b6efe5c}" ma:internalName="TaxCatchAll" ma:showField="CatchAllData" ma:web="c1f309d3-352d-49d3-bfe6-fbb3793c3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16140-3C04-4DA7-A843-70BE7C423A10}">
  <ds:schemaRefs>
    <ds:schemaRef ds:uri="eb2f391d-c696-4363-aa46-7901ab5f2d1c"/>
    <ds:schemaRef ds:uri="http://www.w3.org/XML/1998/namespace"/>
    <ds:schemaRef ds:uri="http://schemas.microsoft.com/office/2006/metadata/properties"/>
    <ds:schemaRef ds:uri="http://purl.org/dc/dcmitype/"/>
    <ds:schemaRef ds:uri="c1f309d3-352d-49d3-bfe6-fbb3793c3417"/>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670B59A-D355-485D-84BB-020A79F1EECB}">
  <ds:schemaRefs>
    <ds:schemaRef ds:uri="http://schemas.openxmlformats.org/officeDocument/2006/bibliography"/>
  </ds:schemaRefs>
</ds:datastoreItem>
</file>

<file path=customXml/itemProps3.xml><?xml version="1.0" encoding="utf-8"?>
<ds:datastoreItem xmlns:ds="http://schemas.openxmlformats.org/officeDocument/2006/customXml" ds:itemID="{BE051315-0C9D-4D31-B924-FE0A5507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f391d-c696-4363-aa46-7901ab5f2d1c"/>
    <ds:schemaRef ds:uri="c1f309d3-352d-49d3-bfe6-fbb3793c3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0F789-99A1-4D00-9757-754DF5660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10899</Words>
  <Characters>62127</Characters>
  <Application>Microsoft Office Word</Application>
  <DocSecurity>0</DocSecurity>
  <Lines>517</Lines>
  <Paragraphs>145</Paragraphs>
  <ScaleCrop>false</ScaleCrop>
  <Company/>
  <LinksUpToDate>false</LinksUpToDate>
  <CharactersWithSpaces>72881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Gemma.Thain@socialcare.wales</dc:creator>
  <cp:keywords/>
  <dc:description/>
  <cp:lastModifiedBy>Carys Jones</cp:lastModifiedBy>
  <cp:revision>2</cp:revision>
  <dcterms:created xsi:type="dcterms:W3CDTF">2025-06-24T16:41:00Z</dcterms:created>
  <dcterms:modified xsi:type="dcterms:W3CDTF">2025-06-24T16:41:00Z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2022-11-23T14:46:18Z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71b73fa0-0857-4fc5-8548-5bdbda3ada33</vt:lpwstr>
  </property>
  <property fmtid="{D5CDD505-2E9C-101B-9397-08002B2CF9AE}" pid="8" name="MSIP_Label_d3f1612d-fb9f-4910-9745-3218a93e4acc_ContentBits">
    <vt:lpwstr>0</vt:lpwstr>
  </property>
  <property fmtid="{D5CDD505-2E9C-101B-9397-08002B2CF9AE}" pid="9" name="GrammarlyDocumentId">
    <vt:lpwstr>54531bf82580dcd51767e6445f65a69b214a599e9388c4f0d88ae4b76fbc82bc</vt:lpwstr>
  </property>
  <property fmtid="{D5CDD505-2E9C-101B-9397-08002B2CF9AE}" pid="10" name="ContentTypeId">
    <vt:lpwstr>0x01010035AEB7F79BDD96439CC29AF16258DB4F</vt:lpwstr>
  </property>
  <property fmtid="{D5CDD505-2E9C-101B-9397-08002B2CF9AE}" pid="11" name="MediaServiceImageTags">
    <vt:lpwstr/>
  </property>
</Properties>
</file>