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0929A" w14:textId="49DBA760" w:rsidR="00BC6191" w:rsidRDefault="003A13AB">
      <w:pPr>
        <w:spacing w:after="160"/>
      </w:pPr>
      <w:r>
        <w:rPr>
          <w:noProof/>
          <w:lang w:eastAsia="cy-GB"/>
        </w:rPr>
        <w:drawing>
          <wp:anchor distT="0" distB="0" distL="114300" distR="114300" simplePos="0" relativeHeight="251658256" behindDoc="0" locked="0" layoutInCell="1" allowOverlap="1" wp14:anchorId="53AFA7DC" wp14:editId="57831DEF">
            <wp:simplePos x="0" y="0"/>
            <wp:positionH relativeFrom="page">
              <wp:align>right</wp:align>
            </wp:positionH>
            <wp:positionV relativeFrom="paragraph">
              <wp:posOffset>-909115</wp:posOffset>
            </wp:positionV>
            <wp:extent cx="7548000" cy="10676768"/>
            <wp:effectExtent l="0" t="0" r="0" b="0"/>
            <wp:wrapNone/>
            <wp:docPr id="853418633" name="Picture 853418633" descr="Clawr yr adroddi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418633" name="Picture 853418633" descr="Clawr yr adroddia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8000" cy="10676768"/>
                    </a:xfrm>
                    <a:prstGeom prst="rect">
                      <a:avLst/>
                    </a:prstGeom>
                  </pic:spPr>
                </pic:pic>
              </a:graphicData>
            </a:graphic>
            <wp14:sizeRelH relativeFrom="margin">
              <wp14:pctWidth>0</wp14:pctWidth>
            </wp14:sizeRelH>
            <wp14:sizeRelV relativeFrom="margin">
              <wp14:pctHeight>0</wp14:pctHeight>
            </wp14:sizeRelV>
          </wp:anchor>
        </w:drawing>
      </w:r>
      <w:r w:rsidR="006F4000">
        <w:rPr>
          <w:noProof/>
        </w:rPr>
        <w:drawing>
          <wp:inline distT="0" distB="0" distL="0" distR="0" wp14:anchorId="3641725F" wp14:editId="0AB0D91B">
            <wp:extent cx="5580380" cy="7903210"/>
            <wp:effectExtent l="0" t="0" r="1270" b="2540"/>
            <wp:docPr id="850636080" name="Picture 3" descr="Clawr yr adroddiad. Adroddiad y gweithlu gofal cymdeithasol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lawr yr adroddiad. Adroddiad y gweithlu gofal cymdeithasol 20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80380" cy="7903210"/>
                    </a:xfrm>
                    <a:prstGeom prst="rect">
                      <a:avLst/>
                    </a:prstGeom>
                    <a:noFill/>
                    <a:ln>
                      <a:noFill/>
                    </a:ln>
                  </pic:spPr>
                </pic:pic>
              </a:graphicData>
            </a:graphic>
          </wp:inline>
        </w:drawing>
      </w:r>
      <w:r w:rsidR="007C65D5">
        <w:br w:type="page"/>
      </w:r>
    </w:p>
    <w:sdt>
      <w:sdtPr>
        <w:rPr>
          <w:rFonts w:ascii="Arial" w:eastAsiaTheme="minorEastAsia" w:hAnsi="Arial" w:cstheme="minorBidi"/>
          <w:color w:val="auto"/>
          <w:sz w:val="24"/>
          <w:szCs w:val="24"/>
        </w:rPr>
        <w:id w:val="131996520"/>
        <w:docPartObj>
          <w:docPartGallery w:val="Table of Contents"/>
          <w:docPartUnique/>
        </w:docPartObj>
      </w:sdtPr>
      <w:sdtEndPr>
        <w:rPr>
          <w:b/>
          <w:bCs/>
        </w:rPr>
      </w:sdtEndPr>
      <w:sdtContent>
        <w:p w14:paraId="19151575" w14:textId="7995D3E7" w:rsidR="00BC6191" w:rsidRPr="00A560A8" w:rsidRDefault="00BC6191">
          <w:pPr>
            <w:pStyle w:val="TOCHeading"/>
            <w:rPr>
              <w:b/>
              <w:bCs/>
              <w:color w:val="138469"/>
            </w:rPr>
          </w:pPr>
          <w:r>
            <w:rPr>
              <w:b/>
              <w:color w:val="138469"/>
            </w:rPr>
            <w:t>Cynnwys</w:t>
          </w:r>
        </w:p>
        <w:p w14:paraId="54A6AE65" w14:textId="77777777" w:rsidR="00261A6F" w:rsidRPr="004D340C" w:rsidRDefault="00261A6F" w:rsidP="004D340C"/>
        <w:p w14:paraId="54A36418" w14:textId="1EEDE344" w:rsidR="009E475C" w:rsidRDefault="00BC6191">
          <w:pPr>
            <w:pStyle w:val="TOC1"/>
            <w:rPr>
              <w:rFonts w:asciiTheme="minorHAnsi" w:eastAsiaTheme="minorEastAsia" w:hAnsiTheme="minorHAnsi"/>
              <w:b w:val="0"/>
              <w:bCs w:val="0"/>
              <w:kern w:val="2"/>
              <w:szCs w:val="24"/>
              <w:lang w:val="en-GB" w:eastAsia="en-GB"/>
              <w14:ligatures w14:val="standardContextual"/>
            </w:rPr>
          </w:pPr>
          <w:r>
            <w:fldChar w:fldCharType="begin"/>
          </w:r>
          <w:r>
            <w:instrText xml:space="preserve"> TOC \o "1-3" \h \z \u </w:instrText>
          </w:r>
          <w:r>
            <w:fldChar w:fldCharType="separate"/>
          </w:r>
          <w:hyperlink w:anchor="_Toc209704364" w:history="1">
            <w:r w:rsidR="009E475C" w:rsidRPr="005101A0">
              <w:rPr>
                <w:rStyle w:val="Hyperlink"/>
              </w:rPr>
              <w:t>1.</w:t>
            </w:r>
            <w:r w:rsidR="009E475C">
              <w:rPr>
                <w:rFonts w:asciiTheme="minorHAnsi" w:eastAsiaTheme="minorEastAsia" w:hAnsiTheme="minorHAnsi"/>
                <w:b w:val="0"/>
                <w:bCs w:val="0"/>
                <w:kern w:val="2"/>
                <w:szCs w:val="24"/>
                <w:lang w:val="en-GB" w:eastAsia="en-GB"/>
                <w14:ligatures w14:val="standardContextual"/>
              </w:rPr>
              <w:tab/>
            </w:r>
            <w:r w:rsidR="009E475C" w:rsidRPr="005101A0">
              <w:rPr>
                <w:rStyle w:val="Hyperlink"/>
              </w:rPr>
              <w:t>Cyflwyniad</w:t>
            </w:r>
            <w:r w:rsidR="009E475C">
              <w:rPr>
                <w:webHidden/>
              </w:rPr>
              <w:tab/>
            </w:r>
            <w:r w:rsidR="009E475C">
              <w:rPr>
                <w:webHidden/>
              </w:rPr>
              <w:fldChar w:fldCharType="begin"/>
            </w:r>
            <w:r w:rsidR="009E475C">
              <w:rPr>
                <w:webHidden/>
              </w:rPr>
              <w:instrText xml:space="preserve"> PAGEREF _Toc209704364 \h </w:instrText>
            </w:r>
            <w:r w:rsidR="009E475C">
              <w:rPr>
                <w:webHidden/>
              </w:rPr>
            </w:r>
            <w:r w:rsidR="009E475C">
              <w:rPr>
                <w:webHidden/>
              </w:rPr>
              <w:fldChar w:fldCharType="separate"/>
            </w:r>
            <w:r w:rsidR="009E475C">
              <w:rPr>
                <w:webHidden/>
              </w:rPr>
              <w:t>3</w:t>
            </w:r>
            <w:r w:rsidR="009E475C">
              <w:rPr>
                <w:webHidden/>
              </w:rPr>
              <w:fldChar w:fldCharType="end"/>
            </w:r>
          </w:hyperlink>
        </w:p>
        <w:p w14:paraId="1B43C2E4" w14:textId="1EA08520" w:rsidR="009E475C" w:rsidRDefault="009E475C">
          <w:pPr>
            <w:pStyle w:val="TOC2"/>
            <w:tabs>
              <w:tab w:val="left" w:pos="1440"/>
            </w:tabs>
            <w:rPr>
              <w:rFonts w:asciiTheme="minorHAnsi" w:eastAsiaTheme="minorEastAsia" w:hAnsiTheme="minorHAnsi"/>
              <w:noProof/>
              <w:kern w:val="2"/>
              <w:szCs w:val="24"/>
              <w:lang w:val="en-GB" w:eastAsia="en-GB"/>
              <w14:ligatures w14:val="standardContextual"/>
            </w:rPr>
          </w:pPr>
          <w:hyperlink w:anchor="_Toc209704365" w:history="1">
            <w:r w:rsidRPr="005101A0">
              <w:rPr>
                <w:rStyle w:val="Hyperlink"/>
                <w:noProof/>
              </w:rPr>
              <w:t>1.1</w:t>
            </w:r>
            <w:r>
              <w:rPr>
                <w:rFonts w:asciiTheme="minorHAnsi" w:eastAsiaTheme="minorEastAsia" w:hAnsiTheme="minorHAnsi"/>
                <w:noProof/>
                <w:kern w:val="2"/>
                <w:szCs w:val="24"/>
                <w:lang w:val="en-GB" w:eastAsia="en-GB"/>
                <w14:ligatures w14:val="standardContextual"/>
              </w:rPr>
              <w:tab/>
            </w:r>
            <w:r w:rsidRPr="005101A0">
              <w:rPr>
                <w:rStyle w:val="Hyperlink"/>
                <w:noProof/>
              </w:rPr>
              <w:t>Cefndir</w:t>
            </w:r>
            <w:r>
              <w:rPr>
                <w:noProof/>
                <w:webHidden/>
              </w:rPr>
              <w:tab/>
            </w:r>
            <w:r>
              <w:rPr>
                <w:noProof/>
                <w:webHidden/>
              </w:rPr>
              <w:fldChar w:fldCharType="begin"/>
            </w:r>
            <w:r>
              <w:rPr>
                <w:noProof/>
                <w:webHidden/>
              </w:rPr>
              <w:instrText xml:space="preserve"> PAGEREF _Toc209704365 \h </w:instrText>
            </w:r>
            <w:r>
              <w:rPr>
                <w:noProof/>
                <w:webHidden/>
              </w:rPr>
            </w:r>
            <w:r>
              <w:rPr>
                <w:noProof/>
                <w:webHidden/>
              </w:rPr>
              <w:fldChar w:fldCharType="separate"/>
            </w:r>
            <w:r>
              <w:rPr>
                <w:noProof/>
                <w:webHidden/>
              </w:rPr>
              <w:t>3</w:t>
            </w:r>
            <w:r>
              <w:rPr>
                <w:noProof/>
                <w:webHidden/>
              </w:rPr>
              <w:fldChar w:fldCharType="end"/>
            </w:r>
          </w:hyperlink>
        </w:p>
        <w:p w14:paraId="119853F6" w14:textId="56F193E7" w:rsidR="009E475C" w:rsidRDefault="009E475C">
          <w:pPr>
            <w:pStyle w:val="TOC2"/>
            <w:rPr>
              <w:rFonts w:asciiTheme="minorHAnsi" w:eastAsiaTheme="minorEastAsia" w:hAnsiTheme="minorHAnsi"/>
              <w:noProof/>
              <w:kern w:val="2"/>
              <w:szCs w:val="24"/>
              <w:lang w:val="en-GB" w:eastAsia="en-GB"/>
              <w14:ligatures w14:val="standardContextual"/>
            </w:rPr>
          </w:pPr>
          <w:hyperlink w:anchor="_Toc209704366" w:history="1">
            <w:r w:rsidRPr="005101A0">
              <w:rPr>
                <w:rStyle w:val="Hyperlink"/>
                <w:noProof/>
              </w:rPr>
              <w:t>Crynodeb</w:t>
            </w:r>
            <w:r>
              <w:rPr>
                <w:noProof/>
                <w:webHidden/>
              </w:rPr>
              <w:tab/>
            </w:r>
            <w:r>
              <w:rPr>
                <w:noProof/>
                <w:webHidden/>
              </w:rPr>
              <w:fldChar w:fldCharType="begin"/>
            </w:r>
            <w:r>
              <w:rPr>
                <w:noProof/>
                <w:webHidden/>
              </w:rPr>
              <w:instrText xml:space="preserve"> PAGEREF _Toc209704366 \h </w:instrText>
            </w:r>
            <w:r>
              <w:rPr>
                <w:noProof/>
                <w:webHidden/>
              </w:rPr>
            </w:r>
            <w:r>
              <w:rPr>
                <w:noProof/>
                <w:webHidden/>
              </w:rPr>
              <w:fldChar w:fldCharType="separate"/>
            </w:r>
            <w:r>
              <w:rPr>
                <w:noProof/>
                <w:webHidden/>
              </w:rPr>
              <w:t>4</w:t>
            </w:r>
            <w:r>
              <w:rPr>
                <w:noProof/>
                <w:webHidden/>
              </w:rPr>
              <w:fldChar w:fldCharType="end"/>
            </w:r>
          </w:hyperlink>
        </w:p>
        <w:p w14:paraId="1BD9C183" w14:textId="53DAAC67" w:rsidR="009E475C" w:rsidRDefault="009E475C">
          <w:pPr>
            <w:pStyle w:val="TOC2"/>
            <w:tabs>
              <w:tab w:val="left" w:pos="1440"/>
            </w:tabs>
            <w:rPr>
              <w:rFonts w:asciiTheme="minorHAnsi" w:eastAsiaTheme="minorEastAsia" w:hAnsiTheme="minorHAnsi"/>
              <w:noProof/>
              <w:kern w:val="2"/>
              <w:szCs w:val="24"/>
              <w:lang w:val="en-GB" w:eastAsia="en-GB"/>
              <w14:ligatures w14:val="standardContextual"/>
            </w:rPr>
          </w:pPr>
          <w:hyperlink w:anchor="_Toc209704367" w:history="1">
            <w:r w:rsidRPr="005101A0">
              <w:rPr>
                <w:rStyle w:val="Hyperlink"/>
                <w:noProof/>
              </w:rPr>
              <w:t>1.2</w:t>
            </w:r>
            <w:r>
              <w:rPr>
                <w:rFonts w:asciiTheme="minorHAnsi" w:eastAsiaTheme="minorEastAsia" w:hAnsiTheme="minorHAnsi"/>
                <w:noProof/>
                <w:kern w:val="2"/>
                <w:szCs w:val="24"/>
                <w:lang w:val="en-GB" w:eastAsia="en-GB"/>
                <w14:ligatures w14:val="standardContextual"/>
              </w:rPr>
              <w:tab/>
            </w:r>
            <w:r w:rsidRPr="005101A0">
              <w:rPr>
                <w:rStyle w:val="Hyperlink"/>
                <w:noProof/>
              </w:rPr>
              <w:t>Pwy sy’n defnyddio’r adroddiad hwn a pham mae’r gwaith hwn yn bwysig?</w:t>
            </w:r>
            <w:r>
              <w:rPr>
                <w:noProof/>
                <w:webHidden/>
              </w:rPr>
              <w:tab/>
            </w:r>
            <w:r>
              <w:rPr>
                <w:noProof/>
                <w:webHidden/>
              </w:rPr>
              <w:fldChar w:fldCharType="begin"/>
            </w:r>
            <w:r>
              <w:rPr>
                <w:noProof/>
                <w:webHidden/>
              </w:rPr>
              <w:instrText xml:space="preserve"> PAGEREF _Toc209704367 \h </w:instrText>
            </w:r>
            <w:r>
              <w:rPr>
                <w:noProof/>
                <w:webHidden/>
              </w:rPr>
            </w:r>
            <w:r>
              <w:rPr>
                <w:noProof/>
                <w:webHidden/>
              </w:rPr>
              <w:fldChar w:fldCharType="separate"/>
            </w:r>
            <w:r>
              <w:rPr>
                <w:noProof/>
                <w:webHidden/>
              </w:rPr>
              <w:t>5</w:t>
            </w:r>
            <w:r>
              <w:rPr>
                <w:noProof/>
                <w:webHidden/>
              </w:rPr>
              <w:fldChar w:fldCharType="end"/>
            </w:r>
          </w:hyperlink>
        </w:p>
        <w:p w14:paraId="0BE17A76" w14:textId="447E3407" w:rsidR="009E475C" w:rsidRDefault="009E475C">
          <w:pPr>
            <w:pStyle w:val="TOC2"/>
            <w:tabs>
              <w:tab w:val="left" w:pos="1440"/>
            </w:tabs>
            <w:rPr>
              <w:rFonts w:asciiTheme="minorHAnsi" w:eastAsiaTheme="minorEastAsia" w:hAnsiTheme="minorHAnsi"/>
              <w:noProof/>
              <w:kern w:val="2"/>
              <w:szCs w:val="24"/>
              <w:lang w:val="en-GB" w:eastAsia="en-GB"/>
              <w14:ligatures w14:val="standardContextual"/>
            </w:rPr>
          </w:pPr>
          <w:hyperlink w:anchor="_Toc209704368" w:history="1">
            <w:r w:rsidRPr="005101A0">
              <w:rPr>
                <w:rStyle w:val="Hyperlink"/>
                <w:noProof/>
              </w:rPr>
              <w:t>1.3</w:t>
            </w:r>
            <w:r>
              <w:rPr>
                <w:rFonts w:asciiTheme="minorHAnsi" w:eastAsiaTheme="minorEastAsia" w:hAnsiTheme="minorHAnsi"/>
                <w:noProof/>
                <w:kern w:val="2"/>
                <w:szCs w:val="24"/>
                <w:lang w:val="en-GB" w:eastAsia="en-GB"/>
                <w14:ligatures w14:val="standardContextual"/>
              </w:rPr>
              <w:tab/>
            </w:r>
            <w:r w:rsidRPr="005101A0">
              <w:rPr>
                <w:rStyle w:val="Hyperlink"/>
                <w:noProof/>
              </w:rPr>
              <w:t>Newidiadau ers 2023</w:t>
            </w:r>
            <w:r>
              <w:rPr>
                <w:noProof/>
                <w:webHidden/>
              </w:rPr>
              <w:tab/>
            </w:r>
            <w:r>
              <w:rPr>
                <w:noProof/>
                <w:webHidden/>
              </w:rPr>
              <w:fldChar w:fldCharType="begin"/>
            </w:r>
            <w:r>
              <w:rPr>
                <w:noProof/>
                <w:webHidden/>
              </w:rPr>
              <w:instrText xml:space="preserve"> PAGEREF _Toc209704368 \h </w:instrText>
            </w:r>
            <w:r>
              <w:rPr>
                <w:noProof/>
                <w:webHidden/>
              </w:rPr>
            </w:r>
            <w:r>
              <w:rPr>
                <w:noProof/>
                <w:webHidden/>
              </w:rPr>
              <w:fldChar w:fldCharType="separate"/>
            </w:r>
            <w:r>
              <w:rPr>
                <w:noProof/>
                <w:webHidden/>
              </w:rPr>
              <w:t>5</w:t>
            </w:r>
            <w:r>
              <w:rPr>
                <w:noProof/>
                <w:webHidden/>
              </w:rPr>
              <w:fldChar w:fldCharType="end"/>
            </w:r>
          </w:hyperlink>
        </w:p>
        <w:p w14:paraId="6423B95C" w14:textId="3C03C317" w:rsidR="009E475C" w:rsidRDefault="009E475C">
          <w:pPr>
            <w:pStyle w:val="TOC2"/>
            <w:tabs>
              <w:tab w:val="left" w:pos="1440"/>
            </w:tabs>
            <w:rPr>
              <w:rFonts w:asciiTheme="minorHAnsi" w:eastAsiaTheme="minorEastAsia" w:hAnsiTheme="minorHAnsi"/>
              <w:noProof/>
              <w:kern w:val="2"/>
              <w:szCs w:val="24"/>
              <w:lang w:val="en-GB" w:eastAsia="en-GB"/>
              <w14:ligatures w14:val="standardContextual"/>
            </w:rPr>
          </w:pPr>
          <w:hyperlink w:anchor="_Toc209704369" w:history="1">
            <w:r w:rsidRPr="005101A0">
              <w:rPr>
                <w:rStyle w:val="Hyperlink"/>
                <w:noProof/>
              </w:rPr>
              <w:t>1.4</w:t>
            </w:r>
            <w:r>
              <w:rPr>
                <w:rFonts w:asciiTheme="minorHAnsi" w:eastAsiaTheme="minorEastAsia" w:hAnsiTheme="minorHAnsi"/>
                <w:noProof/>
                <w:kern w:val="2"/>
                <w:szCs w:val="24"/>
                <w:lang w:val="en-GB" w:eastAsia="en-GB"/>
                <w14:ligatures w14:val="standardContextual"/>
              </w:rPr>
              <w:tab/>
            </w:r>
            <w:r w:rsidRPr="005101A0">
              <w:rPr>
                <w:rStyle w:val="Hyperlink"/>
                <w:noProof/>
              </w:rPr>
              <w:t>Heriau, materion ac ansawdd data</w:t>
            </w:r>
            <w:r>
              <w:rPr>
                <w:noProof/>
                <w:webHidden/>
              </w:rPr>
              <w:tab/>
            </w:r>
            <w:r>
              <w:rPr>
                <w:noProof/>
                <w:webHidden/>
              </w:rPr>
              <w:fldChar w:fldCharType="begin"/>
            </w:r>
            <w:r>
              <w:rPr>
                <w:noProof/>
                <w:webHidden/>
              </w:rPr>
              <w:instrText xml:space="preserve"> PAGEREF _Toc209704369 \h </w:instrText>
            </w:r>
            <w:r>
              <w:rPr>
                <w:noProof/>
                <w:webHidden/>
              </w:rPr>
            </w:r>
            <w:r>
              <w:rPr>
                <w:noProof/>
                <w:webHidden/>
              </w:rPr>
              <w:fldChar w:fldCharType="separate"/>
            </w:r>
            <w:r>
              <w:rPr>
                <w:noProof/>
                <w:webHidden/>
              </w:rPr>
              <w:t>6</w:t>
            </w:r>
            <w:r>
              <w:rPr>
                <w:noProof/>
                <w:webHidden/>
              </w:rPr>
              <w:fldChar w:fldCharType="end"/>
            </w:r>
          </w:hyperlink>
        </w:p>
        <w:p w14:paraId="498AFCFA" w14:textId="3AD4ADA2" w:rsidR="009E475C" w:rsidRDefault="009E475C">
          <w:pPr>
            <w:pStyle w:val="TOC2"/>
            <w:tabs>
              <w:tab w:val="left" w:pos="1440"/>
            </w:tabs>
            <w:rPr>
              <w:rFonts w:asciiTheme="minorHAnsi" w:eastAsiaTheme="minorEastAsia" w:hAnsiTheme="minorHAnsi"/>
              <w:noProof/>
              <w:kern w:val="2"/>
              <w:szCs w:val="24"/>
              <w:lang w:val="en-GB" w:eastAsia="en-GB"/>
              <w14:ligatures w14:val="standardContextual"/>
            </w:rPr>
          </w:pPr>
          <w:hyperlink w:anchor="_Toc209704370" w:history="1">
            <w:r w:rsidRPr="005101A0">
              <w:rPr>
                <w:rStyle w:val="Hyperlink"/>
                <w:noProof/>
              </w:rPr>
              <w:t>1.5</w:t>
            </w:r>
            <w:r>
              <w:rPr>
                <w:rFonts w:asciiTheme="minorHAnsi" w:eastAsiaTheme="minorEastAsia" w:hAnsiTheme="minorHAnsi"/>
                <w:noProof/>
                <w:kern w:val="2"/>
                <w:szCs w:val="24"/>
                <w:lang w:val="en-GB" w:eastAsia="en-GB"/>
                <w14:ligatures w14:val="standardContextual"/>
              </w:rPr>
              <w:tab/>
            </w:r>
            <w:r w:rsidRPr="005101A0">
              <w:rPr>
                <w:rStyle w:val="Hyperlink"/>
                <w:noProof/>
              </w:rPr>
              <w:t>Triongli’r data hwn gyda ffynonellau eraill</w:t>
            </w:r>
            <w:r>
              <w:rPr>
                <w:noProof/>
                <w:webHidden/>
              </w:rPr>
              <w:tab/>
            </w:r>
            <w:r>
              <w:rPr>
                <w:noProof/>
                <w:webHidden/>
              </w:rPr>
              <w:fldChar w:fldCharType="begin"/>
            </w:r>
            <w:r>
              <w:rPr>
                <w:noProof/>
                <w:webHidden/>
              </w:rPr>
              <w:instrText xml:space="preserve"> PAGEREF _Toc209704370 \h </w:instrText>
            </w:r>
            <w:r>
              <w:rPr>
                <w:noProof/>
                <w:webHidden/>
              </w:rPr>
            </w:r>
            <w:r>
              <w:rPr>
                <w:noProof/>
                <w:webHidden/>
              </w:rPr>
              <w:fldChar w:fldCharType="separate"/>
            </w:r>
            <w:r>
              <w:rPr>
                <w:noProof/>
                <w:webHidden/>
              </w:rPr>
              <w:t>10</w:t>
            </w:r>
            <w:r>
              <w:rPr>
                <w:noProof/>
                <w:webHidden/>
              </w:rPr>
              <w:fldChar w:fldCharType="end"/>
            </w:r>
          </w:hyperlink>
        </w:p>
        <w:p w14:paraId="7417D4A4" w14:textId="435ABE7D" w:rsidR="009E475C" w:rsidRDefault="009E475C">
          <w:pPr>
            <w:pStyle w:val="TOC1"/>
            <w:rPr>
              <w:rFonts w:asciiTheme="minorHAnsi" w:eastAsiaTheme="minorEastAsia" w:hAnsiTheme="minorHAnsi"/>
              <w:b w:val="0"/>
              <w:bCs w:val="0"/>
              <w:kern w:val="2"/>
              <w:szCs w:val="24"/>
              <w:lang w:val="en-GB" w:eastAsia="en-GB"/>
              <w14:ligatures w14:val="standardContextual"/>
            </w:rPr>
          </w:pPr>
          <w:hyperlink w:anchor="_Toc209704371" w:history="1">
            <w:r w:rsidRPr="005101A0">
              <w:rPr>
                <w:rStyle w:val="Hyperlink"/>
              </w:rPr>
              <w:t>2.</w:t>
            </w:r>
            <w:r>
              <w:rPr>
                <w:rFonts w:asciiTheme="minorHAnsi" w:eastAsiaTheme="minorEastAsia" w:hAnsiTheme="minorHAnsi"/>
                <w:b w:val="0"/>
                <w:bCs w:val="0"/>
                <w:kern w:val="2"/>
                <w:szCs w:val="24"/>
                <w:lang w:val="en-GB" w:eastAsia="en-GB"/>
                <w14:ligatures w14:val="standardContextual"/>
              </w:rPr>
              <w:tab/>
            </w:r>
            <w:r w:rsidRPr="005101A0">
              <w:rPr>
                <w:rStyle w:val="Hyperlink"/>
              </w:rPr>
              <w:t>Ein Canfyddiadau</w:t>
            </w:r>
            <w:r>
              <w:rPr>
                <w:webHidden/>
              </w:rPr>
              <w:tab/>
            </w:r>
            <w:r>
              <w:rPr>
                <w:webHidden/>
              </w:rPr>
              <w:fldChar w:fldCharType="begin"/>
            </w:r>
            <w:r>
              <w:rPr>
                <w:webHidden/>
              </w:rPr>
              <w:instrText xml:space="preserve"> PAGEREF _Toc209704371 \h </w:instrText>
            </w:r>
            <w:r>
              <w:rPr>
                <w:webHidden/>
              </w:rPr>
            </w:r>
            <w:r>
              <w:rPr>
                <w:webHidden/>
              </w:rPr>
              <w:fldChar w:fldCharType="separate"/>
            </w:r>
            <w:r>
              <w:rPr>
                <w:webHidden/>
              </w:rPr>
              <w:t>11</w:t>
            </w:r>
            <w:r>
              <w:rPr>
                <w:webHidden/>
              </w:rPr>
              <w:fldChar w:fldCharType="end"/>
            </w:r>
          </w:hyperlink>
        </w:p>
        <w:p w14:paraId="51457EE7" w14:textId="47F37AC4" w:rsidR="009E475C" w:rsidRDefault="009E475C">
          <w:pPr>
            <w:pStyle w:val="TOC2"/>
            <w:tabs>
              <w:tab w:val="left" w:pos="1440"/>
            </w:tabs>
            <w:rPr>
              <w:rFonts w:asciiTheme="minorHAnsi" w:eastAsiaTheme="minorEastAsia" w:hAnsiTheme="minorHAnsi"/>
              <w:noProof/>
              <w:kern w:val="2"/>
              <w:szCs w:val="24"/>
              <w:lang w:val="en-GB" w:eastAsia="en-GB"/>
              <w14:ligatures w14:val="standardContextual"/>
            </w:rPr>
          </w:pPr>
          <w:hyperlink w:anchor="_Toc209704372" w:history="1">
            <w:r w:rsidRPr="005101A0">
              <w:rPr>
                <w:rStyle w:val="Hyperlink"/>
                <w:noProof/>
              </w:rPr>
              <w:t>2.1</w:t>
            </w:r>
            <w:r>
              <w:rPr>
                <w:rFonts w:asciiTheme="minorHAnsi" w:eastAsiaTheme="minorEastAsia" w:hAnsiTheme="minorHAnsi"/>
                <w:noProof/>
                <w:kern w:val="2"/>
                <w:szCs w:val="24"/>
                <w:lang w:val="en-GB" w:eastAsia="en-GB"/>
                <w14:ligatures w14:val="standardContextual"/>
              </w:rPr>
              <w:tab/>
            </w:r>
            <w:r w:rsidRPr="005101A0">
              <w:rPr>
                <w:rStyle w:val="Hyperlink"/>
                <w:noProof/>
              </w:rPr>
              <w:t>Y gweithlu gofal cymdeithasol cyffredinol</w:t>
            </w:r>
            <w:r>
              <w:rPr>
                <w:noProof/>
                <w:webHidden/>
              </w:rPr>
              <w:tab/>
            </w:r>
            <w:r>
              <w:rPr>
                <w:noProof/>
                <w:webHidden/>
              </w:rPr>
              <w:fldChar w:fldCharType="begin"/>
            </w:r>
            <w:r>
              <w:rPr>
                <w:noProof/>
                <w:webHidden/>
              </w:rPr>
              <w:instrText xml:space="preserve"> PAGEREF _Toc209704372 \h </w:instrText>
            </w:r>
            <w:r>
              <w:rPr>
                <w:noProof/>
                <w:webHidden/>
              </w:rPr>
            </w:r>
            <w:r>
              <w:rPr>
                <w:noProof/>
                <w:webHidden/>
              </w:rPr>
              <w:fldChar w:fldCharType="separate"/>
            </w:r>
            <w:r>
              <w:rPr>
                <w:noProof/>
                <w:webHidden/>
              </w:rPr>
              <w:t>11</w:t>
            </w:r>
            <w:r>
              <w:rPr>
                <w:noProof/>
                <w:webHidden/>
              </w:rPr>
              <w:fldChar w:fldCharType="end"/>
            </w:r>
          </w:hyperlink>
        </w:p>
        <w:p w14:paraId="72225056" w14:textId="051D5F65" w:rsidR="009E475C" w:rsidRDefault="009E475C">
          <w:pPr>
            <w:pStyle w:val="TOC2"/>
            <w:tabs>
              <w:tab w:val="left" w:pos="1440"/>
            </w:tabs>
            <w:rPr>
              <w:rFonts w:asciiTheme="minorHAnsi" w:eastAsiaTheme="minorEastAsia" w:hAnsiTheme="minorHAnsi"/>
              <w:noProof/>
              <w:kern w:val="2"/>
              <w:szCs w:val="24"/>
              <w:lang w:val="en-GB" w:eastAsia="en-GB"/>
              <w14:ligatures w14:val="standardContextual"/>
            </w:rPr>
          </w:pPr>
          <w:hyperlink w:anchor="_Toc209704373" w:history="1">
            <w:r w:rsidRPr="005101A0">
              <w:rPr>
                <w:rStyle w:val="Hyperlink"/>
                <w:noProof/>
              </w:rPr>
              <w:t>2.2</w:t>
            </w:r>
            <w:r>
              <w:rPr>
                <w:rFonts w:asciiTheme="minorHAnsi" w:eastAsiaTheme="minorEastAsia" w:hAnsiTheme="minorHAnsi"/>
                <w:noProof/>
                <w:kern w:val="2"/>
                <w:szCs w:val="24"/>
                <w:lang w:val="en-GB" w:eastAsia="en-GB"/>
                <w14:ligatures w14:val="standardContextual"/>
              </w:rPr>
              <w:tab/>
            </w:r>
            <w:r w:rsidRPr="005101A0">
              <w:rPr>
                <w:rStyle w:val="Hyperlink"/>
                <w:noProof/>
              </w:rPr>
              <w:t>Gofal preswyl i oedolion</w:t>
            </w:r>
            <w:r>
              <w:rPr>
                <w:noProof/>
                <w:webHidden/>
              </w:rPr>
              <w:tab/>
            </w:r>
            <w:r>
              <w:rPr>
                <w:noProof/>
                <w:webHidden/>
              </w:rPr>
              <w:fldChar w:fldCharType="begin"/>
            </w:r>
            <w:r>
              <w:rPr>
                <w:noProof/>
                <w:webHidden/>
              </w:rPr>
              <w:instrText xml:space="preserve"> PAGEREF _Toc209704373 \h </w:instrText>
            </w:r>
            <w:r>
              <w:rPr>
                <w:noProof/>
                <w:webHidden/>
              </w:rPr>
            </w:r>
            <w:r>
              <w:rPr>
                <w:noProof/>
                <w:webHidden/>
              </w:rPr>
              <w:fldChar w:fldCharType="separate"/>
            </w:r>
            <w:r>
              <w:rPr>
                <w:noProof/>
                <w:webHidden/>
              </w:rPr>
              <w:t>22</w:t>
            </w:r>
            <w:r>
              <w:rPr>
                <w:noProof/>
                <w:webHidden/>
              </w:rPr>
              <w:fldChar w:fldCharType="end"/>
            </w:r>
          </w:hyperlink>
        </w:p>
        <w:p w14:paraId="2970ED14" w14:textId="2826EF51" w:rsidR="009E475C" w:rsidRDefault="009E475C">
          <w:pPr>
            <w:pStyle w:val="TOC2"/>
            <w:tabs>
              <w:tab w:val="left" w:pos="1440"/>
            </w:tabs>
            <w:rPr>
              <w:rFonts w:asciiTheme="minorHAnsi" w:eastAsiaTheme="minorEastAsia" w:hAnsiTheme="minorHAnsi"/>
              <w:noProof/>
              <w:kern w:val="2"/>
              <w:szCs w:val="24"/>
              <w:lang w:val="en-GB" w:eastAsia="en-GB"/>
              <w14:ligatures w14:val="standardContextual"/>
            </w:rPr>
          </w:pPr>
          <w:hyperlink w:anchor="_Toc209704374" w:history="1">
            <w:r w:rsidRPr="005101A0">
              <w:rPr>
                <w:rStyle w:val="Hyperlink"/>
                <w:noProof/>
              </w:rPr>
              <w:t>2.3</w:t>
            </w:r>
            <w:r>
              <w:rPr>
                <w:rFonts w:asciiTheme="minorHAnsi" w:eastAsiaTheme="minorEastAsia" w:hAnsiTheme="minorHAnsi"/>
                <w:noProof/>
                <w:kern w:val="2"/>
                <w:szCs w:val="24"/>
                <w:lang w:val="en-GB" w:eastAsia="en-GB"/>
                <w14:ligatures w14:val="standardContextual"/>
              </w:rPr>
              <w:tab/>
            </w:r>
            <w:r w:rsidRPr="005101A0">
              <w:rPr>
                <w:rStyle w:val="Hyperlink"/>
                <w:noProof/>
              </w:rPr>
              <w:t>Gofal yn y cartref</w:t>
            </w:r>
            <w:r>
              <w:rPr>
                <w:noProof/>
                <w:webHidden/>
              </w:rPr>
              <w:tab/>
            </w:r>
            <w:r>
              <w:rPr>
                <w:noProof/>
                <w:webHidden/>
              </w:rPr>
              <w:fldChar w:fldCharType="begin"/>
            </w:r>
            <w:r>
              <w:rPr>
                <w:noProof/>
                <w:webHidden/>
              </w:rPr>
              <w:instrText xml:space="preserve"> PAGEREF _Toc209704374 \h </w:instrText>
            </w:r>
            <w:r>
              <w:rPr>
                <w:noProof/>
                <w:webHidden/>
              </w:rPr>
            </w:r>
            <w:r>
              <w:rPr>
                <w:noProof/>
                <w:webHidden/>
              </w:rPr>
              <w:fldChar w:fldCharType="separate"/>
            </w:r>
            <w:r>
              <w:rPr>
                <w:noProof/>
                <w:webHidden/>
              </w:rPr>
              <w:t>26</w:t>
            </w:r>
            <w:r>
              <w:rPr>
                <w:noProof/>
                <w:webHidden/>
              </w:rPr>
              <w:fldChar w:fldCharType="end"/>
            </w:r>
          </w:hyperlink>
        </w:p>
        <w:p w14:paraId="6C43D93A" w14:textId="399ECD59" w:rsidR="009E475C" w:rsidRDefault="009E475C">
          <w:pPr>
            <w:pStyle w:val="TOC2"/>
            <w:tabs>
              <w:tab w:val="left" w:pos="1440"/>
            </w:tabs>
            <w:rPr>
              <w:rFonts w:asciiTheme="minorHAnsi" w:eastAsiaTheme="minorEastAsia" w:hAnsiTheme="minorHAnsi"/>
              <w:noProof/>
              <w:kern w:val="2"/>
              <w:szCs w:val="24"/>
              <w:lang w:val="en-GB" w:eastAsia="en-GB"/>
              <w14:ligatures w14:val="standardContextual"/>
            </w:rPr>
          </w:pPr>
          <w:hyperlink w:anchor="_Toc209704375" w:history="1">
            <w:r w:rsidRPr="005101A0">
              <w:rPr>
                <w:rStyle w:val="Hyperlink"/>
                <w:noProof/>
              </w:rPr>
              <w:t>2.4</w:t>
            </w:r>
            <w:r>
              <w:rPr>
                <w:rFonts w:asciiTheme="minorHAnsi" w:eastAsiaTheme="minorEastAsia" w:hAnsiTheme="minorHAnsi"/>
                <w:noProof/>
                <w:kern w:val="2"/>
                <w:szCs w:val="24"/>
                <w:lang w:val="en-GB" w:eastAsia="en-GB"/>
                <w14:ligatures w14:val="standardContextual"/>
              </w:rPr>
              <w:tab/>
            </w:r>
            <w:r w:rsidRPr="005101A0">
              <w:rPr>
                <w:rStyle w:val="Hyperlink"/>
                <w:noProof/>
              </w:rPr>
              <w:t>Gwasanaethau dydd</w:t>
            </w:r>
            <w:r>
              <w:rPr>
                <w:noProof/>
                <w:webHidden/>
              </w:rPr>
              <w:tab/>
            </w:r>
            <w:r>
              <w:rPr>
                <w:noProof/>
                <w:webHidden/>
              </w:rPr>
              <w:fldChar w:fldCharType="begin"/>
            </w:r>
            <w:r>
              <w:rPr>
                <w:noProof/>
                <w:webHidden/>
              </w:rPr>
              <w:instrText xml:space="preserve"> PAGEREF _Toc209704375 \h </w:instrText>
            </w:r>
            <w:r>
              <w:rPr>
                <w:noProof/>
                <w:webHidden/>
              </w:rPr>
            </w:r>
            <w:r>
              <w:rPr>
                <w:noProof/>
                <w:webHidden/>
              </w:rPr>
              <w:fldChar w:fldCharType="separate"/>
            </w:r>
            <w:r>
              <w:rPr>
                <w:noProof/>
                <w:webHidden/>
              </w:rPr>
              <w:t>31</w:t>
            </w:r>
            <w:r>
              <w:rPr>
                <w:noProof/>
                <w:webHidden/>
              </w:rPr>
              <w:fldChar w:fldCharType="end"/>
            </w:r>
          </w:hyperlink>
        </w:p>
        <w:p w14:paraId="01F1726C" w14:textId="449C5035" w:rsidR="009E475C" w:rsidRDefault="009E475C">
          <w:pPr>
            <w:pStyle w:val="TOC2"/>
            <w:tabs>
              <w:tab w:val="left" w:pos="1440"/>
            </w:tabs>
            <w:rPr>
              <w:rFonts w:asciiTheme="minorHAnsi" w:eastAsiaTheme="minorEastAsia" w:hAnsiTheme="minorHAnsi"/>
              <w:noProof/>
              <w:kern w:val="2"/>
              <w:szCs w:val="24"/>
              <w:lang w:val="en-GB" w:eastAsia="en-GB"/>
              <w14:ligatures w14:val="standardContextual"/>
            </w:rPr>
          </w:pPr>
          <w:hyperlink w:anchor="_Toc209704376" w:history="1">
            <w:r w:rsidRPr="005101A0">
              <w:rPr>
                <w:rStyle w:val="Hyperlink"/>
                <w:noProof/>
              </w:rPr>
              <w:t>2.5</w:t>
            </w:r>
            <w:r>
              <w:rPr>
                <w:rFonts w:asciiTheme="minorHAnsi" w:eastAsiaTheme="minorEastAsia" w:hAnsiTheme="minorHAnsi"/>
                <w:noProof/>
                <w:kern w:val="2"/>
                <w:szCs w:val="24"/>
                <w:lang w:val="en-GB" w:eastAsia="en-GB"/>
                <w14:ligatures w14:val="standardContextual"/>
              </w:rPr>
              <w:tab/>
            </w:r>
            <w:r w:rsidRPr="005101A0">
              <w:rPr>
                <w:rStyle w:val="Hyperlink"/>
                <w:noProof/>
              </w:rPr>
              <w:t>Gwasanaethau byw â chymorth</w:t>
            </w:r>
            <w:r>
              <w:rPr>
                <w:noProof/>
                <w:webHidden/>
              </w:rPr>
              <w:tab/>
            </w:r>
            <w:r>
              <w:rPr>
                <w:noProof/>
                <w:webHidden/>
              </w:rPr>
              <w:fldChar w:fldCharType="begin"/>
            </w:r>
            <w:r>
              <w:rPr>
                <w:noProof/>
                <w:webHidden/>
              </w:rPr>
              <w:instrText xml:space="preserve"> PAGEREF _Toc209704376 \h </w:instrText>
            </w:r>
            <w:r>
              <w:rPr>
                <w:noProof/>
                <w:webHidden/>
              </w:rPr>
            </w:r>
            <w:r>
              <w:rPr>
                <w:noProof/>
                <w:webHidden/>
              </w:rPr>
              <w:fldChar w:fldCharType="separate"/>
            </w:r>
            <w:r>
              <w:rPr>
                <w:noProof/>
                <w:webHidden/>
              </w:rPr>
              <w:t>34</w:t>
            </w:r>
            <w:r>
              <w:rPr>
                <w:noProof/>
                <w:webHidden/>
              </w:rPr>
              <w:fldChar w:fldCharType="end"/>
            </w:r>
          </w:hyperlink>
        </w:p>
        <w:p w14:paraId="26BF3F86" w14:textId="7F232706" w:rsidR="009E475C" w:rsidRDefault="009E475C">
          <w:pPr>
            <w:pStyle w:val="TOC2"/>
            <w:tabs>
              <w:tab w:val="left" w:pos="1440"/>
            </w:tabs>
            <w:rPr>
              <w:rFonts w:asciiTheme="minorHAnsi" w:eastAsiaTheme="minorEastAsia" w:hAnsiTheme="minorHAnsi"/>
              <w:noProof/>
              <w:kern w:val="2"/>
              <w:szCs w:val="24"/>
              <w:lang w:val="en-GB" w:eastAsia="en-GB"/>
              <w14:ligatures w14:val="standardContextual"/>
            </w:rPr>
          </w:pPr>
          <w:hyperlink w:anchor="_Toc209704377" w:history="1">
            <w:r w:rsidRPr="005101A0">
              <w:rPr>
                <w:rStyle w:val="Hyperlink"/>
                <w:noProof/>
              </w:rPr>
              <w:t>2.6</w:t>
            </w:r>
            <w:r>
              <w:rPr>
                <w:rFonts w:asciiTheme="minorHAnsi" w:eastAsiaTheme="minorEastAsia" w:hAnsiTheme="minorHAnsi"/>
                <w:noProof/>
                <w:kern w:val="2"/>
                <w:szCs w:val="24"/>
                <w:lang w:val="en-GB" w:eastAsia="en-GB"/>
                <w14:ligatures w14:val="standardContextual"/>
              </w:rPr>
              <w:tab/>
            </w:r>
            <w:r w:rsidRPr="005101A0">
              <w:rPr>
                <w:rStyle w:val="Hyperlink"/>
                <w:noProof/>
              </w:rPr>
              <w:t>Timau gwaith cymdeithasol</w:t>
            </w:r>
            <w:r>
              <w:rPr>
                <w:noProof/>
                <w:webHidden/>
              </w:rPr>
              <w:tab/>
            </w:r>
            <w:r>
              <w:rPr>
                <w:noProof/>
                <w:webHidden/>
              </w:rPr>
              <w:fldChar w:fldCharType="begin"/>
            </w:r>
            <w:r>
              <w:rPr>
                <w:noProof/>
                <w:webHidden/>
              </w:rPr>
              <w:instrText xml:space="preserve"> PAGEREF _Toc209704377 \h </w:instrText>
            </w:r>
            <w:r>
              <w:rPr>
                <w:noProof/>
                <w:webHidden/>
              </w:rPr>
            </w:r>
            <w:r>
              <w:rPr>
                <w:noProof/>
                <w:webHidden/>
              </w:rPr>
              <w:fldChar w:fldCharType="separate"/>
            </w:r>
            <w:r>
              <w:rPr>
                <w:noProof/>
                <w:webHidden/>
              </w:rPr>
              <w:t>38</w:t>
            </w:r>
            <w:r>
              <w:rPr>
                <w:noProof/>
                <w:webHidden/>
              </w:rPr>
              <w:fldChar w:fldCharType="end"/>
            </w:r>
          </w:hyperlink>
        </w:p>
        <w:p w14:paraId="11F4CA8E" w14:textId="5D29BFEF" w:rsidR="009E475C" w:rsidRDefault="009E475C">
          <w:pPr>
            <w:pStyle w:val="TOC2"/>
            <w:tabs>
              <w:tab w:val="left" w:pos="1440"/>
            </w:tabs>
            <w:rPr>
              <w:rFonts w:asciiTheme="minorHAnsi" w:eastAsiaTheme="minorEastAsia" w:hAnsiTheme="minorHAnsi"/>
              <w:noProof/>
              <w:kern w:val="2"/>
              <w:szCs w:val="24"/>
              <w:lang w:val="en-GB" w:eastAsia="en-GB"/>
              <w14:ligatures w14:val="standardContextual"/>
            </w:rPr>
          </w:pPr>
          <w:hyperlink w:anchor="_Toc209704378" w:history="1">
            <w:r w:rsidRPr="005101A0">
              <w:rPr>
                <w:rStyle w:val="Hyperlink"/>
                <w:noProof/>
              </w:rPr>
              <w:t>2.7</w:t>
            </w:r>
            <w:r>
              <w:rPr>
                <w:rFonts w:asciiTheme="minorHAnsi" w:eastAsiaTheme="minorEastAsia" w:hAnsiTheme="minorHAnsi"/>
                <w:noProof/>
                <w:kern w:val="2"/>
                <w:szCs w:val="24"/>
                <w:lang w:val="en-GB" w:eastAsia="en-GB"/>
                <w14:ligatures w14:val="standardContextual"/>
              </w:rPr>
              <w:tab/>
            </w:r>
            <w:r w:rsidRPr="005101A0">
              <w:rPr>
                <w:rStyle w:val="Hyperlink"/>
                <w:noProof/>
              </w:rPr>
              <w:t>Gofal preswyl i blant</w:t>
            </w:r>
            <w:r>
              <w:rPr>
                <w:noProof/>
                <w:webHidden/>
              </w:rPr>
              <w:tab/>
            </w:r>
            <w:r>
              <w:rPr>
                <w:noProof/>
                <w:webHidden/>
              </w:rPr>
              <w:fldChar w:fldCharType="begin"/>
            </w:r>
            <w:r>
              <w:rPr>
                <w:noProof/>
                <w:webHidden/>
              </w:rPr>
              <w:instrText xml:space="preserve"> PAGEREF _Toc209704378 \h </w:instrText>
            </w:r>
            <w:r>
              <w:rPr>
                <w:noProof/>
                <w:webHidden/>
              </w:rPr>
            </w:r>
            <w:r>
              <w:rPr>
                <w:noProof/>
                <w:webHidden/>
              </w:rPr>
              <w:fldChar w:fldCharType="separate"/>
            </w:r>
            <w:r>
              <w:rPr>
                <w:noProof/>
                <w:webHidden/>
              </w:rPr>
              <w:t>43</w:t>
            </w:r>
            <w:r>
              <w:rPr>
                <w:noProof/>
                <w:webHidden/>
              </w:rPr>
              <w:fldChar w:fldCharType="end"/>
            </w:r>
          </w:hyperlink>
        </w:p>
        <w:p w14:paraId="770B7004" w14:textId="325507D5" w:rsidR="009E475C" w:rsidRDefault="009E475C">
          <w:pPr>
            <w:pStyle w:val="TOC2"/>
            <w:tabs>
              <w:tab w:val="left" w:pos="1440"/>
            </w:tabs>
            <w:rPr>
              <w:rFonts w:asciiTheme="minorHAnsi" w:eastAsiaTheme="minorEastAsia" w:hAnsiTheme="minorHAnsi"/>
              <w:noProof/>
              <w:kern w:val="2"/>
              <w:szCs w:val="24"/>
              <w:lang w:val="en-GB" w:eastAsia="en-GB"/>
              <w14:ligatures w14:val="standardContextual"/>
            </w:rPr>
          </w:pPr>
          <w:hyperlink w:anchor="_Toc209704379" w:history="1">
            <w:r w:rsidRPr="005101A0">
              <w:rPr>
                <w:rStyle w:val="Hyperlink"/>
                <w:noProof/>
              </w:rPr>
              <w:t>2.8</w:t>
            </w:r>
            <w:r>
              <w:rPr>
                <w:rFonts w:asciiTheme="minorHAnsi" w:eastAsiaTheme="minorEastAsia" w:hAnsiTheme="minorHAnsi"/>
                <w:noProof/>
                <w:kern w:val="2"/>
                <w:szCs w:val="24"/>
                <w:lang w:val="en-GB" w:eastAsia="en-GB"/>
                <w14:ligatures w14:val="standardContextual"/>
              </w:rPr>
              <w:tab/>
            </w:r>
            <w:r w:rsidRPr="005101A0">
              <w:rPr>
                <w:rStyle w:val="Hyperlink"/>
                <w:noProof/>
              </w:rPr>
              <w:t>Gofal preswyl iechyd meddwl</w:t>
            </w:r>
            <w:r>
              <w:rPr>
                <w:noProof/>
                <w:webHidden/>
              </w:rPr>
              <w:tab/>
            </w:r>
            <w:r>
              <w:rPr>
                <w:noProof/>
                <w:webHidden/>
              </w:rPr>
              <w:fldChar w:fldCharType="begin"/>
            </w:r>
            <w:r>
              <w:rPr>
                <w:noProof/>
                <w:webHidden/>
              </w:rPr>
              <w:instrText xml:space="preserve"> PAGEREF _Toc209704379 \h </w:instrText>
            </w:r>
            <w:r>
              <w:rPr>
                <w:noProof/>
                <w:webHidden/>
              </w:rPr>
            </w:r>
            <w:r>
              <w:rPr>
                <w:noProof/>
                <w:webHidden/>
              </w:rPr>
              <w:fldChar w:fldCharType="separate"/>
            </w:r>
            <w:r>
              <w:rPr>
                <w:noProof/>
                <w:webHidden/>
              </w:rPr>
              <w:t>47</w:t>
            </w:r>
            <w:r>
              <w:rPr>
                <w:noProof/>
                <w:webHidden/>
              </w:rPr>
              <w:fldChar w:fldCharType="end"/>
            </w:r>
          </w:hyperlink>
        </w:p>
        <w:p w14:paraId="0CD53FC5" w14:textId="22E34D43" w:rsidR="009E475C" w:rsidRDefault="009E475C">
          <w:pPr>
            <w:pStyle w:val="TOC2"/>
            <w:tabs>
              <w:tab w:val="left" w:pos="1440"/>
            </w:tabs>
            <w:rPr>
              <w:rFonts w:asciiTheme="minorHAnsi" w:eastAsiaTheme="minorEastAsia" w:hAnsiTheme="minorHAnsi"/>
              <w:noProof/>
              <w:kern w:val="2"/>
              <w:szCs w:val="24"/>
              <w:lang w:val="en-GB" w:eastAsia="en-GB"/>
              <w14:ligatures w14:val="standardContextual"/>
            </w:rPr>
          </w:pPr>
          <w:hyperlink w:anchor="_Toc209704380" w:history="1">
            <w:r w:rsidRPr="005101A0">
              <w:rPr>
                <w:rStyle w:val="Hyperlink"/>
                <w:noProof/>
              </w:rPr>
              <w:t>2.9</w:t>
            </w:r>
            <w:r>
              <w:rPr>
                <w:rFonts w:asciiTheme="minorHAnsi" w:eastAsiaTheme="minorEastAsia" w:hAnsiTheme="minorHAnsi"/>
                <w:noProof/>
                <w:kern w:val="2"/>
                <w:szCs w:val="24"/>
                <w:lang w:val="en-GB" w:eastAsia="en-GB"/>
                <w14:ligatures w14:val="standardContextual"/>
              </w:rPr>
              <w:tab/>
            </w:r>
            <w:r w:rsidRPr="005101A0">
              <w:rPr>
                <w:rStyle w:val="Hyperlink"/>
                <w:noProof/>
              </w:rPr>
              <w:t>Staff canolog</w:t>
            </w:r>
            <w:r>
              <w:rPr>
                <w:noProof/>
                <w:webHidden/>
              </w:rPr>
              <w:tab/>
            </w:r>
            <w:r>
              <w:rPr>
                <w:noProof/>
                <w:webHidden/>
              </w:rPr>
              <w:fldChar w:fldCharType="begin"/>
            </w:r>
            <w:r>
              <w:rPr>
                <w:noProof/>
                <w:webHidden/>
              </w:rPr>
              <w:instrText xml:space="preserve"> PAGEREF _Toc209704380 \h </w:instrText>
            </w:r>
            <w:r>
              <w:rPr>
                <w:noProof/>
                <w:webHidden/>
              </w:rPr>
            </w:r>
            <w:r>
              <w:rPr>
                <w:noProof/>
                <w:webHidden/>
              </w:rPr>
              <w:fldChar w:fldCharType="separate"/>
            </w:r>
            <w:r>
              <w:rPr>
                <w:noProof/>
                <w:webHidden/>
              </w:rPr>
              <w:t>51</w:t>
            </w:r>
            <w:r>
              <w:rPr>
                <w:noProof/>
                <w:webHidden/>
              </w:rPr>
              <w:fldChar w:fldCharType="end"/>
            </w:r>
          </w:hyperlink>
        </w:p>
        <w:p w14:paraId="6BFC14D9" w14:textId="79D31857" w:rsidR="009E475C" w:rsidRDefault="009E475C">
          <w:pPr>
            <w:pStyle w:val="TOC2"/>
            <w:tabs>
              <w:tab w:val="left" w:pos="1680"/>
            </w:tabs>
            <w:rPr>
              <w:rFonts w:asciiTheme="minorHAnsi" w:eastAsiaTheme="minorEastAsia" w:hAnsiTheme="minorHAnsi"/>
              <w:noProof/>
              <w:kern w:val="2"/>
              <w:szCs w:val="24"/>
              <w:lang w:val="en-GB" w:eastAsia="en-GB"/>
              <w14:ligatures w14:val="standardContextual"/>
            </w:rPr>
          </w:pPr>
          <w:hyperlink w:anchor="_Toc209704381" w:history="1">
            <w:r w:rsidRPr="005101A0">
              <w:rPr>
                <w:rStyle w:val="Hyperlink"/>
                <w:noProof/>
              </w:rPr>
              <w:t>2.10</w:t>
            </w:r>
            <w:r>
              <w:rPr>
                <w:rFonts w:asciiTheme="minorHAnsi" w:eastAsiaTheme="minorEastAsia" w:hAnsiTheme="minorHAnsi"/>
                <w:noProof/>
                <w:kern w:val="2"/>
                <w:szCs w:val="24"/>
                <w:lang w:val="en-GB" w:eastAsia="en-GB"/>
                <w14:ligatures w14:val="standardContextual"/>
              </w:rPr>
              <w:tab/>
            </w:r>
            <w:r w:rsidRPr="005101A0">
              <w:rPr>
                <w:rStyle w:val="Hyperlink"/>
                <w:noProof/>
              </w:rPr>
              <w:t>Gwasanaethau eraill</w:t>
            </w:r>
            <w:r>
              <w:rPr>
                <w:noProof/>
                <w:webHidden/>
              </w:rPr>
              <w:tab/>
            </w:r>
            <w:r>
              <w:rPr>
                <w:noProof/>
                <w:webHidden/>
              </w:rPr>
              <w:fldChar w:fldCharType="begin"/>
            </w:r>
            <w:r>
              <w:rPr>
                <w:noProof/>
                <w:webHidden/>
              </w:rPr>
              <w:instrText xml:space="preserve"> PAGEREF _Toc209704381 \h </w:instrText>
            </w:r>
            <w:r>
              <w:rPr>
                <w:noProof/>
                <w:webHidden/>
              </w:rPr>
            </w:r>
            <w:r>
              <w:rPr>
                <w:noProof/>
                <w:webHidden/>
              </w:rPr>
              <w:fldChar w:fldCharType="separate"/>
            </w:r>
            <w:r>
              <w:rPr>
                <w:noProof/>
                <w:webHidden/>
              </w:rPr>
              <w:t>55</w:t>
            </w:r>
            <w:r>
              <w:rPr>
                <w:noProof/>
                <w:webHidden/>
              </w:rPr>
              <w:fldChar w:fldCharType="end"/>
            </w:r>
          </w:hyperlink>
        </w:p>
        <w:p w14:paraId="40B8B015" w14:textId="35C3B2AC" w:rsidR="009E475C" w:rsidRDefault="009E475C">
          <w:pPr>
            <w:pStyle w:val="TOC2"/>
            <w:rPr>
              <w:rFonts w:asciiTheme="minorHAnsi" w:eastAsiaTheme="minorEastAsia" w:hAnsiTheme="minorHAnsi"/>
              <w:noProof/>
              <w:kern w:val="2"/>
              <w:szCs w:val="24"/>
              <w:lang w:val="en-GB" w:eastAsia="en-GB"/>
              <w14:ligatures w14:val="standardContextual"/>
            </w:rPr>
          </w:pPr>
          <w:hyperlink w:anchor="_Toc209704382" w:history="1">
            <w:r w:rsidRPr="005101A0">
              <w:rPr>
                <w:rStyle w:val="Hyperlink"/>
                <w:b/>
                <w:bCs/>
                <w:noProof/>
              </w:rPr>
              <w:t>Atodiad A</w:t>
            </w:r>
            <w:r w:rsidRPr="005101A0">
              <w:rPr>
                <w:rStyle w:val="Hyperlink"/>
                <w:noProof/>
              </w:rPr>
              <w:t xml:space="preserve"> - Categorïau data</w:t>
            </w:r>
            <w:r>
              <w:rPr>
                <w:noProof/>
                <w:webHidden/>
              </w:rPr>
              <w:tab/>
            </w:r>
            <w:r>
              <w:rPr>
                <w:noProof/>
                <w:webHidden/>
              </w:rPr>
              <w:fldChar w:fldCharType="begin"/>
            </w:r>
            <w:r>
              <w:rPr>
                <w:noProof/>
                <w:webHidden/>
              </w:rPr>
              <w:instrText xml:space="preserve"> PAGEREF _Toc209704382 \h </w:instrText>
            </w:r>
            <w:r>
              <w:rPr>
                <w:noProof/>
                <w:webHidden/>
              </w:rPr>
            </w:r>
            <w:r>
              <w:rPr>
                <w:noProof/>
                <w:webHidden/>
              </w:rPr>
              <w:fldChar w:fldCharType="separate"/>
            </w:r>
            <w:r>
              <w:rPr>
                <w:noProof/>
                <w:webHidden/>
              </w:rPr>
              <w:t>56</w:t>
            </w:r>
            <w:r>
              <w:rPr>
                <w:noProof/>
                <w:webHidden/>
              </w:rPr>
              <w:fldChar w:fldCharType="end"/>
            </w:r>
          </w:hyperlink>
        </w:p>
        <w:p w14:paraId="0847FB29" w14:textId="31DB505F" w:rsidR="009E475C" w:rsidRDefault="009E475C">
          <w:pPr>
            <w:pStyle w:val="TOC2"/>
            <w:rPr>
              <w:rFonts w:asciiTheme="minorHAnsi" w:eastAsiaTheme="minorEastAsia" w:hAnsiTheme="minorHAnsi"/>
              <w:noProof/>
              <w:kern w:val="2"/>
              <w:szCs w:val="24"/>
              <w:lang w:val="en-GB" w:eastAsia="en-GB"/>
              <w14:ligatures w14:val="standardContextual"/>
            </w:rPr>
          </w:pPr>
          <w:hyperlink w:anchor="_Toc209704383" w:history="1">
            <w:r w:rsidRPr="005101A0">
              <w:rPr>
                <w:rStyle w:val="Hyperlink"/>
                <w:b/>
                <w:bCs/>
                <w:noProof/>
              </w:rPr>
              <w:t>Atodiad B</w:t>
            </w:r>
            <w:r w:rsidRPr="005101A0">
              <w:rPr>
                <w:rStyle w:val="Hyperlink"/>
                <w:noProof/>
              </w:rPr>
              <w:t xml:space="preserve"> - Sut wnaethon ni ddelio â data coll ac amcangyfrif maint y gweithlu gofal cymdeithasol cyfan yng Nghymru</w:t>
            </w:r>
            <w:r>
              <w:rPr>
                <w:noProof/>
                <w:webHidden/>
              </w:rPr>
              <w:tab/>
            </w:r>
            <w:r>
              <w:rPr>
                <w:noProof/>
                <w:webHidden/>
              </w:rPr>
              <w:fldChar w:fldCharType="begin"/>
            </w:r>
            <w:r>
              <w:rPr>
                <w:noProof/>
                <w:webHidden/>
              </w:rPr>
              <w:instrText xml:space="preserve"> PAGEREF _Toc209704383 \h </w:instrText>
            </w:r>
            <w:r>
              <w:rPr>
                <w:noProof/>
                <w:webHidden/>
              </w:rPr>
            </w:r>
            <w:r>
              <w:rPr>
                <w:noProof/>
                <w:webHidden/>
              </w:rPr>
              <w:fldChar w:fldCharType="separate"/>
            </w:r>
            <w:r>
              <w:rPr>
                <w:noProof/>
                <w:webHidden/>
              </w:rPr>
              <w:t>60</w:t>
            </w:r>
            <w:r>
              <w:rPr>
                <w:noProof/>
                <w:webHidden/>
              </w:rPr>
              <w:fldChar w:fldCharType="end"/>
            </w:r>
          </w:hyperlink>
        </w:p>
        <w:p w14:paraId="58E4F87A" w14:textId="4C7B0C17" w:rsidR="00BC6191" w:rsidRDefault="00BC6191">
          <w:r>
            <w:rPr>
              <w:b/>
            </w:rPr>
            <w:fldChar w:fldCharType="end"/>
          </w:r>
        </w:p>
      </w:sdtContent>
    </w:sdt>
    <w:p w14:paraId="149B6929" w14:textId="77777777" w:rsidR="001828C0" w:rsidRDefault="001828C0">
      <w:pPr>
        <w:spacing w:after="160"/>
        <w:sectPr w:rsidR="001828C0" w:rsidSect="00890793">
          <w:headerReference w:type="default" r:id="rId13"/>
          <w:footerReference w:type="default" r:id="rId14"/>
          <w:headerReference w:type="first" r:id="rId15"/>
          <w:footerReference w:type="first" r:id="rId16"/>
          <w:pgSz w:w="11906" w:h="16838"/>
          <w:pgMar w:top="1440" w:right="1700" w:bottom="1440" w:left="1418" w:header="708" w:footer="708" w:gutter="0"/>
          <w:cols w:space="708"/>
          <w:docGrid w:linePitch="360"/>
        </w:sectPr>
      </w:pPr>
    </w:p>
    <w:p w14:paraId="11BE6190" w14:textId="2BE0295E" w:rsidR="00A111A3" w:rsidRPr="00830EC9" w:rsidRDefault="0B94B9B3" w:rsidP="0004137B">
      <w:pPr>
        <w:pStyle w:val="SectionHeading"/>
      </w:pPr>
      <w:bookmarkStart w:id="0" w:name="_Toc209704364"/>
      <w:r>
        <w:lastRenderedPageBreak/>
        <w:t>Cyflwyniad</w:t>
      </w:r>
      <w:bookmarkEnd w:id="0"/>
      <w:r>
        <w:t xml:space="preserve"> </w:t>
      </w:r>
      <w:bookmarkStart w:id="1" w:name="_Toc194650380"/>
      <w:bookmarkStart w:id="2" w:name="_Toc194650614"/>
      <w:bookmarkStart w:id="3" w:name="_Toc194653504"/>
      <w:bookmarkStart w:id="4" w:name="_Toc194653538"/>
      <w:bookmarkEnd w:id="1"/>
      <w:bookmarkEnd w:id="2"/>
      <w:bookmarkEnd w:id="3"/>
      <w:bookmarkEnd w:id="4"/>
    </w:p>
    <w:p w14:paraId="6F7778BB" w14:textId="54CEEDD5" w:rsidR="00D06738" w:rsidRPr="00B35635" w:rsidRDefault="39185DBC" w:rsidP="00D06738">
      <w:pPr>
        <w:rPr>
          <w:rFonts w:ascii="Segoe UI" w:hAnsi="Segoe UI" w:cs="Segoe UI"/>
          <w:sz w:val="18"/>
          <w:szCs w:val="18"/>
        </w:rPr>
      </w:pPr>
      <w:r>
        <w:t xml:space="preserve">Mae’r adroddiad hwn yn nodi canfyddiadau allweddol ein pedwerydd casgliad data blynyddol am y gweithlu, a </w:t>
      </w:r>
      <w:r w:rsidR="00AC3C3C">
        <w:t>wnaethon ni ei gynnal</w:t>
      </w:r>
      <w:r>
        <w:t xml:space="preserve"> yn 2024.  </w:t>
      </w:r>
    </w:p>
    <w:p w14:paraId="555FA28E" w14:textId="77777777" w:rsidR="00D06738" w:rsidRPr="008015BB" w:rsidRDefault="00D06738" w:rsidP="00D06738">
      <w:pPr>
        <w:rPr>
          <w:rFonts w:ascii="Segoe UI" w:hAnsi="Segoe UI" w:cs="Segoe UI"/>
          <w:sz w:val="12"/>
          <w:szCs w:val="10"/>
        </w:rPr>
      </w:pPr>
      <w:r>
        <w:t> </w:t>
      </w:r>
    </w:p>
    <w:p w14:paraId="50EC0EE8" w14:textId="379E6058" w:rsidR="00D06738" w:rsidRPr="00B35635" w:rsidRDefault="003D4EA6">
      <w:pPr>
        <w:rPr>
          <w:rFonts w:ascii="Segoe UI" w:hAnsi="Segoe UI" w:cs="Segoe UI"/>
          <w:sz w:val="18"/>
          <w:szCs w:val="18"/>
        </w:rPr>
      </w:pPr>
      <w:r>
        <w:t xml:space="preserve">Fe </w:t>
      </w:r>
      <w:r w:rsidR="00005819">
        <w:t>gasglon ni’r</w:t>
      </w:r>
      <w:r>
        <w:t xml:space="preserve"> data rhwng mis Medi a mis Tachwedd 2024. Un gwahaniaeth eleni yw ein bod wedi gofyn am </w:t>
      </w:r>
      <w:r w:rsidR="00DF37FD">
        <w:t>y</w:t>
      </w:r>
      <w:r>
        <w:t xml:space="preserve"> data</w:t>
      </w:r>
      <w:r w:rsidR="00DF37FD">
        <w:t xml:space="preserve"> fel yr oedd</w:t>
      </w:r>
      <w:r>
        <w:t xml:space="preserve"> ar 31 Mawrth, yn hytrach nag yn ystod y cyfnod casglu. Mae hyn yn rhan o’n gwaith i gysoni’r casgliad hwn â Datganiadau Blynyddol Arolygiaeth Gofal Cymru (AGC).  </w:t>
      </w:r>
    </w:p>
    <w:p w14:paraId="0B04B4A6" w14:textId="77777777" w:rsidR="00D06738" w:rsidRPr="008015BB" w:rsidRDefault="00D06738" w:rsidP="008015BB">
      <w:pPr>
        <w:spacing w:after="0" w:line="240" w:lineRule="auto"/>
        <w:rPr>
          <w:rFonts w:ascii="Segoe UI" w:hAnsi="Segoe UI" w:cs="Segoe UI"/>
          <w:sz w:val="12"/>
          <w:szCs w:val="12"/>
        </w:rPr>
      </w:pPr>
      <w:r>
        <w:rPr>
          <w:rFonts w:ascii="Segoe UI" w:hAnsi="Segoe UI"/>
          <w:sz w:val="18"/>
        </w:rPr>
        <w:t> </w:t>
      </w:r>
    </w:p>
    <w:p w14:paraId="4E92FA07" w14:textId="7E78B9FF" w:rsidR="00D06738" w:rsidRPr="00F222E7" w:rsidRDefault="5AA0DB23" w:rsidP="00B707B7">
      <w:pPr>
        <w:pStyle w:val="Level1multilist"/>
      </w:pPr>
      <w:bookmarkStart w:id="5" w:name="_Toc209704365"/>
      <w:r>
        <w:t>Cefndir</w:t>
      </w:r>
      <w:bookmarkEnd w:id="5"/>
      <w:r>
        <w:t>  </w:t>
      </w:r>
    </w:p>
    <w:p w14:paraId="778EC172" w14:textId="27D82773" w:rsidR="00D06738" w:rsidRPr="00B35635" w:rsidRDefault="00E63C02" w:rsidP="00D06738">
      <w:pPr>
        <w:rPr>
          <w:rFonts w:ascii="Segoe UI" w:hAnsi="Segoe UI" w:cs="Segoe UI"/>
          <w:sz w:val="18"/>
          <w:szCs w:val="18"/>
        </w:rPr>
      </w:pPr>
      <w:r>
        <w:t>Fe wnaeth cyflwyniad y</w:t>
      </w:r>
      <w:r w:rsidR="00D06738">
        <w:t xml:space="preserve"> Fframwaith Perfformiad a Gwella</w:t>
      </w:r>
      <w:r w:rsidR="009B5C5C" w:rsidRPr="1AEDE10F">
        <w:rPr>
          <w:rStyle w:val="FootnoteReference"/>
          <w:sz w:val="19"/>
          <w:szCs w:val="19"/>
          <w:lang w:eastAsia="en-GB"/>
        </w:rPr>
        <w:footnoteReference w:id="2"/>
      </w:r>
      <w:r w:rsidR="00D06738">
        <w:t xml:space="preserve"> ym mis Ebrill 2020 sefydlu proses casglu data integredig ar gyfer y gweithlu gofal cymdeithasol. Ers hynny, rydy</w:t>
      </w:r>
      <w:r w:rsidR="004B3351">
        <w:t>n ni</w:t>
      </w:r>
      <w:r w:rsidR="00D06738">
        <w:t xml:space="preserve"> wedi gweithio’n agos gyda phobl ym maes gofal cymdeithasol yng Nghymru i wella dull ac ansawdd y broses flynyddol o gasglu data am y gweithlu.  </w:t>
      </w:r>
    </w:p>
    <w:p w14:paraId="3AA029A0" w14:textId="77777777" w:rsidR="00D06738" w:rsidRPr="008015BB" w:rsidRDefault="00D06738" w:rsidP="008015BB">
      <w:pPr>
        <w:spacing w:line="240" w:lineRule="auto"/>
        <w:rPr>
          <w:rFonts w:ascii="Segoe UI" w:hAnsi="Segoe UI" w:cs="Segoe UI"/>
          <w:sz w:val="16"/>
          <w:szCs w:val="14"/>
        </w:rPr>
      </w:pPr>
      <w:r>
        <w:t> </w:t>
      </w:r>
    </w:p>
    <w:p w14:paraId="2D69B8AA" w14:textId="75794E93" w:rsidR="00D06738" w:rsidRPr="00B35635" w:rsidRDefault="00D06738" w:rsidP="00D06738">
      <w:pPr>
        <w:rPr>
          <w:rFonts w:ascii="Segoe UI" w:hAnsi="Segoe UI" w:cs="Segoe UI"/>
          <w:sz w:val="18"/>
          <w:szCs w:val="18"/>
        </w:rPr>
      </w:pPr>
      <w:r>
        <w:t>Dyma’r pedwerydd tro i ni gasglu data o dan y fframwaith hwn. Er bod meysydd y mae angen eu gwella o hyd, rydy</w:t>
      </w:r>
      <w:r w:rsidR="00B31807">
        <w:t>n</w:t>
      </w:r>
      <w:r>
        <w:t xml:space="preserve"> </w:t>
      </w:r>
      <w:r w:rsidR="00B31807">
        <w:t>ni’</w:t>
      </w:r>
      <w:r>
        <w:t>n gweld rhai themâu a thueddiadau’n dod i’r amlwg yn y data rydy</w:t>
      </w:r>
      <w:r w:rsidR="00B31807">
        <w:t>n ni</w:t>
      </w:r>
      <w:r>
        <w:t xml:space="preserve"> wedi’i </w:t>
      </w:r>
      <w:r w:rsidR="008966A0">
        <w:t>dderbyn</w:t>
      </w:r>
      <w:r>
        <w:t>.  </w:t>
      </w:r>
    </w:p>
    <w:p w14:paraId="4BDE2DEB" w14:textId="77777777" w:rsidR="00D06738" w:rsidRPr="00B35635" w:rsidRDefault="00D06738" w:rsidP="008015BB">
      <w:pPr>
        <w:spacing w:line="240" w:lineRule="auto"/>
        <w:rPr>
          <w:rFonts w:ascii="Segoe UI" w:hAnsi="Segoe UI" w:cs="Segoe UI"/>
          <w:sz w:val="18"/>
          <w:szCs w:val="18"/>
        </w:rPr>
      </w:pPr>
      <w:r>
        <w:t> </w:t>
      </w:r>
    </w:p>
    <w:p w14:paraId="25947A3F" w14:textId="77777777" w:rsidR="00D06738" w:rsidRPr="00B35635" w:rsidRDefault="00D06738" w:rsidP="00D06738">
      <w:pPr>
        <w:rPr>
          <w:rFonts w:ascii="Segoe UI" w:hAnsi="Segoe UI" w:cs="Segoe UI"/>
          <w:sz w:val="18"/>
          <w:szCs w:val="18"/>
        </w:rPr>
      </w:pPr>
      <w:r>
        <w:t>At ddibenion y casgliad hwn, mae busnesau masnachol, sefydliadau nid-er-elw a sefydliadau trydydd sector sy’n darparu gofal a chymorth yng Nghymru yn cael eu dosbarthu’n ddarparwyr gwasanaethau a gomisiynir.  </w:t>
      </w:r>
    </w:p>
    <w:p w14:paraId="4C228F9D" w14:textId="77777777" w:rsidR="00D06738" w:rsidRPr="00B35635" w:rsidRDefault="00D06738" w:rsidP="008015BB">
      <w:pPr>
        <w:spacing w:line="240" w:lineRule="auto"/>
        <w:rPr>
          <w:rFonts w:ascii="Segoe UI" w:hAnsi="Segoe UI" w:cs="Segoe UI"/>
          <w:sz w:val="18"/>
          <w:szCs w:val="18"/>
        </w:rPr>
      </w:pPr>
      <w:r>
        <w:t> </w:t>
      </w:r>
    </w:p>
    <w:p w14:paraId="3095B26C" w14:textId="1CB0A766" w:rsidR="2B4E81CF" w:rsidRDefault="39185DBC" w:rsidP="00901D8E">
      <w:pPr>
        <w:rPr>
          <w:rFonts w:eastAsia="Arial" w:cs="Arial"/>
          <w:i/>
          <w:iCs/>
          <w:szCs w:val="24"/>
        </w:rPr>
      </w:pPr>
      <w:r>
        <w:t xml:space="preserve">Fel rhan o’r Fframwaith Perfformiad a Gwella, mae’n ofynnol i awdurdodau lleol anfon y data hwn atom </w:t>
      </w:r>
      <w:r w:rsidR="00B078A1">
        <w:t>ni</w:t>
      </w:r>
      <w:r>
        <w:t xml:space="preserve"> bob blwyddyn. </w:t>
      </w:r>
    </w:p>
    <w:p w14:paraId="595A8A0C" w14:textId="77777777" w:rsidR="00D06738" w:rsidRPr="00B35635" w:rsidRDefault="00D06738" w:rsidP="008015BB">
      <w:pPr>
        <w:spacing w:line="240" w:lineRule="auto"/>
        <w:rPr>
          <w:rFonts w:ascii="Segoe UI" w:hAnsi="Segoe UI" w:cs="Segoe UI"/>
          <w:sz w:val="18"/>
          <w:szCs w:val="18"/>
        </w:rPr>
      </w:pPr>
      <w:r>
        <w:t> </w:t>
      </w:r>
    </w:p>
    <w:p w14:paraId="016EC7C1" w14:textId="29BC9E14" w:rsidR="00D06738" w:rsidRPr="00B35635" w:rsidRDefault="00B078A1" w:rsidP="00D06738">
      <w:pPr>
        <w:rPr>
          <w:rFonts w:ascii="Segoe UI" w:hAnsi="Segoe UI" w:cs="Segoe UI"/>
          <w:sz w:val="18"/>
          <w:szCs w:val="18"/>
        </w:rPr>
      </w:pPr>
      <w:r>
        <w:rPr>
          <w:b/>
          <w:bCs/>
        </w:rPr>
        <w:t>Dydyn ni ddim</w:t>
      </w:r>
      <w:r w:rsidR="00D06738">
        <w:t xml:space="preserve"> yn cynnwys sefydliadau sydd ond yn darparu gofal </w:t>
      </w:r>
      <w:r>
        <w:t>sy’n cael ei ariannu</w:t>
      </w:r>
      <w:r w:rsidR="00D06738">
        <w:t xml:space="preserve"> gan y GIG, darpariaeth gofal </w:t>
      </w:r>
      <w:r>
        <w:t xml:space="preserve">sy’n cael ei </w:t>
      </w:r>
      <w:r w:rsidR="008807B2">
        <w:t>d</w:t>
      </w:r>
      <w:r>
        <w:t xml:space="preserve">alu </w:t>
      </w:r>
      <w:r w:rsidR="00D06738">
        <w:t>amdan</w:t>
      </w:r>
      <w:r w:rsidR="008807B2">
        <w:t>i</w:t>
      </w:r>
      <w:r w:rsidR="00D06738">
        <w:t>’n breifat</w:t>
      </w:r>
      <w:r w:rsidR="008807B2">
        <w:t>,</w:t>
      </w:r>
      <w:r w:rsidR="00D06738">
        <w:t xml:space="preserve"> heb gyllid </w:t>
      </w:r>
      <w:r w:rsidR="00AF333A">
        <w:t xml:space="preserve">gan </w:t>
      </w:r>
      <w:r w:rsidR="00D06738">
        <w:t>awdurdod lleol</w:t>
      </w:r>
      <w:r w:rsidR="00737D6A">
        <w:t>,</w:t>
      </w:r>
      <w:r w:rsidR="00D06738">
        <w:t xml:space="preserve"> nac asiantaethau’r llywodraeth sy’n gyfrifol am reoleiddio ac arolygu gofal cymdeithasol.  </w:t>
      </w:r>
    </w:p>
    <w:p w14:paraId="11F1DEFA" w14:textId="77777777" w:rsidR="00D06738" w:rsidRPr="00B35635" w:rsidRDefault="00D06738" w:rsidP="008015BB">
      <w:pPr>
        <w:spacing w:after="0" w:line="240" w:lineRule="auto"/>
        <w:rPr>
          <w:rFonts w:ascii="Segoe UI" w:hAnsi="Segoe UI" w:cs="Segoe UI"/>
          <w:sz w:val="18"/>
          <w:szCs w:val="18"/>
        </w:rPr>
      </w:pPr>
      <w:r>
        <w:t> </w:t>
      </w:r>
    </w:p>
    <w:p w14:paraId="0703E894" w14:textId="647B8D13" w:rsidR="00D06738" w:rsidRPr="00B35635" w:rsidRDefault="00D06738" w:rsidP="008015BB">
      <w:pPr>
        <w:spacing w:after="0" w:line="240" w:lineRule="auto"/>
        <w:rPr>
          <w:rFonts w:ascii="Segoe UI" w:hAnsi="Segoe UI" w:cs="Segoe UI"/>
          <w:sz w:val="18"/>
          <w:szCs w:val="18"/>
        </w:rPr>
      </w:pPr>
      <w:r>
        <w:t>Gofynn</w:t>
      </w:r>
      <w:r w:rsidR="00506BDC">
        <w:t>on ni</w:t>
      </w:r>
      <w:r>
        <w:t xml:space="preserve"> am ddata gan ddarparwyr o’r canlynol:   </w:t>
      </w:r>
    </w:p>
    <w:p w14:paraId="3BFE26E2" w14:textId="77777777" w:rsidR="00D06738" w:rsidRPr="00B35635" w:rsidRDefault="00D06738" w:rsidP="008015BB">
      <w:pPr>
        <w:spacing w:after="0" w:line="240" w:lineRule="auto"/>
        <w:rPr>
          <w:rFonts w:ascii="Segoe UI" w:hAnsi="Segoe UI" w:cs="Segoe UI"/>
          <w:sz w:val="18"/>
          <w:szCs w:val="18"/>
        </w:rPr>
      </w:pPr>
      <w:r>
        <w:rPr>
          <w:rFonts w:ascii="Segoe UI" w:hAnsi="Segoe UI"/>
          <w:sz w:val="18"/>
        </w:rPr>
        <w:t> </w:t>
      </w:r>
    </w:p>
    <w:p w14:paraId="20267545" w14:textId="77777777" w:rsidR="00D06738" w:rsidRPr="00B35635" w:rsidRDefault="00D06738" w:rsidP="008015BB">
      <w:pPr>
        <w:pStyle w:val="ListParagraph"/>
        <w:numPr>
          <w:ilvl w:val="0"/>
          <w:numId w:val="44"/>
        </w:numPr>
        <w:spacing w:after="0" w:line="240" w:lineRule="auto"/>
      </w:pPr>
      <w:r>
        <w:t>gofal preswyl i oedolion   </w:t>
      </w:r>
    </w:p>
    <w:p w14:paraId="7E6DAD08" w14:textId="77777777" w:rsidR="00D06738" w:rsidRPr="00B35635" w:rsidRDefault="00D06738" w:rsidP="008015BB">
      <w:pPr>
        <w:pStyle w:val="ListParagraph"/>
        <w:numPr>
          <w:ilvl w:val="0"/>
          <w:numId w:val="44"/>
        </w:numPr>
        <w:spacing w:after="0" w:line="240" w:lineRule="auto"/>
      </w:pPr>
      <w:r>
        <w:t>gofal preswyl i blant  </w:t>
      </w:r>
    </w:p>
    <w:p w14:paraId="50940B5C" w14:textId="77777777" w:rsidR="00D06738" w:rsidRPr="00B35635" w:rsidRDefault="00D06738" w:rsidP="008015BB">
      <w:pPr>
        <w:pStyle w:val="ListParagraph"/>
        <w:numPr>
          <w:ilvl w:val="0"/>
          <w:numId w:val="44"/>
        </w:numPr>
        <w:spacing w:after="0" w:line="240" w:lineRule="auto"/>
      </w:pPr>
      <w:r>
        <w:t>gofal yn y cartref  </w:t>
      </w:r>
    </w:p>
    <w:p w14:paraId="352414D3" w14:textId="77777777" w:rsidR="008015BB" w:rsidRDefault="00D06738" w:rsidP="008015BB">
      <w:pPr>
        <w:pStyle w:val="ListParagraph"/>
        <w:numPr>
          <w:ilvl w:val="0"/>
          <w:numId w:val="44"/>
        </w:numPr>
        <w:spacing w:after="0" w:line="240" w:lineRule="auto"/>
      </w:pPr>
      <w:r>
        <w:t>timau gwaith cymdeithasol</w:t>
      </w:r>
    </w:p>
    <w:p w14:paraId="2D2977D3" w14:textId="59D07ABB" w:rsidR="00D06738" w:rsidRPr="008015BB" w:rsidRDefault="008015BB" w:rsidP="008015BB">
      <w:pPr>
        <w:pStyle w:val="ListParagraph"/>
        <w:numPr>
          <w:ilvl w:val="0"/>
          <w:numId w:val="44"/>
        </w:numPr>
        <w:spacing w:after="0" w:line="240" w:lineRule="auto"/>
      </w:pPr>
      <w:r>
        <w:t>gw</w:t>
      </w:r>
      <w:r w:rsidR="00D06738">
        <w:t>asanaethau dydd </w:t>
      </w:r>
      <w:r w:rsidR="00D06738" w:rsidRPr="008015BB">
        <w:rPr>
          <w:color w:val="138469"/>
          <w:sz w:val="32"/>
        </w:rPr>
        <w:t> </w:t>
      </w:r>
    </w:p>
    <w:p w14:paraId="2AE6A003" w14:textId="77777777" w:rsidR="00D06738" w:rsidRPr="00B35635" w:rsidRDefault="00D06738" w:rsidP="008015BB">
      <w:pPr>
        <w:pStyle w:val="ListParagraph"/>
        <w:numPr>
          <w:ilvl w:val="0"/>
          <w:numId w:val="44"/>
        </w:numPr>
        <w:spacing w:after="0" w:line="240" w:lineRule="auto"/>
      </w:pPr>
      <w:r>
        <w:t>cynlluniau lleoli oedolion  </w:t>
      </w:r>
    </w:p>
    <w:p w14:paraId="53ACB397" w14:textId="77777777" w:rsidR="008015BB" w:rsidRDefault="00D06738">
      <w:pPr>
        <w:pStyle w:val="ListParagraph"/>
        <w:numPr>
          <w:ilvl w:val="0"/>
          <w:numId w:val="44"/>
        </w:numPr>
        <w:spacing w:after="0" w:line="240" w:lineRule="auto"/>
      </w:pPr>
      <w:r>
        <w:t>staff canolog neu staff cymorth</w:t>
      </w:r>
    </w:p>
    <w:p w14:paraId="7E9AF0A8" w14:textId="5689478F" w:rsidR="008015BB" w:rsidRPr="00B35635" w:rsidRDefault="008015BB" w:rsidP="008015BB">
      <w:pPr>
        <w:pStyle w:val="ListParagraph"/>
        <w:numPr>
          <w:ilvl w:val="0"/>
          <w:numId w:val="44"/>
        </w:numPr>
        <w:spacing w:after="0" w:line="240" w:lineRule="auto"/>
      </w:pPr>
      <w:r>
        <w:t>gwasanaethau gofal cymdeithasol eraill</w:t>
      </w:r>
      <w:r w:rsidR="00506BDC">
        <w:t xml:space="preserve"> sy</w:t>
      </w:r>
      <w:r w:rsidR="00D2197C">
        <w:t>dd</w:t>
      </w:r>
      <w:r w:rsidR="00506BDC">
        <w:t xml:space="preserve"> ddim</w:t>
      </w:r>
      <w:r>
        <w:t xml:space="preserve"> yn dod o dan unrhyw un o’r uchod.  </w:t>
      </w:r>
    </w:p>
    <w:p w14:paraId="3C4CAE7F" w14:textId="77046FD5" w:rsidR="00D06738" w:rsidRPr="00B35635" w:rsidRDefault="00D06738" w:rsidP="008015BB">
      <w:pPr>
        <w:rPr>
          <w:rFonts w:ascii="Segoe UI" w:hAnsi="Segoe UI" w:cs="Segoe UI"/>
          <w:sz w:val="18"/>
          <w:szCs w:val="18"/>
        </w:rPr>
      </w:pPr>
      <w:r>
        <w:rPr>
          <w:rFonts w:ascii="Segoe UI" w:hAnsi="Segoe UI"/>
          <w:sz w:val="18"/>
        </w:rPr>
        <w:lastRenderedPageBreak/>
        <w:t> </w:t>
      </w:r>
      <w:r w:rsidR="2FF35687">
        <w:t>Mae rhestr lawn o’r categorïau data yn atodiad A.  </w:t>
      </w:r>
    </w:p>
    <w:p w14:paraId="64CF1EDE" w14:textId="77777777" w:rsidR="00D06738" w:rsidRPr="00B35635" w:rsidRDefault="00D06738" w:rsidP="00D06738">
      <w:pPr>
        <w:rPr>
          <w:rFonts w:ascii="Segoe UI" w:hAnsi="Segoe UI" w:cs="Segoe UI"/>
          <w:sz w:val="18"/>
          <w:szCs w:val="18"/>
        </w:rPr>
      </w:pPr>
      <w:r>
        <w:t> </w:t>
      </w:r>
    </w:p>
    <w:p w14:paraId="78E01797" w14:textId="6AC2A4A2" w:rsidR="00D06738" w:rsidRPr="00B35635" w:rsidRDefault="307AE6E5">
      <w:pPr>
        <w:rPr>
          <w:rFonts w:ascii="Segoe UI" w:hAnsi="Segoe UI" w:cs="Segoe UI"/>
          <w:sz w:val="18"/>
          <w:szCs w:val="18"/>
        </w:rPr>
      </w:pPr>
      <w:r>
        <w:t>Hoffe</w:t>
      </w:r>
      <w:r w:rsidR="00D2197C">
        <w:t>n ni</w:t>
      </w:r>
      <w:r>
        <w:t xml:space="preserve"> ddiolch i ddarparwyr data am eu hymdrechion parhaus i gasglu’r data hwn. Mae’r data’n cyfrannu’n fawr at ba mor dda rydy</w:t>
      </w:r>
      <w:r w:rsidR="00D2197C">
        <w:t>n</w:t>
      </w:r>
      <w:r>
        <w:t xml:space="preserve"> </w:t>
      </w:r>
      <w:r w:rsidR="00D2197C">
        <w:t>ni’</w:t>
      </w:r>
      <w:r>
        <w:t>n deall y gweithlu gofal cymdeithasol. </w:t>
      </w:r>
    </w:p>
    <w:p w14:paraId="47F6001B" w14:textId="694D8F23" w:rsidR="00D06738" w:rsidRDefault="00D06738" w:rsidP="00D06738">
      <w:pPr>
        <w:rPr>
          <w:rFonts w:ascii="Segoe UI" w:hAnsi="Segoe UI" w:cs="Segoe UI"/>
          <w:sz w:val="18"/>
          <w:szCs w:val="18"/>
          <w:lang w:eastAsia="en-GB"/>
        </w:rPr>
      </w:pPr>
    </w:p>
    <w:p w14:paraId="46718212" w14:textId="77777777" w:rsidR="008015BB" w:rsidRPr="00A53DE8" w:rsidRDefault="008015BB" w:rsidP="008015BB">
      <w:pPr>
        <w:pStyle w:val="Level10multilist"/>
      </w:pPr>
      <w:bookmarkStart w:id="6" w:name="_Toc209704366"/>
      <w:r>
        <w:t>Crynodeb</w:t>
      </w:r>
      <w:bookmarkEnd w:id="6"/>
    </w:p>
    <w:p w14:paraId="0B97C58F" w14:textId="77777777" w:rsidR="008015BB" w:rsidRDefault="008015BB" w:rsidP="008015BB"/>
    <w:p w14:paraId="5882AA55" w14:textId="33926508" w:rsidR="008015BB" w:rsidRDefault="00011FAA" w:rsidP="008015BB">
      <w:pPr>
        <w:pStyle w:val="ListParagraph"/>
        <w:numPr>
          <w:ilvl w:val="0"/>
          <w:numId w:val="119"/>
        </w:numPr>
      </w:pPr>
      <w:r>
        <w:t>Rydyn ni’n a</w:t>
      </w:r>
      <w:r w:rsidR="008015BB">
        <w:t xml:space="preserve">mcangyfrif bod </w:t>
      </w:r>
      <w:r w:rsidR="008015BB">
        <w:rPr>
          <w:b/>
          <w:bCs/>
        </w:rPr>
        <w:t>82,875</w:t>
      </w:r>
      <w:r w:rsidR="008015BB">
        <w:t xml:space="preserve"> o bobl yn cael eu cyflogi yn y gweithlu gofal cymdeithasol yng Nghymru yn 2024.</w:t>
      </w:r>
    </w:p>
    <w:p w14:paraId="27CD5F3D" w14:textId="77777777" w:rsidR="008015BB" w:rsidRDefault="008015BB" w:rsidP="008015BB"/>
    <w:p w14:paraId="0CCB7145" w14:textId="733F4E83" w:rsidR="008015BB" w:rsidRDefault="008015BB" w:rsidP="008015BB">
      <w:pPr>
        <w:pStyle w:val="ListParagraph"/>
        <w:numPr>
          <w:ilvl w:val="0"/>
          <w:numId w:val="119"/>
        </w:numPr>
      </w:pPr>
      <w:r>
        <w:t>Mae hwn yn</w:t>
      </w:r>
      <w:r w:rsidR="15F2C8FC">
        <w:t xml:space="preserve"> cynnydd</w:t>
      </w:r>
      <w:r>
        <w:t xml:space="preserve"> o </w:t>
      </w:r>
      <w:r w:rsidR="27B0DA8B">
        <w:t>0.7</w:t>
      </w:r>
      <w:r>
        <w:t xml:space="preserve"> pwynt canran ar y ffigur cyfatebol yn 2023.</w:t>
      </w:r>
    </w:p>
    <w:p w14:paraId="73C509D4" w14:textId="77777777" w:rsidR="008015BB" w:rsidRDefault="008015BB" w:rsidP="008015BB"/>
    <w:p w14:paraId="6916F8D5" w14:textId="092EA301" w:rsidR="008015BB" w:rsidRDefault="008015BB" w:rsidP="008015BB">
      <w:pPr>
        <w:pStyle w:val="ListParagraph"/>
        <w:numPr>
          <w:ilvl w:val="0"/>
          <w:numId w:val="119"/>
        </w:numPr>
      </w:pPr>
      <w:r>
        <w:t>Mae rhywedd y bobl sy’n gweithio ym maes gofal cymdeithasol yn 2024 wedi aros yr un fath i raddau helaeth, gyda menywod yn llenwi 81.1 y cant o’r rolau a dynion yn llenwi 18.9 y cant. Mae gweithwyr sy’n ddynion wedi gweld cynnydd cyfrannol bach (0.5 y cant) yn 2024.</w:t>
      </w:r>
    </w:p>
    <w:p w14:paraId="3154F618" w14:textId="77777777" w:rsidR="008015BB" w:rsidRDefault="008015BB" w:rsidP="008015BB"/>
    <w:p w14:paraId="2371D415" w14:textId="77777777" w:rsidR="008015BB" w:rsidRDefault="008015BB" w:rsidP="008015BB">
      <w:pPr>
        <w:pStyle w:val="ListParagraph"/>
        <w:numPr>
          <w:ilvl w:val="0"/>
          <w:numId w:val="119"/>
        </w:numPr>
      </w:pPr>
      <w:r>
        <w:t>Gofal preswyl i blant yw’r lleoliad sydd â’r nifer uchaf o ddynion o hyd (30.5 y cant), er bod hyn wedi gostwng ychydig ers y llynedd (34 y cant).</w:t>
      </w:r>
    </w:p>
    <w:p w14:paraId="60E1E98B" w14:textId="77777777" w:rsidR="008015BB" w:rsidRDefault="008015BB" w:rsidP="008015BB"/>
    <w:p w14:paraId="55C95103" w14:textId="77777777" w:rsidR="008015BB" w:rsidRDefault="008015BB" w:rsidP="008015BB">
      <w:pPr>
        <w:pStyle w:val="ListParagraph"/>
        <w:numPr>
          <w:ilvl w:val="0"/>
          <w:numId w:val="119"/>
        </w:numPr>
      </w:pPr>
      <w:r>
        <w:t>Mae rolau gweithwyr gofal yn cyfrif am dros hanner y gweithlu gofal cymdeithasol (50.8 y cant).</w:t>
      </w:r>
    </w:p>
    <w:p w14:paraId="2735BFED" w14:textId="77777777" w:rsidR="008015BB" w:rsidRDefault="008015BB" w:rsidP="008015BB"/>
    <w:p w14:paraId="5410A6C9" w14:textId="77777777" w:rsidR="008015BB" w:rsidRPr="004D340C" w:rsidRDefault="008015BB" w:rsidP="008015BB">
      <w:pPr>
        <w:pStyle w:val="ListParagraph"/>
        <w:numPr>
          <w:ilvl w:val="0"/>
          <w:numId w:val="119"/>
        </w:numPr>
        <w:spacing w:before="40" w:after="0" w:line="257" w:lineRule="auto"/>
        <w:rPr>
          <w:rFonts w:eastAsia="Arial" w:cs="Arial"/>
        </w:rPr>
      </w:pPr>
      <w:r>
        <w:t xml:space="preserve">Mae gwahaniaeth yn oedran y bobl sy’n gweithio yng ngwasanaethau cymdeithasol awdurdodau lleol o’i gymharu â’r rheini mewn gwasanaethau a gomisiynir. Mewn awdurdodau lleol, mae ychydig dros hanner (51.2 y cant) y gweithwyr yn 46 oed neu’n hŷn. Ymysg y gwasanaethau a gomisiynir, mae 60.5 y cant o’r gweithwyr yn iau na 46 oed.  </w:t>
      </w:r>
    </w:p>
    <w:p w14:paraId="1DDB55FF" w14:textId="77777777" w:rsidR="008015BB" w:rsidRDefault="008015BB" w:rsidP="008015BB">
      <w:pPr>
        <w:spacing w:before="40" w:after="0" w:line="257" w:lineRule="auto"/>
        <w:rPr>
          <w:rFonts w:eastAsia="Arial" w:cs="Arial"/>
        </w:rPr>
      </w:pPr>
    </w:p>
    <w:p w14:paraId="027EDD79" w14:textId="77777777" w:rsidR="008015BB" w:rsidRPr="004D340C" w:rsidRDefault="008015BB" w:rsidP="008015BB">
      <w:pPr>
        <w:pStyle w:val="ListParagraph"/>
        <w:numPr>
          <w:ilvl w:val="0"/>
          <w:numId w:val="119"/>
        </w:numPr>
        <w:spacing w:before="40" w:after="0" w:line="257" w:lineRule="auto"/>
        <w:rPr>
          <w:rFonts w:eastAsia="Arial" w:cs="Arial"/>
        </w:rPr>
      </w:pPr>
      <w:r>
        <w:t>Mae’r gweithlu gofal cymdeithasol yn dod yn fwy amrywiol, gydag 8.9 y cant o’r gweithlu bellach yn dod o grŵp du, Asiaidd neu leiafrifoedd ethnig.</w:t>
      </w:r>
    </w:p>
    <w:p w14:paraId="58032985" w14:textId="77777777" w:rsidR="008015BB" w:rsidRDefault="008015BB" w:rsidP="008015BB"/>
    <w:p w14:paraId="0C5CC6DD" w14:textId="77777777" w:rsidR="008015BB" w:rsidRDefault="008015BB" w:rsidP="008015BB">
      <w:pPr>
        <w:pStyle w:val="ListParagraph"/>
        <w:numPr>
          <w:ilvl w:val="0"/>
          <w:numId w:val="119"/>
        </w:numPr>
      </w:pPr>
      <w:r>
        <w:t xml:space="preserve">Mae angen fisa gwaith ar 5.3 y cant o’r holl weithwyr gofal cymdeithasol i wneud eu gwaith.  </w:t>
      </w:r>
    </w:p>
    <w:p w14:paraId="5E45B3D9" w14:textId="77777777" w:rsidR="008015BB" w:rsidRDefault="008015BB" w:rsidP="008015BB"/>
    <w:p w14:paraId="33116213" w14:textId="77777777" w:rsidR="008015BB" w:rsidRDefault="008015BB" w:rsidP="008015BB">
      <w:pPr>
        <w:pStyle w:val="ListParagraph"/>
        <w:numPr>
          <w:ilvl w:val="0"/>
          <w:numId w:val="119"/>
        </w:numPr>
      </w:pPr>
      <w:r>
        <w:t>Mae 87.2 y cant o’r gweithlu ar gontractau parhaol. Mae hyn yn gynnydd cymedrol ers 2023 (79.4 y cant).</w:t>
      </w:r>
    </w:p>
    <w:p w14:paraId="3CEC4F5D" w14:textId="77777777" w:rsidR="008015BB" w:rsidRDefault="008015BB" w:rsidP="008015BB"/>
    <w:p w14:paraId="2B678E3A" w14:textId="590B1AFE" w:rsidR="008015BB" w:rsidRDefault="008015BB" w:rsidP="008015BB">
      <w:pPr>
        <w:pStyle w:val="ListParagraph"/>
        <w:numPr>
          <w:ilvl w:val="0"/>
          <w:numId w:val="119"/>
        </w:numPr>
      </w:pPr>
      <w:r>
        <w:t>Mae swyddi gwag wedi aros yn sefydlog. Rydy</w:t>
      </w:r>
      <w:r w:rsidR="00CB0525">
        <w:t>n</w:t>
      </w:r>
      <w:r>
        <w:t xml:space="preserve"> </w:t>
      </w:r>
      <w:r w:rsidR="00CB0525">
        <w:t>ni’</w:t>
      </w:r>
      <w:r>
        <w:t>n amcangyfrif bod 5,346 o swyddi gwag neu wedi’u cadw</w:t>
      </w:r>
      <w:r w:rsidR="00F72098">
        <w:t>’n agored</w:t>
      </w:r>
      <w:r>
        <w:t xml:space="preserve"> ym maes gofal cymdeithasol yng Nghymru ar 31 Mawrth 2024.</w:t>
      </w:r>
    </w:p>
    <w:p w14:paraId="24AA1EEC" w14:textId="7A9DC75F" w:rsidR="00D06738" w:rsidRPr="00B707B7" w:rsidRDefault="55E07B02" w:rsidP="00B707B7">
      <w:pPr>
        <w:pStyle w:val="Level1multilist"/>
      </w:pPr>
      <w:bookmarkStart w:id="7" w:name="_Toc209704367"/>
      <w:r>
        <w:lastRenderedPageBreak/>
        <w:t>Pwy sy’n defnyddio’r adroddiad hwn a pham mae’r gwaith hwn yn bwysig?</w:t>
      </w:r>
      <w:bookmarkEnd w:id="7"/>
      <w:r>
        <w:t>  </w:t>
      </w:r>
    </w:p>
    <w:p w14:paraId="4BAF1358" w14:textId="7DBC0390" w:rsidR="002E1AAE" w:rsidRDefault="50959D1B">
      <w:r>
        <w:t>Y data rydy</w:t>
      </w:r>
      <w:r w:rsidR="008B41E6">
        <w:t>n ni’n</w:t>
      </w:r>
      <w:r>
        <w:t xml:space="preserve"> ei gasglu ar gyfer yr adroddiad hwn yw’r unig ddata </w:t>
      </w:r>
      <w:r w:rsidR="008B41E6">
        <w:t>sy’n cael ei</w:t>
      </w:r>
      <w:r>
        <w:t xml:space="preserve"> </w:t>
      </w:r>
      <w:r w:rsidR="008B41E6">
        <w:t>gasglu</w:t>
      </w:r>
      <w:r>
        <w:t xml:space="preserve"> am y gweithlu gofal cymdeithasol cyfan yng Nghymru. Oherwydd hyn, mae gan yr adroddiad amrywiaeth o wahanol ddefnyddwyr. Mae’r rhain yn cynnwys:</w:t>
      </w:r>
      <w:r>
        <w:br/>
      </w:r>
    </w:p>
    <w:p w14:paraId="3F8FEBB0" w14:textId="3AEA9BBB" w:rsidR="002E1AAE" w:rsidRDefault="008B41E6" w:rsidP="002E1AAE">
      <w:pPr>
        <w:pStyle w:val="ListParagraph"/>
        <w:numPr>
          <w:ilvl w:val="0"/>
          <w:numId w:val="115"/>
        </w:numPr>
      </w:pPr>
      <w:r>
        <w:t>l</w:t>
      </w:r>
      <w:r w:rsidR="1D0F8C9C">
        <w:t>lywodraeth</w:t>
      </w:r>
      <w:r>
        <w:t>au</w:t>
      </w:r>
      <w:r w:rsidR="1D0F8C9C">
        <w:t xml:space="preserve"> Cymru</w:t>
      </w:r>
      <w:r w:rsidR="008015BB">
        <w:t xml:space="preserve"> a’r </w:t>
      </w:r>
      <w:r w:rsidR="00A84FCB">
        <w:t>DU</w:t>
      </w:r>
    </w:p>
    <w:p w14:paraId="39BF467D" w14:textId="0784FF2A" w:rsidR="002E1AAE" w:rsidRDefault="00862382" w:rsidP="002E1AAE">
      <w:pPr>
        <w:pStyle w:val="ListParagraph"/>
        <w:numPr>
          <w:ilvl w:val="0"/>
          <w:numId w:val="115"/>
        </w:numPr>
      </w:pPr>
      <w:r>
        <w:t>Cymdeithas</w:t>
      </w:r>
      <w:r w:rsidR="00F212EA">
        <w:t xml:space="preserve"> Cyfarwyddwyr Gwasanaethau Cymdeithasol (</w:t>
      </w:r>
      <w:r w:rsidR="00A84FCB">
        <w:t>ADSS</w:t>
      </w:r>
      <w:r w:rsidR="00F212EA">
        <w:t>) Cymru</w:t>
      </w:r>
      <w:r w:rsidR="00A84FCB">
        <w:t xml:space="preserve"> a</w:t>
      </w:r>
      <w:r w:rsidR="00F233C6">
        <w:t>c</w:t>
      </w:r>
      <w:r w:rsidR="00A84FCB">
        <w:t xml:space="preserve"> </w:t>
      </w:r>
      <w:r w:rsidR="002E1AAE">
        <w:t>awdurdodau lleol</w:t>
      </w:r>
    </w:p>
    <w:p w14:paraId="07432BC9" w14:textId="4C5D93CE" w:rsidR="002E1AAE" w:rsidRDefault="53E20D6A" w:rsidP="002E1AAE">
      <w:pPr>
        <w:pStyle w:val="ListParagraph"/>
        <w:numPr>
          <w:ilvl w:val="0"/>
          <w:numId w:val="115"/>
        </w:numPr>
      </w:pPr>
      <w:r>
        <w:t>rheoleiddwyr fel Arolygiaeth Gofal Cymru a Gofal Cymdeithasol Cymru</w:t>
      </w:r>
    </w:p>
    <w:p w14:paraId="28AC58F4" w14:textId="3185A86E" w:rsidR="002E1AAE" w:rsidRDefault="53E20D6A" w:rsidP="002E1AAE">
      <w:pPr>
        <w:pStyle w:val="ListParagraph"/>
        <w:numPr>
          <w:ilvl w:val="0"/>
          <w:numId w:val="115"/>
        </w:numPr>
      </w:pPr>
      <w:r>
        <w:t>darparwyr gofal</w:t>
      </w:r>
    </w:p>
    <w:p w14:paraId="31DA4C36" w14:textId="6F9B637E" w:rsidR="002E1AAE" w:rsidRDefault="3752B449" w:rsidP="002E1AAE">
      <w:pPr>
        <w:pStyle w:val="ListParagraph"/>
        <w:numPr>
          <w:ilvl w:val="0"/>
          <w:numId w:val="115"/>
        </w:numPr>
      </w:pPr>
      <w:r>
        <w:t>ymchwilwyr</w:t>
      </w:r>
    </w:p>
    <w:p w14:paraId="7468219D" w14:textId="77777777" w:rsidR="002E1AAE" w:rsidRDefault="3752B449" w:rsidP="002E1AAE">
      <w:pPr>
        <w:pStyle w:val="ListParagraph"/>
        <w:numPr>
          <w:ilvl w:val="0"/>
          <w:numId w:val="115"/>
        </w:numPr>
      </w:pPr>
      <w:r>
        <w:t xml:space="preserve">y cyfryngau </w:t>
      </w:r>
    </w:p>
    <w:p w14:paraId="7713A516" w14:textId="3744C951" w:rsidR="00D06738" w:rsidRPr="00363057" w:rsidRDefault="002E1AAE" w:rsidP="004D340C">
      <w:pPr>
        <w:pStyle w:val="ListParagraph"/>
        <w:numPr>
          <w:ilvl w:val="0"/>
          <w:numId w:val="115"/>
        </w:numPr>
      </w:pPr>
      <w:r>
        <w:t>aelodau o'r cyhoedd.</w:t>
      </w:r>
    </w:p>
    <w:p w14:paraId="3559D72E" w14:textId="11DCBB67" w:rsidR="00D06738" w:rsidRPr="00363057" w:rsidRDefault="3752B449" w:rsidP="1AEDE10F">
      <w:r>
        <w:t xml:space="preserve"> </w:t>
      </w:r>
    </w:p>
    <w:p w14:paraId="027C68EE" w14:textId="5FB0D9A2" w:rsidR="00D06738" w:rsidRDefault="00A84FCB" w:rsidP="1AEDE10F">
      <w:r w:rsidRPr="00A84FCB">
        <w:t xml:space="preserve">Mae enghreifftiau o </w:t>
      </w:r>
      <w:r w:rsidR="00D13B3A">
        <w:t>sut mae’r data wedi cael ei</w:t>
      </w:r>
      <w:r w:rsidRPr="00A84FCB">
        <w:t xml:space="preserve"> defnyddio mewn adroddiadau a pholisi gan y sefydliadau hyn i'w gweld yn y dogfennau cysylltiedig yn y troednodyn isod</w:t>
      </w:r>
      <w:r>
        <w:rPr>
          <w:rStyle w:val="FootnoteReference"/>
        </w:rPr>
        <w:footnoteReference w:id="3"/>
      </w:r>
      <w:r w:rsidRPr="00A84FCB">
        <w:t xml:space="preserve">. </w:t>
      </w:r>
      <w:r w:rsidR="002E1AAE">
        <w:t xml:space="preserve">Mae’n eithriadol o bwysig </w:t>
      </w:r>
      <w:r w:rsidR="00FD04FD">
        <w:t xml:space="preserve">cael </w:t>
      </w:r>
      <w:r w:rsidR="002E1AAE">
        <w:t xml:space="preserve">data o’r ansawdd uchaf i ddeall y gweithlu gofal cymdeithasol yng Nghymru. Heb ddata o ansawdd da, </w:t>
      </w:r>
      <w:r w:rsidR="00D13B3A">
        <w:t xml:space="preserve">dydyn ni ddim yn gallu </w:t>
      </w:r>
      <w:r w:rsidR="00FD04FD">
        <w:t xml:space="preserve">cael darlun </w:t>
      </w:r>
      <w:r w:rsidR="00727402">
        <w:t>wirioneddol g</w:t>
      </w:r>
      <w:r w:rsidR="00FD04FD">
        <w:t>lir o</w:t>
      </w:r>
      <w:r w:rsidR="002E1AAE">
        <w:t xml:space="preserve"> siâp a maint gofal cymdeithasol yng Nghymru. </w:t>
      </w:r>
      <w:r w:rsidR="002E1AAE">
        <w:br/>
      </w:r>
      <w:r w:rsidR="002E1AAE">
        <w:br/>
        <w:t xml:space="preserve">Mae hefyd yn ein helpu i gael gwell syniad o ble mae’r galw am ofal, ym mha fathau o ddarpariaeth, ac i gynllunio’n effeithiol ar gyfer y dyfodol. </w:t>
      </w:r>
      <w:r w:rsidR="002E1AAE">
        <w:br/>
      </w:r>
      <w:r w:rsidR="002E1AAE">
        <w:br/>
        <w:t>Mae data o ansawdd da yn ein galluogi i wneud penderfyniadau gwell, ar sail tystiolaeth. Mae hyn yn golygu y gallwn helpu i ddarparu gwell gofal a chymorth i bobl yng Nghymru a darparu gwell cefnogaeth i’r staff sy’n gweithio’n galed i’w ddarparu.</w:t>
      </w:r>
    </w:p>
    <w:p w14:paraId="4144320F" w14:textId="5D44D21A" w:rsidR="00D06738" w:rsidRPr="00363057" w:rsidRDefault="6D4E7153" w:rsidP="1AEDE10F">
      <w:pPr>
        <w:pStyle w:val="ListParagraph"/>
      </w:pPr>
      <w:r>
        <w:t xml:space="preserve"> </w:t>
      </w:r>
    </w:p>
    <w:p w14:paraId="436ED636" w14:textId="17E5A5C3" w:rsidR="00D06738" w:rsidRPr="00B707B7" w:rsidRDefault="5AA0DB23" w:rsidP="00B707B7">
      <w:pPr>
        <w:pStyle w:val="Level1multilist"/>
      </w:pPr>
      <w:bookmarkStart w:id="8" w:name="_Toc209704368"/>
      <w:r>
        <w:t xml:space="preserve">Newidiadau </w:t>
      </w:r>
      <w:r w:rsidR="004B244A">
        <w:t>ers</w:t>
      </w:r>
      <w:r>
        <w:t xml:space="preserve"> 2023</w:t>
      </w:r>
      <w:bookmarkEnd w:id="8"/>
      <w:r>
        <w:t>  </w:t>
      </w:r>
    </w:p>
    <w:p w14:paraId="7FA334BB" w14:textId="7F25B3B5" w:rsidR="00D06738" w:rsidRPr="00B35635" w:rsidRDefault="39185DBC">
      <w:pPr>
        <w:rPr>
          <w:rFonts w:ascii="Segoe UI" w:hAnsi="Segoe UI" w:cs="Segoe UI"/>
          <w:sz w:val="18"/>
          <w:szCs w:val="18"/>
        </w:rPr>
      </w:pPr>
      <w:r>
        <w:t>Rydy</w:t>
      </w:r>
      <w:r w:rsidR="004B244A">
        <w:t>n</w:t>
      </w:r>
      <w:r>
        <w:t xml:space="preserve"> </w:t>
      </w:r>
      <w:r w:rsidR="004B244A">
        <w:t>ni’</w:t>
      </w:r>
      <w:r>
        <w:t>n ceisio gwneud cyn lleied o newidiadau â phosibl i’r hyn rydy</w:t>
      </w:r>
      <w:r w:rsidR="00CA3D0E">
        <w:t>n</w:t>
      </w:r>
      <w:r>
        <w:t xml:space="preserve"> </w:t>
      </w:r>
      <w:r w:rsidR="00CA3D0E">
        <w:t>ni’</w:t>
      </w:r>
      <w:r>
        <w:t>n gofyn amdano gan awdurdodau lleol a darparwyr sydd wedi’u comisiynu bob blwyddyn. Mae hyn yn ei gwneud yn haws i gasglwyr data gasglu’r wybodaeth ac mae’n sicrhau ein bod yn gallu cymharu’r wybodaeth â blynyddoedd blaenorol. </w:t>
      </w:r>
    </w:p>
    <w:p w14:paraId="332ADE13" w14:textId="77777777" w:rsidR="00D06738" w:rsidRPr="00B35635" w:rsidRDefault="00D06738" w:rsidP="00D06738">
      <w:pPr>
        <w:rPr>
          <w:rFonts w:ascii="Segoe UI" w:hAnsi="Segoe UI" w:cs="Segoe UI"/>
          <w:sz w:val="18"/>
          <w:szCs w:val="18"/>
        </w:rPr>
      </w:pPr>
      <w:r>
        <w:lastRenderedPageBreak/>
        <w:t> </w:t>
      </w:r>
    </w:p>
    <w:p w14:paraId="0E96475D" w14:textId="646C332B" w:rsidR="00D06738" w:rsidRPr="00B35635" w:rsidRDefault="3C63ED01">
      <w:pPr>
        <w:rPr>
          <w:rFonts w:ascii="Segoe UI" w:hAnsi="Segoe UI" w:cs="Segoe UI"/>
          <w:sz w:val="18"/>
          <w:szCs w:val="18"/>
        </w:rPr>
      </w:pPr>
      <w:r>
        <w:t>Gyda hynny mewn golwg, dim ond dau newid wnaetho</w:t>
      </w:r>
      <w:r w:rsidR="00407C0B">
        <w:t>n ni</w:t>
      </w:r>
      <w:r>
        <w:t xml:space="preserve"> ar gyfer casgliad 2024.  </w:t>
      </w:r>
      <w:r>
        <w:br/>
        <w:t> </w:t>
      </w:r>
    </w:p>
    <w:p w14:paraId="363C60B3" w14:textId="1A350CB7" w:rsidR="00D06738" w:rsidRPr="00B35635" w:rsidRDefault="00D06738">
      <w:pPr>
        <w:rPr>
          <w:rFonts w:ascii="Segoe UI" w:hAnsi="Segoe UI" w:cs="Segoe UI"/>
          <w:sz w:val="18"/>
          <w:szCs w:val="18"/>
        </w:rPr>
      </w:pPr>
      <w:r>
        <w:t>Y newid cyntaf oedd ychwanegu cwestiwn am yr angen am fisa i weithio yn y DU.</w:t>
      </w:r>
      <w:r>
        <w:rPr>
          <w:color w:val="000000" w:themeColor="text1"/>
        </w:rPr>
        <w:t xml:space="preserve"> Mae lefel uchel o ddiddordeb yn y maes hwn, ond </w:t>
      </w:r>
      <w:r w:rsidR="00E568E1">
        <w:rPr>
          <w:color w:val="000000" w:themeColor="text1"/>
        </w:rPr>
        <w:t>does dim</w:t>
      </w:r>
      <w:r>
        <w:rPr>
          <w:color w:val="000000" w:themeColor="text1"/>
        </w:rPr>
        <w:t xml:space="preserve"> data cenedlaethol ar gael ar hyn o bryd. </w:t>
      </w:r>
      <w:r w:rsidR="00213917">
        <w:t>A</w:t>
      </w:r>
      <w:r w:rsidR="00EE6A03">
        <w:t xml:space="preserve">tebodd </w:t>
      </w:r>
      <w:r w:rsidR="00E629CD">
        <w:t>pob un o’r</w:t>
      </w:r>
      <w:r>
        <w:t xml:space="preserve"> darparwyr a gomisiynir a </w:t>
      </w:r>
      <w:r w:rsidR="00802C9F">
        <w:t>gwblahodd</w:t>
      </w:r>
      <w:r>
        <w:t xml:space="preserve"> eu cyflwyniad y cwestiwn hwn</w:t>
      </w:r>
      <w:r w:rsidR="00750BA4">
        <w:t>,</w:t>
      </w:r>
      <w:r>
        <w:t xml:space="preserve"> a</w:t>
      </w:r>
      <w:r w:rsidR="00802C9F">
        <w:t xml:space="preserve"> gethon ni </w:t>
      </w:r>
      <w:r w:rsidR="00133A3F">
        <w:t>ddim ymholiadau</w:t>
      </w:r>
      <w:r>
        <w:t xml:space="preserve"> ganddyn</w:t>
      </w:r>
      <w:r w:rsidR="00133A3F">
        <w:t xml:space="preserve"> nhw</w:t>
      </w:r>
      <w:r>
        <w:t xml:space="preserve"> am ychwanegu’r cwestiwn.</w:t>
      </w:r>
      <w:r>
        <w:rPr>
          <w:color w:val="000000" w:themeColor="text1"/>
        </w:rPr>
        <w:t xml:space="preserve"> Ond dywedodd llawer o awdurdodau lleol nad oedden </w:t>
      </w:r>
      <w:r w:rsidR="00E22864">
        <w:rPr>
          <w:color w:val="000000" w:themeColor="text1"/>
        </w:rPr>
        <w:t>nhw’</w:t>
      </w:r>
      <w:r>
        <w:rPr>
          <w:color w:val="000000" w:themeColor="text1"/>
        </w:rPr>
        <w:t xml:space="preserve">n cadw’r wybodaeth hon neu nad oedden </w:t>
      </w:r>
      <w:r w:rsidR="00E22864">
        <w:rPr>
          <w:color w:val="000000" w:themeColor="text1"/>
        </w:rPr>
        <w:t>nhw’</w:t>
      </w:r>
      <w:r>
        <w:rPr>
          <w:color w:val="000000" w:themeColor="text1"/>
        </w:rPr>
        <w:t xml:space="preserve">n gallu adrodd arni. </w:t>
      </w:r>
      <w:r>
        <w:t>Oherwydd hyn, mae bylchau yn y data hwn.</w:t>
      </w:r>
      <w:r>
        <w:rPr>
          <w:color w:val="000000" w:themeColor="text1"/>
        </w:rPr>
        <w:t>  </w:t>
      </w:r>
    </w:p>
    <w:p w14:paraId="4556896B" w14:textId="77777777" w:rsidR="00D06738" w:rsidRPr="00B35635" w:rsidRDefault="00D06738" w:rsidP="00D06738">
      <w:pPr>
        <w:rPr>
          <w:rFonts w:ascii="Segoe UI" w:hAnsi="Segoe UI" w:cs="Segoe UI"/>
          <w:sz w:val="18"/>
          <w:szCs w:val="18"/>
        </w:rPr>
      </w:pPr>
      <w:r>
        <w:rPr>
          <w:color w:val="000000"/>
        </w:rPr>
        <w:t> </w:t>
      </w:r>
    </w:p>
    <w:p w14:paraId="23E2B845" w14:textId="34F2E1DE" w:rsidR="00D06738" w:rsidRPr="00B35635" w:rsidRDefault="000F5E4F" w:rsidP="00D06738">
      <w:pPr>
        <w:rPr>
          <w:rFonts w:ascii="Segoe UI" w:hAnsi="Segoe UI" w:cs="Segoe UI"/>
          <w:sz w:val="18"/>
          <w:szCs w:val="18"/>
        </w:rPr>
      </w:pPr>
      <w:r>
        <w:t xml:space="preserve">Fel </w:t>
      </w:r>
      <w:r w:rsidR="00E22864">
        <w:t>rydyn ni wedi trafod yn barod</w:t>
      </w:r>
      <w:r>
        <w:t>, yr ail newid oedd y dyddiad adrodd ar y data. Fe wnaetho</w:t>
      </w:r>
      <w:r w:rsidR="00791D58">
        <w:t>n ni</w:t>
      </w:r>
      <w:r>
        <w:t xml:space="preserve"> newid o’r dull blaenorol o ofyn am ddata ar ddyddiad yn ystod y cyfnod casglu, i ofyn am ddata </w:t>
      </w:r>
      <w:r w:rsidR="00791D58">
        <w:t>fel yr oedd</w:t>
      </w:r>
      <w:r>
        <w:t xml:space="preserve"> ar 31 Mawrth.  </w:t>
      </w:r>
    </w:p>
    <w:p w14:paraId="4BC40635" w14:textId="77777777" w:rsidR="00D06738" w:rsidRPr="00B35635" w:rsidRDefault="00D06738" w:rsidP="00D06738">
      <w:pPr>
        <w:rPr>
          <w:rFonts w:ascii="Segoe UI" w:hAnsi="Segoe UI" w:cs="Segoe UI"/>
          <w:sz w:val="18"/>
          <w:szCs w:val="18"/>
        </w:rPr>
      </w:pPr>
      <w:r>
        <w:t>  </w:t>
      </w:r>
    </w:p>
    <w:p w14:paraId="3A2F029C" w14:textId="2CF1B7EC" w:rsidR="00D06738" w:rsidRPr="00B707B7" w:rsidRDefault="5AA0DB23" w:rsidP="00B707B7">
      <w:pPr>
        <w:pStyle w:val="Level1multilist"/>
      </w:pPr>
      <w:bookmarkStart w:id="9" w:name="_Toc209704369"/>
      <w:r>
        <w:t>Heriau, materion ac ansawdd data</w:t>
      </w:r>
      <w:bookmarkEnd w:id="9"/>
      <w:r>
        <w:t>  </w:t>
      </w:r>
    </w:p>
    <w:p w14:paraId="3D56A2D2" w14:textId="45D87E4A" w:rsidR="00D06738" w:rsidRDefault="00D06738" w:rsidP="00D06738">
      <w:r>
        <w:t>Gyda phob casgliad, rydy</w:t>
      </w:r>
      <w:r w:rsidR="00C61328">
        <w:t>n</w:t>
      </w:r>
      <w:r>
        <w:t xml:space="preserve"> </w:t>
      </w:r>
      <w:r w:rsidR="00C61328">
        <w:t>ni’</w:t>
      </w:r>
      <w:r>
        <w:t xml:space="preserve">n parhau i ddysgu mwy am yr wybodaeth </w:t>
      </w:r>
      <w:r w:rsidR="00C61328">
        <w:t xml:space="preserve">sy’n cael ei </w:t>
      </w:r>
      <w:r w:rsidR="003B586F">
        <w:t>ch</w:t>
      </w:r>
      <w:r w:rsidR="00C61328">
        <w:t>asglu</w:t>
      </w:r>
      <w:r>
        <w:t xml:space="preserve">, </w:t>
      </w:r>
      <w:r w:rsidR="003B586F">
        <w:t>yn</w:t>
      </w:r>
      <w:r>
        <w:t xml:space="preserve"> cydnabod yr heriau sy’n wynebu rhai sefydliadau wrth ddarparu data, ac </w:t>
      </w:r>
      <w:r w:rsidR="003B586F">
        <w:t>yn</w:t>
      </w:r>
      <w:r>
        <w:t xml:space="preserve"> dechrau deall yr amrywiadau yn y data </w:t>
      </w:r>
      <w:r w:rsidR="00732734">
        <w:t>rydyn ni’n</w:t>
      </w:r>
      <w:r w:rsidR="003B586F">
        <w:t xml:space="preserve"> ei</w:t>
      </w:r>
      <w:r w:rsidR="00732734">
        <w:t xml:space="preserve"> </w:t>
      </w:r>
      <w:r w:rsidR="003B586F">
        <w:t>d</w:t>
      </w:r>
      <w:r w:rsidR="00732734">
        <w:t>derbyn</w:t>
      </w:r>
      <w:r>
        <w:t xml:space="preserve">. Byddwn </w:t>
      </w:r>
      <w:r w:rsidR="003B586F">
        <w:t>ni’n</w:t>
      </w:r>
      <w:r>
        <w:t xml:space="preserve"> mynd i’r afael â rhai o’r canfyddiadau hyn isod. </w:t>
      </w:r>
    </w:p>
    <w:p w14:paraId="36D5C273" w14:textId="27F50806" w:rsidR="0A325880" w:rsidRDefault="0A325880" w:rsidP="0A325880">
      <w:pPr>
        <w:rPr>
          <w:lang w:eastAsia="en-GB"/>
        </w:rPr>
      </w:pPr>
    </w:p>
    <w:p w14:paraId="4DABD15E" w14:textId="1D71AD5C" w:rsidR="0A325880" w:rsidRDefault="003C115E" w:rsidP="0A325880">
      <w:r>
        <w:t xml:space="preserve">Yn 2024, roedd gostyngiad bach yn nifer y sefydliadau a gyflwynodd ddata i ni, ond roedd cynnydd yn nifer y datganiadau gan y lleoliadau unigol </w:t>
      </w:r>
      <w:r w:rsidR="003B586F">
        <w:t>sy’n cael eu darparu</w:t>
      </w:r>
      <w:r>
        <w:t xml:space="preserve"> gan y sefydliadau hynny. Mae cael mwy o fanylion yn ôl lleoliad yn hytrach nag ar lefel sefydliadol yn gadarnhaol, ond mae’n golygu ei bod hi’n anoddach cymharu â data’r flwyddyn flaenorol.</w:t>
      </w:r>
      <w:r>
        <w:br/>
        <w:t xml:space="preserve"> </w:t>
      </w:r>
    </w:p>
    <w:p w14:paraId="56EFDEEC" w14:textId="37CC5C06" w:rsidR="001747ED" w:rsidRDefault="3B89F578" w:rsidP="001747ED">
      <w:r>
        <w:t>Rydy</w:t>
      </w:r>
      <w:r w:rsidR="003B586F">
        <w:t>n ni</w:t>
      </w:r>
      <w:r>
        <w:t xml:space="preserve"> nawr yn croesgyfeirio ein data â data ar ddarparwyr rheoleiddiedig sy’n cael eu dal gan Arolygiaeth Gofal Cymru. Mae hyn wedi caniatáu i ni wneud yn siŵr ein bod wedi cysylltu â’r holl leoliadau sy’n cael eu rhedeg gan sefydliad, yn hytrach na dibynnu ar brif gyfeiriad neu brif swyddfa. Eleni, rydy</w:t>
      </w:r>
      <w:r w:rsidR="003B586F">
        <w:t>n ni</w:t>
      </w:r>
      <w:r>
        <w:t xml:space="preserve"> wedi gweld sefydliadau’n parhau i greu casglwyr data ar lefel lleoliad ac yn rhoi’r cyfrifoldeb ar reolwyr i lenwi eu datganiadau eu hunain. </w:t>
      </w:r>
      <w:r w:rsidR="003B586F">
        <w:t>Rydyn ni’n credu</w:t>
      </w:r>
      <w:r>
        <w:t xml:space="preserve"> </w:t>
      </w:r>
      <w:r w:rsidR="003B586F">
        <w:t>b</w:t>
      </w:r>
      <w:r>
        <w:t>od hyn wedi gwella ansawdd rhai datganiadau</w:t>
      </w:r>
      <w:r w:rsidR="00A04EE3">
        <w:t>.</w:t>
      </w:r>
      <w:r>
        <w:br/>
      </w:r>
    </w:p>
    <w:p w14:paraId="02C87449" w14:textId="05977B5D" w:rsidR="009D0588" w:rsidRDefault="00A84FCB" w:rsidP="009D0588">
      <w:r w:rsidRPr="00A84FCB">
        <w:t>Mae bylchau yn y data</w:t>
      </w:r>
      <w:r>
        <w:t>,</w:t>
      </w:r>
      <w:r w:rsidR="009D0588">
        <w:t xml:space="preserve"> </w:t>
      </w:r>
      <w:r>
        <w:t>yn enwedig</w:t>
      </w:r>
      <w:r w:rsidR="009D0588">
        <w:t xml:space="preserve"> gan awdurdodau lleol, fel data am gynorthwywyr personol a gofynion fisa</w:t>
      </w:r>
      <w:r w:rsidR="006A1E56">
        <w:t>.</w:t>
      </w:r>
      <w:r>
        <w:t xml:space="preserve"> </w:t>
      </w:r>
      <w:r w:rsidR="006A1E56">
        <w:t>B</w:t>
      </w:r>
      <w:r w:rsidRPr="00A84FCB">
        <w:t xml:space="preserve">yddwn </w:t>
      </w:r>
      <w:r w:rsidR="006A1E56">
        <w:t>ni’</w:t>
      </w:r>
      <w:r w:rsidRPr="00A84FCB">
        <w:t>n ceisio mynd i'r afael â'r rhain mewn casgliadau yn y dyfodol.</w:t>
      </w:r>
    </w:p>
    <w:p w14:paraId="0DF13E9D" w14:textId="7AFBD3B0" w:rsidR="003232EE" w:rsidRDefault="003232EE" w:rsidP="009D0588"/>
    <w:p w14:paraId="39C64EE4" w14:textId="28777C3B" w:rsidR="00B600AC" w:rsidRDefault="003232EE" w:rsidP="00B600AC">
      <w:r>
        <w:t>Yn ein casgl</w:t>
      </w:r>
      <w:r w:rsidR="00F95D95">
        <w:t>iad</w:t>
      </w:r>
      <w:r>
        <w:t xml:space="preserve"> data flynyddol, mae darparwyr ac awdurdodau lleol yn </w:t>
      </w:r>
      <w:r w:rsidR="00804746">
        <w:t>hunan-d</w:t>
      </w:r>
      <w:r>
        <w:t>disgrifio eu gwasanaethau, y darpariaethau sydd ganddyn</w:t>
      </w:r>
      <w:r w:rsidR="00F32E26">
        <w:t xml:space="preserve"> nhw</w:t>
      </w:r>
      <w:r>
        <w:t xml:space="preserve"> a lleoliad y darpariaethau hyn. Yn 2023, roedd anghysondeb sylweddol rhwng y ddwy set ddata. Yn 2024, mae’r gwaith rydy</w:t>
      </w:r>
      <w:r w:rsidR="00F95D95">
        <w:t>n ni</w:t>
      </w:r>
      <w:r>
        <w:t xml:space="preserve"> wedi’i wneud i groesgyfeirio ein data ar </w:t>
      </w:r>
      <w:r>
        <w:lastRenderedPageBreak/>
        <w:t xml:space="preserve">leoliadau sefydliadol â data Arolygiaeth Gofal Cymru yn golygu bod meysydd sy’n cyfateb yn agosach </w:t>
      </w:r>
      <w:r w:rsidR="00F4016D">
        <w:t>ar draws y</w:t>
      </w:r>
      <w:r>
        <w:t xml:space="preserve"> ddwy set ddata</w:t>
      </w:r>
      <w:r w:rsidR="00B600AC">
        <w:t>.</w:t>
      </w:r>
    </w:p>
    <w:p w14:paraId="699560E4" w14:textId="75F24E5A" w:rsidR="003232EE" w:rsidRDefault="00B600AC" w:rsidP="00B600AC">
      <w:pPr>
        <w:rPr>
          <w:rFonts w:cs="Arial"/>
          <w:szCs w:val="24"/>
        </w:rPr>
      </w:pPr>
      <w:r>
        <w:rPr>
          <w:rFonts w:cs="Arial"/>
          <w:szCs w:val="24"/>
        </w:rPr>
        <w:br/>
      </w:r>
      <w:r w:rsidR="003232EE" w:rsidRPr="00D86E99">
        <w:rPr>
          <w:rFonts w:cs="Arial"/>
          <w:szCs w:val="24"/>
        </w:rPr>
        <w:t xml:space="preserve">Arweiniodd y cyfraddau ymateb isel yng nghasgliadau 2023 a 2024 at oramcangyfrif maint y gweithlu ar gyfer y cyfnodau hynny. </w:t>
      </w:r>
    </w:p>
    <w:p w14:paraId="22B2EABD" w14:textId="17320B90" w:rsidR="003232EE" w:rsidRDefault="00B600AC" w:rsidP="003232EE">
      <w:pPr>
        <w:spacing w:after="160"/>
        <w:rPr>
          <w:rFonts w:cs="Arial"/>
          <w:szCs w:val="24"/>
        </w:rPr>
      </w:pPr>
      <w:r>
        <w:rPr>
          <w:rFonts w:cs="Arial"/>
          <w:szCs w:val="24"/>
        </w:rPr>
        <w:br/>
      </w:r>
      <w:r w:rsidR="003232EE" w:rsidRPr="00D86E99">
        <w:rPr>
          <w:rFonts w:cs="Arial"/>
          <w:szCs w:val="24"/>
        </w:rPr>
        <w:t>Rydy</w:t>
      </w:r>
      <w:r w:rsidR="00674FF6">
        <w:rPr>
          <w:rFonts w:cs="Arial"/>
          <w:szCs w:val="24"/>
        </w:rPr>
        <w:t>n</w:t>
      </w:r>
      <w:r w:rsidR="003232EE">
        <w:rPr>
          <w:rFonts w:cs="Arial"/>
          <w:szCs w:val="24"/>
        </w:rPr>
        <w:t xml:space="preserve"> ni</w:t>
      </w:r>
      <w:r w:rsidR="003232EE" w:rsidRPr="00D86E99">
        <w:rPr>
          <w:rFonts w:cs="Arial"/>
          <w:szCs w:val="24"/>
        </w:rPr>
        <w:t xml:space="preserve"> wedi mireinio ein prosesau a’n methodoleg ac wedi addasu’r ffigurau yn yr adroddiad hwn. </w:t>
      </w:r>
    </w:p>
    <w:p w14:paraId="44E41B51" w14:textId="4FA3D5B8" w:rsidR="003232EE" w:rsidRDefault="00674FF6" w:rsidP="003232EE">
      <w:pPr>
        <w:spacing w:after="160"/>
        <w:rPr>
          <w:rFonts w:cs="Arial"/>
          <w:szCs w:val="24"/>
        </w:rPr>
      </w:pPr>
      <w:r>
        <w:rPr>
          <w:rFonts w:cs="Arial"/>
          <w:szCs w:val="24"/>
        </w:rPr>
        <w:t>Ond</w:t>
      </w:r>
      <w:r w:rsidR="003232EE" w:rsidRPr="00D86E99">
        <w:rPr>
          <w:rFonts w:cs="Arial"/>
          <w:szCs w:val="24"/>
        </w:rPr>
        <w:t xml:space="preserve"> mae darparwyr wedi dweud wrthy</w:t>
      </w:r>
      <w:r w:rsidR="003232EE">
        <w:rPr>
          <w:rFonts w:cs="Arial"/>
          <w:szCs w:val="24"/>
        </w:rPr>
        <w:t>m ni</w:t>
      </w:r>
      <w:r w:rsidR="003232EE" w:rsidRPr="00D86E99">
        <w:rPr>
          <w:rFonts w:cs="Arial"/>
          <w:szCs w:val="24"/>
        </w:rPr>
        <w:t xml:space="preserve"> fod cyflwyno data </w:t>
      </w:r>
      <w:r w:rsidR="003232EE">
        <w:rPr>
          <w:rFonts w:cs="Arial"/>
          <w:szCs w:val="24"/>
        </w:rPr>
        <w:t xml:space="preserve">am y gweithlu ar gyfer Gofal Cymdeithasol Cymru </w:t>
      </w:r>
      <w:r w:rsidR="003232EE" w:rsidRPr="00D86E99">
        <w:rPr>
          <w:rFonts w:cs="Arial"/>
          <w:szCs w:val="24"/>
        </w:rPr>
        <w:t>ac A</w:t>
      </w:r>
      <w:r>
        <w:rPr>
          <w:rFonts w:cs="Arial"/>
          <w:szCs w:val="24"/>
        </w:rPr>
        <w:t xml:space="preserve">rolygiaeth </w:t>
      </w:r>
      <w:r w:rsidR="003232EE" w:rsidRPr="00D86E99">
        <w:rPr>
          <w:rFonts w:cs="Arial"/>
          <w:szCs w:val="24"/>
        </w:rPr>
        <w:t>G</w:t>
      </w:r>
      <w:r>
        <w:rPr>
          <w:rFonts w:cs="Arial"/>
          <w:szCs w:val="24"/>
        </w:rPr>
        <w:t xml:space="preserve">ofal </w:t>
      </w:r>
      <w:r w:rsidR="003232EE" w:rsidRPr="00D86E99">
        <w:rPr>
          <w:rFonts w:cs="Arial"/>
          <w:szCs w:val="24"/>
        </w:rPr>
        <w:t>C</w:t>
      </w:r>
      <w:r>
        <w:rPr>
          <w:rFonts w:cs="Arial"/>
          <w:szCs w:val="24"/>
        </w:rPr>
        <w:t>ymru</w:t>
      </w:r>
      <w:r w:rsidR="003232EE" w:rsidRPr="00D86E99">
        <w:rPr>
          <w:rFonts w:cs="Arial"/>
          <w:szCs w:val="24"/>
        </w:rPr>
        <w:t xml:space="preserve"> yn cymryd llawer o amser ac o bosibl yn ddryslyd.</w:t>
      </w:r>
    </w:p>
    <w:p w14:paraId="7DF8D747" w14:textId="2923A052" w:rsidR="003232EE" w:rsidRDefault="003232EE" w:rsidP="003232EE">
      <w:pPr>
        <w:spacing w:after="160"/>
        <w:rPr>
          <w:rFonts w:cs="Arial"/>
          <w:szCs w:val="24"/>
        </w:rPr>
      </w:pPr>
      <w:r w:rsidRPr="00D86E99">
        <w:rPr>
          <w:rFonts w:cs="Arial"/>
          <w:szCs w:val="24"/>
        </w:rPr>
        <w:t>Am y rheswm hwn rydy</w:t>
      </w:r>
      <w:r w:rsidR="00674FF6">
        <w:rPr>
          <w:rFonts w:cs="Arial"/>
          <w:szCs w:val="24"/>
        </w:rPr>
        <w:t>n</w:t>
      </w:r>
      <w:r>
        <w:rPr>
          <w:rFonts w:cs="Arial"/>
          <w:szCs w:val="24"/>
        </w:rPr>
        <w:t xml:space="preserve"> ni’</w:t>
      </w:r>
      <w:r w:rsidRPr="00D86E99">
        <w:rPr>
          <w:rFonts w:cs="Arial"/>
          <w:szCs w:val="24"/>
        </w:rPr>
        <w:t>n gweithio’n agos gyda’n cydweithwyr yn A</w:t>
      </w:r>
      <w:r w:rsidR="00674FF6">
        <w:rPr>
          <w:rFonts w:cs="Arial"/>
          <w:szCs w:val="24"/>
        </w:rPr>
        <w:t xml:space="preserve">rolygiaeth </w:t>
      </w:r>
      <w:r w:rsidRPr="00D86E99">
        <w:rPr>
          <w:rFonts w:cs="Arial"/>
          <w:szCs w:val="24"/>
        </w:rPr>
        <w:t>G</w:t>
      </w:r>
      <w:r w:rsidR="00674FF6">
        <w:rPr>
          <w:rFonts w:cs="Arial"/>
          <w:szCs w:val="24"/>
        </w:rPr>
        <w:t xml:space="preserve">ofal </w:t>
      </w:r>
      <w:r w:rsidRPr="00D86E99">
        <w:rPr>
          <w:rFonts w:cs="Arial"/>
          <w:szCs w:val="24"/>
        </w:rPr>
        <w:t>C</w:t>
      </w:r>
      <w:r w:rsidR="00674FF6">
        <w:rPr>
          <w:rFonts w:cs="Arial"/>
          <w:szCs w:val="24"/>
        </w:rPr>
        <w:t>ymru</w:t>
      </w:r>
      <w:r w:rsidRPr="00D86E99">
        <w:rPr>
          <w:rFonts w:cs="Arial"/>
          <w:szCs w:val="24"/>
        </w:rPr>
        <w:t xml:space="preserve"> i greu un casgliad unedig yn y dyfodol. </w:t>
      </w:r>
    </w:p>
    <w:p w14:paraId="3751146E" w14:textId="2E919FB7" w:rsidR="001747ED" w:rsidRPr="003232EE" w:rsidRDefault="003232EE" w:rsidP="003232EE">
      <w:pPr>
        <w:spacing w:after="160"/>
        <w:rPr>
          <w:rFonts w:cs="Arial"/>
          <w:szCs w:val="24"/>
        </w:rPr>
      </w:pPr>
      <w:r w:rsidRPr="00D86E99">
        <w:rPr>
          <w:rFonts w:cs="Arial"/>
          <w:szCs w:val="24"/>
        </w:rPr>
        <w:t xml:space="preserve">Yn y cyfamser, byddwn </w:t>
      </w:r>
      <w:r w:rsidR="00674FF6">
        <w:rPr>
          <w:rFonts w:cs="Arial"/>
          <w:szCs w:val="24"/>
        </w:rPr>
        <w:t>ni’</w:t>
      </w:r>
      <w:r w:rsidRPr="00D86E99">
        <w:rPr>
          <w:rFonts w:cs="Arial"/>
          <w:szCs w:val="24"/>
        </w:rPr>
        <w:t>n parhau i weithio i’w gwneud yn haws defnyddio’r un data ar draws y ddau gasgliad.</w:t>
      </w:r>
      <w:r w:rsidR="0010546B">
        <w:rPr>
          <w:rFonts w:cs="Arial"/>
          <w:szCs w:val="24"/>
        </w:rPr>
        <w:br/>
      </w:r>
    </w:p>
    <w:p w14:paraId="05E44AAF" w14:textId="00126473" w:rsidR="005F656A" w:rsidRPr="00C268CB" w:rsidRDefault="005F656A" w:rsidP="0004137B">
      <w:pPr>
        <w:pStyle w:val="Level8multilist"/>
      </w:pPr>
      <w:r>
        <w:t xml:space="preserve">Cynorthwywyr personol </w:t>
      </w:r>
    </w:p>
    <w:p w14:paraId="3F2FACD8" w14:textId="23A8FD42" w:rsidR="00D06738" w:rsidRDefault="00674FF6" w:rsidP="00D06738">
      <w:r>
        <w:t>Gwelon ni ddim</w:t>
      </w:r>
      <w:r w:rsidR="00D06738">
        <w:t xml:space="preserve"> unrhyw welliant yn nifer yr awdurdodau a ddarparodd ddata ar gynorthwywyr personol eleni. Oherwydd hyn, </w:t>
      </w:r>
      <w:r w:rsidR="002E5FE8">
        <w:t xml:space="preserve">dydyn ni ddim </w:t>
      </w:r>
      <w:r w:rsidR="00D06738">
        <w:t>yn gallu adrodd ar eu niferoedd yn yr adroddiad hwn.</w:t>
      </w:r>
      <w:r w:rsidR="0010546B">
        <w:br/>
      </w:r>
      <w:r w:rsidR="00D06738">
        <w:t xml:space="preserve"> </w:t>
      </w:r>
    </w:p>
    <w:p w14:paraId="51126576" w14:textId="573EB31F" w:rsidR="00D06738" w:rsidRPr="00C5464E" w:rsidRDefault="00D06738" w:rsidP="0004137B">
      <w:pPr>
        <w:pStyle w:val="Level8multilist"/>
      </w:pPr>
      <w:r>
        <w:t> Amcangyfrif data coll </w:t>
      </w:r>
    </w:p>
    <w:p w14:paraId="1374B1CF" w14:textId="28A1DF7C" w:rsidR="00D06738" w:rsidRDefault="00D06738" w:rsidP="0A325880">
      <w:r>
        <w:t xml:space="preserve">Mae’n anodd creu amcangyfrifon cywir o wir faint y gweithlu gyda chyfradd ymateb isel. Yn 2024, </w:t>
      </w:r>
      <w:r w:rsidR="002E5FE8">
        <w:t>dydyn ni ddim</w:t>
      </w:r>
      <w:r>
        <w:t xml:space="preserve"> wedi gallu amcangyfrif cyfanswm y bobl sy’n gweithio ym maes gofal cartref gyda’r cywirdeb a’r hyder sydd eu hangen.</w:t>
      </w:r>
      <w:r>
        <w:br/>
      </w:r>
      <w:r>
        <w:br/>
        <w:t>Rydy</w:t>
      </w:r>
      <w:r w:rsidR="0006339F">
        <w:t>n ni</w:t>
      </w:r>
      <w:r>
        <w:t xml:space="preserve"> wedi parhau i ddefnyddio’r holl ffynonellau cyfeirio sydd ar gael, gan gynnwys cyflwyniadau o flynyddoedd blaenorol, Datganiadau Blynyddol a data capasiti </w:t>
      </w:r>
      <w:r w:rsidR="008E78DB">
        <w:t>Arolygiaeth Gofal Cymru</w:t>
      </w:r>
      <w:r>
        <w:t xml:space="preserve"> a’n Cofrestr i fireinio a gwella cywirdeb y data. Rydy</w:t>
      </w:r>
      <w:r w:rsidR="008E78DB">
        <w:t>n ni</w:t>
      </w:r>
      <w:r>
        <w:t xml:space="preserve"> wedi defnyddio’r rhain fel procsi i amcangyfrif cyfanswm y bobl sy’n gweithio ym maes gofal cartref. Mae procsi yn cynrychioli ffigur </w:t>
      </w:r>
      <w:r w:rsidR="008E78DB">
        <w:t>sy’n cael ei</w:t>
      </w:r>
      <w:r>
        <w:t xml:space="preserve"> ddefnyddi</w:t>
      </w:r>
      <w:r w:rsidR="008E78DB">
        <w:t>o</w:t>
      </w:r>
      <w:r>
        <w:t xml:space="preserve"> pan nad yw’r data ei hun ar gael neu pan nad yw’n ddigon dibynadwy. Mae hyn hefyd wedi effeithio ar ein gallu i amcangyfrif cyfanswm y bobl sy’n gweithio ym maes gofal cymdeithasol yng Nghymru. Ar gyfer 2024, rydy</w:t>
      </w:r>
      <w:r w:rsidR="008E78DB">
        <w:t>n ni</w:t>
      </w:r>
      <w:r>
        <w:t xml:space="preserve"> wedi defnyddio data procsi yn yr amcangyfrif i gyfrif am nifer y bobl sy’n gweithio ym maes gofal cartref.</w:t>
      </w:r>
    </w:p>
    <w:p w14:paraId="63DAF5A8" w14:textId="77777777" w:rsidR="00CE08D2" w:rsidRDefault="00CE08D2" w:rsidP="0A325880"/>
    <w:p w14:paraId="75DEA57B" w14:textId="77777777" w:rsidR="00CE08D2" w:rsidRDefault="00CE08D2" w:rsidP="0A325880"/>
    <w:p w14:paraId="0D9A48B0" w14:textId="77777777" w:rsidR="00182296" w:rsidRDefault="00182296" w:rsidP="0A325880"/>
    <w:p w14:paraId="6E569F84" w14:textId="77777777" w:rsidR="00182296" w:rsidRPr="00B35635" w:rsidRDefault="00182296" w:rsidP="0A325880"/>
    <w:p w14:paraId="7ED6169B" w14:textId="77777777" w:rsidR="00D06738" w:rsidRPr="00B35635" w:rsidRDefault="00D06738" w:rsidP="00D06738">
      <w:pPr>
        <w:rPr>
          <w:rFonts w:ascii="Segoe UI" w:hAnsi="Segoe UI" w:cs="Segoe UI"/>
          <w:sz w:val="18"/>
          <w:szCs w:val="18"/>
        </w:rPr>
      </w:pPr>
      <w:r>
        <w:t> </w:t>
      </w:r>
    </w:p>
    <w:p w14:paraId="762E324A" w14:textId="6D14D1F7" w:rsidR="00D06738" w:rsidRPr="00C5464E" w:rsidRDefault="00D06738" w:rsidP="0004137B">
      <w:pPr>
        <w:pStyle w:val="Level8multilist"/>
      </w:pPr>
      <w:r>
        <w:lastRenderedPageBreak/>
        <w:t>Cymharu data o’r adroddiad hwn â data Datganiad Blynyddol A</w:t>
      </w:r>
      <w:r w:rsidR="008E78DB">
        <w:t xml:space="preserve">rolygiaeth </w:t>
      </w:r>
      <w:r>
        <w:t>G</w:t>
      </w:r>
      <w:r w:rsidR="008E78DB">
        <w:t xml:space="preserve">ofal </w:t>
      </w:r>
      <w:r>
        <w:t>C</w:t>
      </w:r>
      <w:r w:rsidR="008E78DB">
        <w:t>ymru</w:t>
      </w:r>
      <w:r>
        <w:t> </w:t>
      </w:r>
    </w:p>
    <w:p w14:paraId="3B6DA09A" w14:textId="44D96D8B" w:rsidR="033C7189" w:rsidRDefault="5443BC29" w:rsidP="0A325880">
      <w:r>
        <w:t>Rydy</w:t>
      </w:r>
      <w:r w:rsidR="008E78DB">
        <w:t>n ni’</w:t>
      </w:r>
      <w:r>
        <w:t>n gwybod bod cwblhau dau gasgliad gwahanol ar gyfer Gofal Cymdeithasol Cymru ac A</w:t>
      </w:r>
      <w:r w:rsidR="008E78DB">
        <w:t xml:space="preserve">rolygiaeth </w:t>
      </w:r>
      <w:r>
        <w:t>G</w:t>
      </w:r>
      <w:r w:rsidR="008E78DB">
        <w:t xml:space="preserve">ofal </w:t>
      </w:r>
      <w:r>
        <w:t>C</w:t>
      </w:r>
      <w:r w:rsidR="008E78DB">
        <w:t>ymru</w:t>
      </w:r>
      <w:r>
        <w:t xml:space="preserve"> yn broblemus ac yn aneffeithlon. Rydy</w:t>
      </w:r>
      <w:r w:rsidR="008E78DB">
        <w:t>n</w:t>
      </w:r>
      <w:r>
        <w:t xml:space="preserve"> </w:t>
      </w:r>
      <w:r w:rsidR="008E78DB">
        <w:t>ni’</w:t>
      </w:r>
      <w:r>
        <w:t>n gweithio i ddeall beth allwn ni ei wneud i wella pethau i’r bobl rydy</w:t>
      </w:r>
      <w:r w:rsidR="008E78DB">
        <w:t>n</w:t>
      </w:r>
      <w:r>
        <w:t xml:space="preserve"> </w:t>
      </w:r>
      <w:r w:rsidR="008E78DB">
        <w:t>ni’</w:t>
      </w:r>
      <w:r>
        <w:t>n gofyn am ddata ganddyn</w:t>
      </w:r>
      <w:r w:rsidR="008E78DB">
        <w:t xml:space="preserve"> nhw</w:t>
      </w:r>
      <w:r>
        <w:t>.</w:t>
      </w:r>
    </w:p>
    <w:p w14:paraId="0F9C8BED" w14:textId="1DDFC13D" w:rsidR="1AEDE10F" w:rsidRDefault="1AEDE10F" w:rsidP="1AEDE10F">
      <w:pPr>
        <w:rPr>
          <w:lang w:eastAsia="en-GB"/>
        </w:rPr>
      </w:pPr>
    </w:p>
    <w:p w14:paraId="37C04DE1" w14:textId="18EF0387" w:rsidR="00D06738" w:rsidRPr="0004137B" w:rsidRDefault="00D06738" w:rsidP="0004137B">
      <w:pPr>
        <w:pStyle w:val="Level8multilist"/>
      </w:pPr>
      <w:r>
        <w:t>Gwahaniaethau o ran sut rydy</w:t>
      </w:r>
      <w:r w:rsidR="008E78DB">
        <w:t>n ni’n</w:t>
      </w:r>
      <w:r>
        <w:t xml:space="preserve"> categoreiddio rolau swyddi </w:t>
      </w:r>
    </w:p>
    <w:p w14:paraId="4B1A6268" w14:textId="3FBDD742" w:rsidR="00F92680" w:rsidRDefault="00D06738" w:rsidP="00AD5BB1">
      <w:r>
        <w:t>Y gwahaniaeth amlycaf rhwng casgliad Datganiadau Blynyddol Arolygiaeth Gofal Cymru a’r casgliad hwn yw’r ffordd rydy</w:t>
      </w:r>
      <w:r w:rsidR="008E78DB">
        <w:t>n</w:t>
      </w:r>
      <w:r>
        <w:t xml:space="preserve"> </w:t>
      </w:r>
      <w:r w:rsidR="008E78DB">
        <w:t>ni’</w:t>
      </w:r>
      <w:r>
        <w:t>n disgrifio rolau a lleoliadau gofal. Mae Arolygiaeth Gofal Cymru yn casglu data ar ofal preswyl a gofal yn y cartref yn y broses Datganiadau Blynyddol</w:t>
      </w:r>
      <w:r w:rsidRPr="1AEDE10F">
        <w:rPr>
          <w:rStyle w:val="FootnoteReference"/>
          <w:lang w:eastAsia="en-GB"/>
        </w:rPr>
        <w:footnoteReference w:id="4"/>
      </w:r>
      <w:r>
        <w:t>. Mae’r ffordd rydy</w:t>
      </w:r>
      <w:r w:rsidR="008E78DB">
        <w:t>n</w:t>
      </w:r>
      <w:r>
        <w:t xml:space="preserve"> </w:t>
      </w:r>
      <w:r w:rsidR="008E78DB">
        <w:t>ni’</w:t>
      </w:r>
      <w:r>
        <w:t xml:space="preserve">n disgrifio’r lleoliadau hyn ychydig yn wahanol, fel </w:t>
      </w:r>
      <w:r w:rsidR="008E78DB">
        <w:t>sy’n cael ei ddangos</w:t>
      </w:r>
      <w:r>
        <w:t xml:space="preserve"> yn y tabl</w:t>
      </w:r>
      <w:r w:rsidR="00DA0DF6">
        <w:t>au</w:t>
      </w:r>
      <w:r>
        <w:t xml:space="preserve"> isod. Mae hefyd yn bwysig nodi bod gofal yn y cartref yn cael ei gofnodi gan Arolygiaeth Gofal Cymru ar lefel bwrdd iechyd, nid yn ôl awdurdod lleol fel yn ein casgliad ni. </w:t>
      </w:r>
    </w:p>
    <w:p w14:paraId="43267DEA" w14:textId="77777777" w:rsidR="00C77C26" w:rsidRDefault="00C77C26" w:rsidP="00AD5BB1"/>
    <w:p w14:paraId="19A01893" w14:textId="54A74EF5" w:rsidR="00C77C26" w:rsidRPr="00C77C26" w:rsidRDefault="00C77C26" w:rsidP="00AD5BB1">
      <w:pPr>
        <w:rPr>
          <w:b/>
          <w:bCs/>
          <w:u w:val="single"/>
        </w:rPr>
      </w:pPr>
      <w:r w:rsidRPr="00C77C26">
        <w:rPr>
          <w:b/>
          <w:bCs/>
          <w:u w:val="single"/>
        </w:rPr>
        <w:t>Gofal preswyl</w:t>
      </w:r>
    </w:p>
    <w:tbl>
      <w:tblPr>
        <w:tblStyle w:val="TableGrid"/>
        <w:tblW w:w="0" w:type="auto"/>
        <w:tblLook w:val="04A0" w:firstRow="1" w:lastRow="0" w:firstColumn="1" w:lastColumn="0" w:noHBand="0" w:noVBand="1"/>
      </w:tblPr>
      <w:tblGrid>
        <w:gridCol w:w="4389"/>
        <w:gridCol w:w="4389"/>
      </w:tblGrid>
      <w:tr w:rsidR="00C77C26" w14:paraId="12F9DA1F" w14:textId="77777777" w:rsidTr="00C77C26">
        <w:tc>
          <w:tcPr>
            <w:tcW w:w="4389" w:type="dxa"/>
            <w:shd w:val="clear" w:color="auto" w:fill="138469"/>
          </w:tcPr>
          <w:p w14:paraId="743E7F72" w14:textId="4586991D" w:rsidR="00C77C26" w:rsidRDefault="00C77C26" w:rsidP="00AD5BB1">
            <w:r>
              <w:rPr>
                <w:b/>
                <w:color w:val="FFFFFF" w:themeColor="background1"/>
              </w:rPr>
              <w:t>Arolygiaeth Gofal Cymru </w:t>
            </w:r>
            <w:r>
              <w:rPr>
                <w:color w:val="FFFFFF" w:themeColor="background1"/>
              </w:rPr>
              <w:t> </w:t>
            </w:r>
          </w:p>
        </w:tc>
        <w:tc>
          <w:tcPr>
            <w:tcW w:w="4389" w:type="dxa"/>
            <w:shd w:val="clear" w:color="auto" w:fill="138469"/>
          </w:tcPr>
          <w:p w14:paraId="1CAC2450" w14:textId="7ECB4219" w:rsidR="00C77C26" w:rsidRDefault="00C77C26" w:rsidP="00AD5BB1">
            <w:r>
              <w:rPr>
                <w:b/>
                <w:color w:val="FFFFFF" w:themeColor="background1"/>
              </w:rPr>
              <w:t>Gofal Cymdeithasol Cymru </w:t>
            </w:r>
            <w:r>
              <w:rPr>
                <w:color w:val="FFFFFF" w:themeColor="background1"/>
              </w:rPr>
              <w:t> </w:t>
            </w:r>
          </w:p>
        </w:tc>
      </w:tr>
      <w:tr w:rsidR="00C77C26" w14:paraId="02321CB2" w14:textId="77777777" w:rsidTr="00C77C26">
        <w:tc>
          <w:tcPr>
            <w:tcW w:w="4389" w:type="dxa"/>
          </w:tcPr>
          <w:p w14:paraId="16318E90" w14:textId="3AD92C03" w:rsidR="00C77C26" w:rsidRDefault="00C77C26" w:rsidP="00AD5BB1">
            <w:r>
              <w:t>Oedolion heb nyrsio </w:t>
            </w:r>
            <w:r>
              <w:br/>
              <w:t>Oedolion â nyrsio  </w:t>
            </w:r>
          </w:p>
        </w:tc>
        <w:tc>
          <w:tcPr>
            <w:tcW w:w="4389" w:type="dxa"/>
          </w:tcPr>
          <w:p w14:paraId="0636DFBD" w14:textId="4003D727" w:rsidR="00C77C26" w:rsidRDefault="00C77C26" w:rsidP="00AD5BB1">
            <w:r>
              <w:t>Oedolion  </w:t>
            </w:r>
          </w:p>
        </w:tc>
      </w:tr>
      <w:tr w:rsidR="00C77C26" w14:paraId="00F19D37" w14:textId="77777777" w:rsidTr="00C77C26">
        <w:tc>
          <w:tcPr>
            <w:tcW w:w="4389" w:type="dxa"/>
          </w:tcPr>
          <w:p w14:paraId="578393A2" w14:textId="07CCAF84" w:rsidR="00C77C26" w:rsidRDefault="00C77C26" w:rsidP="00AD5BB1">
            <w:r>
              <w:t>Plant  </w:t>
            </w:r>
          </w:p>
        </w:tc>
        <w:tc>
          <w:tcPr>
            <w:tcW w:w="4389" w:type="dxa"/>
          </w:tcPr>
          <w:p w14:paraId="6DC385D1" w14:textId="7E365BEF" w:rsidR="00C77C26" w:rsidRDefault="00C77C26" w:rsidP="00AD5BB1">
            <w:r>
              <w:t>Plant  </w:t>
            </w:r>
          </w:p>
        </w:tc>
      </w:tr>
      <w:tr w:rsidR="00C77C26" w14:paraId="1DFD7EB1" w14:textId="77777777" w:rsidTr="00C77C26">
        <w:tc>
          <w:tcPr>
            <w:tcW w:w="4389" w:type="dxa"/>
          </w:tcPr>
          <w:p w14:paraId="5028E4E0" w14:textId="47B847B6" w:rsidR="00C77C26" w:rsidRDefault="00C77C26" w:rsidP="00AD5BB1">
            <w:r>
              <w:t>Oedolion a phlant heb nyrsio  </w:t>
            </w:r>
          </w:p>
        </w:tc>
        <w:tc>
          <w:tcPr>
            <w:tcW w:w="4389" w:type="dxa"/>
          </w:tcPr>
          <w:p w14:paraId="4BE1516C" w14:textId="7D47FF8A" w:rsidR="00C77C26" w:rsidRDefault="00C77C26" w:rsidP="00AD5BB1">
            <w:r>
              <w:t>Iechyd meddwl  </w:t>
            </w:r>
          </w:p>
        </w:tc>
      </w:tr>
    </w:tbl>
    <w:p w14:paraId="7FAA13CD" w14:textId="77777777" w:rsidR="00C77C26" w:rsidRDefault="00C77C26" w:rsidP="00AD5BB1"/>
    <w:p w14:paraId="2E9A19ED" w14:textId="0B91FB0D" w:rsidR="00DA0DF6" w:rsidRPr="00DA0DF6" w:rsidRDefault="00DA0DF6" w:rsidP="00AD5BB1">
      <w:pPr>
        <w:rPr>
          <w:b/>
          <w:bCs/>
          <w:u w:val="single"/>
        </w:rPr>
      </w:pPr>
      <w:r w:rsidRPr="00DA0DF6">
        <w:rPr>
          <w:b/>
          <w:bCs/>
          <w:u w:val="single"/>
        </w:rPr>
        <w:t>Gofal yn y cartref</w:t>
      </w:r>
    </w:p>
    <w:tbl>
      <w:tblPr>
        <w:tblStyle w:val="TableGrid"/>
        <w:tblW w:w="0" w:type="auto"/>
        <w:tblLook w:val="04A0" w:firstRow="1" w:lastRow="0" w:firstColumn="1" w:lastColumn="0" w:noHBand="0" w:noVBand="1"/>
      </w:tblPr>
      <w:tblGrid>
        <w:gridCol w:w="4389"/>
        <w:gridCol w:w="4389"/>
      </w:tblGrid>
      <w:tr w:rsidR="00DA0DF6" w14:paraId="33B8736C" w14:textId="77777777" w:rsidTr="00DA0DF6">
        <w:tc>
          <w:tcPr>
            <w:tcW w:w="4389" w:type="dxa"/>
            <w:shd w:val="clear" w:color="auto" w:fill="138469"/>
          </w:tcPr>
          <w:p w14:paraId="38F87877" w14:textId="21B40455" w:rsidR="00DA0DF6" w:rsidRDefault="00DA0DF6" w:rsidP="00AD5BB1">
            <w:r>
              <w:rPr>
                <w:b/>
                <w:color w:val="FFFFFF" w:themeColor="background1"/>
              </w:rPr>
              <w:t>Arolygiaeth Gofal Cymru </w:t>
            </w:r>
            <w:r>
              <w:rPr>
                <w:color w:val="FFFFFF" w:themeColor="background1"/>
              </w:rPr>
              <w:t> </w:t>
            </w:r>
          </w:p>
        </w:tc>
        <w:tc>
          <w:tcPr>
            <w:tcW w:w="4389" w:type="dxa"/>
            <w:shd w:val="clear" w:color="auto" w:fill="138469"/>
          </w:tcPr>
          <w:p w14:paraId="2F323217" w14:textId="3A21A202" w:rsidR="00DA0DF6" w:rsidRDefault="00DA0DF6" w:rsidP="00AD5BB1">
            <w:r>
              <w:rPr>
                <w:b/>
                <w:color w:val="FFFFFF" w:themeColor="background1"/>
              </w:rPr>
              <w:t>Gofal Cymdeithasol Cymru </w:t>
            </w:r>
            <w:r>
              <w:rPr>
                <w:color w:val="FFFFFF" w:themeColor="background1"/>
              </w:rPr>
              <w:t> </w:t>
            </w:r>
          </w:p>
        </w:tc>
      </w:tr>
      <w:tr w:rsidR="00DA0DF6" w14:paraId="3E4D0313" w14:textId="77777777" w:rsidTr="00DA0DF6">
        <w:tc>
          <w:tcPr>
            <w:tcW w:w="4389" w:type="dxa"/>
          </w:tcPr>
          <w:p w14:paraId="4630D29F" w14:textId="16209C09" w:rsidR="00DA0DF6" w:rsidRDefault="00DA0DF6" w:rsidP="00AD5BB1">
            <w:r>
              <w:t>Gofal yn y cartref</w:t>
            </w:r>
          </w:p>
        </w:tc>
        <w:tc>
          <w:tcPr>
            <w:tcW w:w="4389" w:type="dxa"/>
          </w:tcPr>
          <w:p w14:paraId="5A0CF62D" w14:textId="665CD6B6" w:rsidR="00DA0DF6" w:rsidRDefault="00DA0DF6" w:rsidP="00AD5BB1">
            <w:r>
              <w:t>Gofal yn y cartref</w:t>
            </w:r>
            <w:r>
              <w:br/>
              <w:t>Byw â chefnogaeth</w:t>
            </w:r>
          </w:p>
        </w:tc>
      </w:tr>
    </w:tbl>
    <w:p w14:paraId="08D3427A" w14:textId="36A94C1E" w:rsidR="00100A63" w:rsidRPr="00DA0DF6" w:rsidRDefault="00D06738">
      <w:pPr>
        <w:rPr>
          <w:rFonts w:ascii="Segoe UI" w:hAnsi="Segoe UI" w:cs="Segoe UI"/>
          <w:sz w:val="18"/>
          <w:szCs w:val="18"/>
        </w:rPr>
      </w:pPr>
      <w:r>
        <w:rPr>
          <w:rFonts w:ascii="Times New Roman" w:hAnsi="Times New Roman"/>
        </w:rPr>
        <w:t> </w:t>
      </w:r>
    </w:p>
    <w:p w14:paraId="3BDBAD28" w14:textId="727B1D28" w:rsidR="00D06738" w:rsidRPr="00FD46EC" w:rsidRDefault="009D31CC">
      <w:pPr>
        <w:rPr>
          <w:rFonts w:cs="Arial"/>
          <w:sz w:val="18"/>
          <w:szCs w:val="18"/>
        </w:rPr>
      </w:pPr>
      <w:r>
        <w:t>Gan adeiladu ar yr hyn a ddysg</w:t>
      </w:r>
      <w:r w:rsidR="00C520F3">
        <w:t>on ni</w:t>
      </w:r>
      <w:r>
        <w:t xml:space="preserve"> yn 2023, mae gennym bellach ddull mwy cadarn o wahaniaethu rhwng y rheini sy’n disgrifio eu hunain fel lleoliadau byw â chymorth yn ein casgliad.</w:t>
      </w:r>
      <w:r>
        <w:rPr>
          <w:rFonts w:asciiTheme="minorBidi" w:hAnsiTheme="minorBidi"/>
        </w:rPr>
        <w:t xml:space="preserve"> </w:t>
      </w:r>
      <w:r w:rsidR="00A30C55">
        <w:rPr>
          <w:rFonts w:asciiTheme="minorBidi" w:hAnsiTheme="minorBidi"/>
        </w:rPr>
        <w:t>Mae hyn wedi ein galluogi i ystyried beth mae’n ei olygu o ran yr amcangyfrifon ar y niferoedd sy’n gweithio yn y math hwn o wasanaeth a gofal yn y cartref.</w:t>
      </w:r>
      <w:r>
        <w:rPr>
          <w:rFonts w:asciiTheme="minorBidi" w:hAnsiTheme="minorBidi"/>
        </w:rPr>
        <w:t xml:space="preserve"> Mae data gan Arolygiaeth Gofal Cymru a Gofal Cymdeithasol Cymru bellach yn llawer mwy tebygol o fod yn gymaradwy pan fydd y gwahaniaethau a </w:t>
      </w:r>
      <w:r w:rsidR="000B4A22">
        <w:rPr>
          <w:rFonts w:asciiTheme="minorBidi" w:hAnsiTheme="minorBidi"/>
        </w:rPr>
        <w:t xml:space="preserve">sy’n cael eu dangos </w:t>
      </w:r>
      <w:r>
        <w:rPr>
          <w:rFonts w:asciiTheme="minorBidi" w:hAnsiTheme="minorBidi"/>
        </w:rPr>
        <w:t>yn y tabl uchod yn cael eu hystyried.</w:t>
      </w:r>
    </w:p>
    <w:p w14:paraId="687EBDAB" w14:textId="0EFA9A01" w:rsidR="00D06738" w:rsidRPr="00B35635" w:rsidRDefault="00D06738" w:rsidP="003232EE">
      <w:pPr>
        <w:rPr>
          <w:rFonts w:ascii="Segoe UI" w:hAnsi="Segoe UI" w:cs="Segoe UI"/>
          <w:sz w:val="18"/>
          <w:szCs w:val="18"/>
          <w:lang w:eastAsia="en-GB"/>
        </w:rPr>
      </w:pPr>
      <w:r>
        <w:t>  </w:t>
      </w:r>
    </w:p>
    <w:p w14:paraId="613F3983" w14:textId="221B0898" w:rsidR="00D06738" w:rsidRPr="00B35635" w:rsidRDefault="00D06738" w:rsidP="0004137B">
      <w:pPr>
        <w:pStyle w:val="Level8multilist"/>
      </w:pPr>
      <w:r>
        <w:t>Cyfraddau dychwelyd </w:t>
      </w:r>
    </w:p>
    <w:p w14:paraId="123AD74E" w14:textId="5A6AA4DA" w:rsidR="00D06738" w:rsidRPr="00B35635" w:rsidRDefault="00570260">
      <w:r>
        <w:t>Eleni, rydy</w:t>
      </w:r>
      <w:r w:rsidR="000B4A22">
        <w:t>n ni</w:t>
      </w:r>
      <w:r>
        <w:t xml:space="preserve"> wedi gallu cyfrifo’r cyfraddau dychwelyd drwy gymryd nifer y lleoliadau a ddychwelodd data a rhannu hynny â chyfanswm nifer y lleoliadau rydy</w:t>
      </w:r>
      <w:r w:rsidR="000B4A22">
        <w:t>n ni’</w:t>
      </w:r>
      <w:r>
        <w:t xml:space="preserve">n disgwyl eu gweld (ar sail ein cymhariaeth â data Arolygiaeth Gofal </w:t>
      </w:r>
      <w:r>
        <w:lastRenderedPageBreak/>
        <w:t>Cymru). Mae hyn yn ychwanegol at sut rydy</w:t>
      </w:r>
      <w:r w:rsidR="000B4A22">
        <w:t>n ni</w:t>
      </w:r>
      <w:r>
        <w:t xml:space="preserve"> wedi cyfrifo cyfraddau yn y gorffennol, lle gwnaetho</w:t>
      </w:r>
      <w:r w:rsidR="000B4A22">
        <w:t>n ni</w:t>
      </w:r>
      <w:r>
        <w:t xml:space="preserve"> gyfrifo cyfraddau dychwelyd yn ôl nifer y sefydliadau a gyflwynodd ddata, </w:t>
      </w:r>
      <w:r w:rsidR="009C7633">
        <w:t>dim ots</w:t>
      </w:r>
      <w:r>
        <w:t xml:space="preserve"> faint o leoliadau roedden</w:t>
      </w:r>
      <w:r w:rsidR="009C7633">
        <w:t xml:space="preserve"> nhw’</w:t>
      </w:r>
      <w:r>
        <w:t xml:space="preserve">n eu cyflwyno. </w:t>
      </w:r>
    </w:p>
    <w:p w14:paraId="7DBC55D0" w14:textId="7B3E8655" w:rsidR="00D06738" w:rsidRPr="00B35635" w:rsidRDefault="00D06738" w:rsidP="1AEDE10F">
      <w:pPr>
        <w:rPr>
          <w:lang w:eastAsia="en-GB"/>
        </w:rPr>
      </w:pPr>
    </w:p>
    <w:p w14:paraId="3DF3DE1F" w14:textId="0B1346A0" w:rsidR="00D06738" w:rsidRPr="00B35635" w:rsidRDefault="213FCA66" w:rsidP="1AEDE10F">
      <w:r>
        <w:t>Mae’r ddau ddull cyfrifo i’w gweld yn adran dau. Mae’r dull gwreiddiol o gyfrifo yn ôl sefydliad wedi cael ei ddefnyddio mewn adrannau unigol er mwyn gallu cymharu â blynyddoedd blaenorol os oes angen.</w:t>
      </w:r>
    </w:p>
    <w:p w14:paraId="3E1E12E6" w14:textId="03463794" w:rsidR="00D06738" w:rsidRPr="00B35635" w:rsidRDefault="00D06738" w:rsidP="1AEDE10F">
      <w:pPr>
        <w:rPr>
          <w:lang w:eastAsia="en-GB"/>
        </w:rPr>
      </w:pPr>
    </w:p>
    <w:p w14:paraId="518E421C" w14:textId="48431B0F" w:rsidR="00D06738" w:rsidRPr="00B35635" w:rsidRDefault="00272F5B">
      <w:r>
        <w:t>Cafodd yr ychwanegiad hwn ei wneud oherwydd bod mwy o hyder yn nifer y lleoliadau sy’n hysbys, ond hefyd oherwydd bod llawer mwy o ddata wedi cael ei gyflwyno ar lefel lleoliadau. Mae ein gwaith i gymharu ein data ar nifer y lleoliadau â data Arolygiaeth Gofal Cymru wedi tynnu sylw at gyfraddau dychwelyd is yn 2024.</w:t>
      </w:r>
      <w:r>
        <w:rPr>
          <w:rFonts w:asciiTheme="minorHAnsi" w:hAnsiTheme="minorHAnsi"/>
        </w:rPr>
        <w:t xml:space="preserve"> </w:t>
      </w:r>
    </w:p>
    <w:p w14:paraId="598B1F1C" w14:textId="77777777" w:rsidR="00D06738" w:rsidRPr="00B35635" w:rsidRDefault="00D06738" w:rsidP="00D06738">
      <w:pPr>
        <w:rPr>
          <w:rFonts w:ascii="Segoe UI" w:hAnsi="Segoe UI" w:cs="Segoe UI"/>
          <w:sz w:val="18"/>
          <w:szCs w:val="18"/>
        </w:rPr>
      </w:pPr>
      <w:r>
        <w:t> </w:t>
      </w:r>
    </w:p>
    <w:p w14:paraId="49356770" w14:textId="1603AF91" w:rsidR="00D06738" w:rsidRDefault="00D06738" w:rsidP="00D06738">
      <w:r>
        <w:t>Dychwelodd pob un o’r 22 awdurdod lleol ddata i ni, ond rydy</w:t>
      </w:r>
      <w:r w:rsidR="00517544">
        <w:t>n</w:t>
      </w:r>
      <w:r>
        <w:t xml:space="preserve"> </w:t>
      </w:r>
      <w:r w:rsidR="00517544">
        <w:t>ni’</w:t>
      </w:r>
      <w:r>
        <w:t>n dal yn bryderus am argaeledd data ar gyfer rhai meysydd allweddol. Mae’r rhain yn cynnwys data ar gymwysterau, fisas gwaith, a phobl sy’n ymuno ac yn gadael. Eleni, fe wnaetho</w:t>
      </w:r>
      <w:r w:rsidR="00517544">
        <w:t>n ni</w:t>
      </w:r>
      <w:r>
        <w:t xml:space="preserve"> gynnwys data o’r llynedd yn y</w:t>
      </w:r>
      <w:r w:rsidR="000E1E30">
        <w:t xml:space="preserve"> ffurflen</w:t>
      </w:r>
      <w:r>
        <w:t xml:space="preserve"> cyflwyno. Roedd hyn yn golygu y gallai sefydliadau gymharu data eleni â’r hyn roedden</w:t>
      </w:r>
      <w:r w:rsidR="000E1E30">
        <w:t xml:space="preserve"> nhw</w:t>
      </w:r>
      <w:r>
        <w:t xml:space="preserve"> wedi’i ddarparu y llynedd cyn anfon eu data atom ni. </w:t>
      </w:r>
    </w:p>
    <w:p w14:paraId="20CE0D9B" w14:textId="77777777" w:rsidR="00D06738" w:rsidRPr="00B35635" w:rsidRDefault="00D06738" w:rsidP="00D06738">
      <w:pPr>
        <w:rPr>
          <w:rFonts w:ascii="Segoe UI" w:hAnsi="Segoe UI" w:cs="Segoe UI"/>
          <w:sz w:val="18"/>
          <w:szCs w:val="18"/>
        </w:rPr>
      </w:pPr>
      <w:r>
        <w:rPr>
          <w:rFonts w:ascii="Segoe UI" w:hAnsi="Segoe UI"/>
          <w:sz w:val="18"/>
        </w:rPr>
        <w:t> </w:t>
      </w:r>
    </w:p>
    <w:p w14:paraId="1BECA597" w14:textId="77D965A4" w:rsidR="00D06738" w:rsidRDefault="00533B4B">
      <w:r>
        <w:t xml:space="preserve">Fe </w:t>
      </w:r>
      <w:r w:rsidR="00402A7B">
        <w:t>wnaetho</w:t>
      </w:r>
      <w:r w:rsidR="000E1E30">
        <w:t>n ni</w:t>
      </w:r>
      <w:r w:rsidR="00402A7B">
        <w:t xml:space="preserve"> gyfrifo nifer y darparwyr a gomisiynir roedde</w:t>
      </w:r>
      <w:r>
        <w:t>n</w:t>
      </w:r>
      <w:r w:rsidR="00402A7B">
        <w:t xml:space="preserve"> </w:t>
      </w:r>
      <w:r>
        <w:t>ni’</w:t>
      </w:r>
      <w:r w:rsidR="00402A7B">
        <w:t>n disgwyl datganiadau ganddyn</w:t>
      </w:r>
      <w:r>
        <w:t xml:space="preserve"> nhw</w:t>
      </w:r>
      <w:r w:rsidR="00402A7B">
        <w:t xml:space="preserve"> yn defnyddio’r wybodaeth o’r Gofrestr Gweithwyr Gofal Cymdeithasol yng Nghymru, a rhestr o’r gwasanaethau sydd wedi’u cofrestru ag Arolygiaeth Gofal Cymru.  </w:t>
      </w:r>
    </w:p>
    <w:p w14:paraId="7995DB8A" w14:textId="0514413C" w:rsidR="00901D8E" w:rsidRDefault="00901D8E"/>
    <w:p w14:paraId="1B7B9596" w14:textId="3A4AE1D7" w:rsidR="00901D8E" w:rsidRPr="00B35635" w:rsidRDefault="00901D8E" w:rsidP="00901D8E">
      <w:r>
        <w:t>Ar gyfer darparwyr a gomisiynir, mae’r Fframwaith Cenedlaethol ar gyfer Comisiynu Gofal a Chymorth yng Nghymru: Cod Ymarfer</w:t>
      </w:r>
      <w:r w:rsidRPr="1AEDE10F">
        <w:rPr>
          <w:rStyle w:val="FootnoteReference"/>
          <w:lang w:eastAsia="en-GB"/>
        </w:rPr>
        <w:footnoteReference w:id="5"/>
      </w:r>
      <w:r>
        <w:t xml:space="preserve"> yn dweud:</w:t>
      </w:r>
    </w:p>
    <w:p w14:paraId="6F2652DD" w14:textId="77777777" w:rsidR="00901D8E" w:rsidRDefault="00901D8E" w:rsidP="00901D8E">
      <w:pPr>
        <w:rPr>
          <w:lang w:eastAsia="en-GB"/>
        </w:rPr>
      </w:pPr>
    </w:p>
    <w:p w14:paraId="2C45CB0B" w14:textId="3C20778D" w:rsidR="00901D8E" w:rsidRDefault="00901D8E" w:rsidP="00901D8E">
      <w:pPr>
        <w:ind w:left="426" w:right="720" w:hanging="426"/>
        <w:rPr>
          <w:rFonts w:eastAsia="Arial" w:cs="Arial"/>
          <w:i/>
          <w:iCs/>
          <w:szCs w:val="24"/>
        </w:rPr>
      </w:pPr>
      <w:r>
        <w:tab/>
      </w:r>
      <w:r w:rsidR="009C1E8C" w:rsidRPr="009C1E8C">
        <w:rPr>
          <w:b/>
          <w:bCs/>
          <w:i/>
        </w:rPr>
        <w:t>R</w:t>
      </w:r>
      <w:r w:rsidR="005750D8" w:rsidRPr="005750D8">
        <w:rPr>
          <w:b/>
          <w:bCs/>
          <w:i/>
        </w:rPr>
        <w:t>haid</w:t>
      </w:r>
      <w:r w:rsidR="005750D8" w:rsidRPr="005750D8">
        <w:rPr>
          <w:i/>
        </w:rPr>
        <w:t xml:space="preserve"> i gomisiynwyr fynd ati’n rhagweithiol i annog eu darparwyr i gwblhau a dychwelyd y data am y gweithlu sy’n cael eu casglu’n flynyddol gan Gofal Cymdeithasol Cymru. Mae set ddata genedlaethol gywir a chyfredol ar gyfer y gweithlu gofal cymdeithasol yn helpu i gynllunio’r gweithlu ar sail gadarn yn genedlaethol, yn rhanbarthol ac yn lleol.</w:t>
      </w:r>
    </w:p>
    <w:p w14:paraId="75175743" w14:textId="77777777" w:rsidR="00901D8E" w:rsidRPr="00B35635" w:rsidRDefault="00901D8E">
      <w:pPr>
        <w:rPr>
          <w:rFonts w:ascii="Segoe UI" w:hAnsi="Segoe UI" w:cs="Segoe UI"/>
          <w:sz w:val="18"/>
          <w:szCs w:val="18"/>
        </w:rPr>
      </w:pPr>
    </w:p>
    <w:p w14:paraId="609940C2" w14:textId="77777777" w:rsidR="00D06738" w:rsidRPr="00B35635" w:rsidRDefault="00D06738" w:rsidP="00D06738">
      <w:pPr>
        <w:rPr>
          <w:rFonts w:ascii="Segoe UI" w:hAnsi="Segoe UI" w:cs="Segoe UI"/>
          <w:sz w:val="18"/>
          <w:szCs w:val="18"/>
        </w:rPr>
      </w:pPr>
      <w:r>
        <w:t> </w:t>
      </w:r>
    </w:p>
    <w:p w14:paraId="72564770" w14:textId="758B9A0C" w:rsidR="00D06738" w:rsidRPr="004D340C" w:rsidRDefault="00D06738">
      <w:pPr>
        <w:rPr>
          <w:rFonts w:cs="Arial"/>
        </w:rPr>
      </w:pPr>
      <w:r>
        <w:t xml:space="preserve">Er ei bod yn siomedig bod y ffigur hwn wedi gostwng ers y flwyddyn flaenorol, mae cynnydd wedi bod o ran pa mor gyflawn yw’r data </w:t>
      </w:r>
      <w:r w:rsidR="000C57D5">
        <w:t>sy’n cael ei ddarparu</w:t>
      </w:r>
      <w:r>
        <w:t>.  </w:t>
      </w:r>
    </w:p>
    <w:p w14:paraId="72FF8247" w14:textId="77777777" w:rsidR="00D06738" w:rsidRPr="004D340C" w:rsidRDefault="00D06738" w:rsidP="00D06738">
      <w:pPr>
        <w:rPr>
          <w:rFonts w:cs="Arial"/>
          <w:szCs w:val="24"/>
        </w:rPr>
      </w:pPr>
      <w:r>
        <w:t> </w:t>
      </w:r>
    </w:p>
    <w:p w14:paraId="4F35E1E4" w14:textId="33569B79" w:rsidR="00D06738" w:rsidRPr="004D340C" w:rsidRDefault="00D06738" w:rsidP="00D06738">
      <w:pPr>
        <w:rPr>
          <w:rFonts w:cs="Arial"/>
          <w:szCs w:val="24"/>
        </w:rPr>
      </w:pPr>
      <w:r>
        <w:t>Rydy</w:t>
      </w:r>
      <w:r w:rsidR="00FF3DD9">
        <w:t>n ni</w:t>
      </w:r>
      <w:r>
        <w:t xml:space="preserve"> wedi blaenoriaethu meithrin perthynas â darparwyr a chysylltu â’r unigolion cywir i geisio eu helpu i gwblhau cyflwyniad a chynyddu’r gyfradd </w:t>
      </w:r>
      <w:r>
        <w:lastRenderedPageBreak/>
        <w:t xml:space="preserve">dychwelyd. Er </w:t>
      </w:r>
      <w:r w:rsidR="00833E45">
        <w:t>dydyn ni heb</w:t>
      </w:r>
      <w:r>
        <w:t xml:space="preserve"> gweld manteision y gwaith hwn yn y casgliad eleni, rydy</w:t>
      </w:r>
      <w:r w:rsidR="009470A9">
        <w:t>n</w:t>
      </w:r>
      <w:r>
        <w:t xml:space="preserve"> </w:t>
      </w:r>
      <w:r w:rsidR="009470A9">
        <w:t>ni’</w:t>
      </w:r>
      <w:r>
        <w:t>n hyderus y bydd yn cael effaith gadarnhaol yn y dyfodol. Rydy</w:t>
      </w:r>
      <w:r w:rsidR="009470A9">
        <w:t>n ni</w:t>
      </w:r>
      <w:r>
        <w:t xml:space="preserve"> wir yn gwerthfawrogi mewnbwn y rheini sydd wedi ymgysylltu â ni drwy’r casgliad hwn. </w:t>
      </w:r>
    </w:p>
    <w:p w14:paraId="6127CAA8" w14:textId="77777777" w:rsidR="00D06738" w:rsidRPr="00B35635" w:rsidRDefault="00D06738" w:rsidP="00D06738">
      <w:pPr>
        <w:rPr>
          <w:rFonts w:ascii="Segoe UI" w:hAnsi="Segoe UI" w:cs="Segoe UI"/>
          <w:sz w:val="18"/>
          <w:szCs w:val="18"/>
        </w:rPr>
      </w:pPr>
      <w:r>
        <w:t> </w:t>
      </w:r>
    </w:p>
    <w:p w14:paraId="4E967F46" w14:textId="2D482BD3" w:rsidR="00D06738" w:rsidRPr="00B35635" w:rsidRDefault="00D06738" w:rsidP="00B707B7">
      <w:pPr>
        <w:pStyle w:val="Level1multilist"/>
      </w:pPr>
      <w:bookmarkStart w:id="10" w:name="_Toc209704370"/>
      <w:r>
        <w:t>Triongli’r data hwn gyda ffynonellau eraill</w:t>
      </w:r>
      <w:bookmarkEnd w:id="10"/>
      <w:r>
        <w:t> </w:t>
      </w:r>
    </w:p>
    <w:p w14:paraId="7E9D7E03" w14:textId="13667BD3" w:rsidR="00D06738" w:rsidRPr="00B35635" w:rsidRDefault="00D06738" w:rsidP="00D06738">
      <w:pPr>
        <w:rPr>
          <w:rFonts w:ascii="Segoe UI" w:hAnsi="Segoe UI" w:cs="Segoe UI"/>
          <w:sz w:val="18"/>
          <w:szCs w:val="18"/>
        </w:rPr>
      </w:pPr>
      <w:r>
        <w:t>Lle bynnag y bo modd, rydy</w:t>
      </w:r>
      <w:r w:rsidR="00882959">
        <w:t>n</w:t>
      </w:r>
      <w:r>
        <w:t xml:space="preserve"> </w:t>
      </w:r>
      <w:r w:rsidR="00882959">
        <w:t>ni’</w:t>
      </w:r>
      <w:r>
        <w:t xml:space="preserve">n triongli’r data </w:t>
      </w:r>
      <w:r w:rsidR="00882959">
        <w:t>rydyn ni’n derbyn</w:t>
      </w:r>
      <w:r>
        <w:t xml:space="preserve"> yn ystod y broses hon gyda ffynonellau data tebyg eraill. Mae triongli’n golygu ein bod yn cymharu ein data â gwybodaeth o ffynonellau eraill i wirio synnwyr a’i ddilysu, ac i ddeall pam y gallai fod gwahaniaethau. Mae data adroddiad 2024 wedi cael ei gymharu â’r canlynol: </w:t>
      </w:r>
      <w:r>
        <w:br/>
        <w:t> </w:t>
      </w:r>
    </w:p>
    <w:p w14:paraId="7AF83445" w14:textId="0A1D4D8A" w:rsidR="00D06738" w:rsidRPr="00B35635" w:rsidRDefault="00D06738" w:rsidP="004D340C">
      <w:pPr>
        <w:pStyle w:val="ListParagraph"/>
        <w:numPr>
          <w:ilvl w:val="0"/>
          <w:numId w:val="46"/>
        </w:numPr>
      </w:pPr>
      <w:r>
        <w:t>y Gofrestr o Weithwyr Gofal Cymdeithasol yng Nghymru </w:t>
      </w:r>
    </w:p>
    <w:p w14:paraId="1EFA2C96" w14:textId="39D3672F" w:rsidR="00D06738" w:rsidRPr="00B35635" w:rsidRDefault="00D06738" w:rsidP="004D340C">
      <w:pPr>
        <w:pStyle w:val="ListParagraph"/>
        <w:numPr>
          <w:ilvl w:val="0"/>
          <w:numId w:val="46"/>
        </w:numPr>
      </w:pPr>
      <w:r>
        <w:t xml:space="preserve">data o’n </w:t>
      </w:r>
      <w:r w:rsidR="002F5DDD">
        <w:t>casgliadau</w:t>
      </w:r>
      <w:r>
        <w:t xml:space="preserve"> data yn 2022 a 2023 </w:t>
      </w:r>
    </w:p>
    <w:p w14:paraId="7E8D3128" w14:textId="4C91171B" w:rsidR="00D06738" w:rsidRPr="00B35635" w:rsidRDefault="00D06738" w:rsidP="004D340C">
      <w:pPr>
        <w:pStyle w:val="ListParagraph"/>
        <w:numPr>
          <w:ilvl w:val="0"/>
          <w:numId w:val="46"/>
        </w:numPr>
      </w:pPr>
      <w:r>
        <w:t>ein dealltwriaeth o faint gwasanaethau o ddata sy’n cael ei ddal gan A</w:t>
      </w:r>
      <w:r w:rsidR="00E86A56">
        <w:t xml:space="preserve">rolygiaeth </w:t>
      </w:r>
      <w:r>
        <w:t>G</w:t>
      </w:r>
      <w:r w:rsidR="00E86A56">
        <w:t xml:space="preserve">ofal </w:t>
      </w:r>
      <w:r>
        <w:t>C</w:t>
      </w:r>
      <w:r w:rsidR="00E86A56">
        <w:t>ymru</w:t>
      </w:r>
      <w:r>
        <w:t> </w:t>
      </w:r>
    </w:p>
    <w:p w14:paraId="09A3D45B" w14:textId="35BBD72C" w:rsidR="00D06738" w:rsidRPr="00B35635" w:rsidRDefault="00D06738" w:rsidP="004D340C">
      <w:pPr>
        <w:pStyle w:val="ListParagraph"/>
        <w:numPr>
          <w:ilvl w:val="0"/>
          <w:numId w:val="46"/>
        </w:numPr>
      </w:pPr>
      <w:r>
        <w:t>data o broses Datganiad Blynyddol 2024</w:t>
      </w:r>
      <w:r w:rsidR="00E86A56">
        <w:t>,</w:t>
      </w:r>
      <w:r>
        <w:t xml:space="preserve"> sy’n cael ei gynnal gan A</w:t>
      </w:r>
      <w:r w:rsidR="00E86A56">
        <w:t xml:space="preserve">rolygiaeth </w:t>
      </w:r>
      <w:r>
        <w:t>G</w:t>
      </w:r>
      <w:r w:rsidR="00E86A56">
        <w:t xml:space="preserve">ofal </w:t>
      </w:r>
      <w:r>
        <w:t>C</w:t>
      </w:r>
      <w:r w:rsidR="00E86A56">
        <w:t>ymru</w:t>
      </w:r>
      <w:r>
        <w:t>.  </w:t>
      </w:r>
    </w:p>
    <w:p w14:paraId="6D164E3E" w14:textId="77777777" w:rsidR="00D06738" w:rsidRPr="00B35635" w:rsidRDefault="00D06738" w:rsidP="00D06738">
      <w:pPr>
        <w:rPr>
          <w:rFonts w:ascii="Segoe UI" w:hAnsi="Segoe UI" w:cs="Segoe UI"/>
          <w:sz w:val="18"/>
          <w:szCs w:val="18"/>
        </w:rPr>
      </w:pPr>
      <w:r>
        <w:t> </w:t>
      </w:r>
    </w:p>
    <w:p w14:paraId="0BC4A0A8" w14:textId="10F7614B" w:rsidR="00D06738" w:rsidRPr="00B35635" w:rsidRDefault="00D06738" w:rsidP="00D06738">
      <w:pPr>
        <w:rPr>
          <w:rFonts w:ascii="Segoe UI" w:hAnsi="Segoe UI" w:cs="Segoe UI"/>
          <w:sz w:val="18"/>
          <w:szCs w:val="18"/>
        </w:rPr>
      </w:pPr>
      <w:r>
        <w:t>Rydy</w:t>
      </w:r>
      <w:r w:rsidR="00E86A56">
        <w:t>n</w:t>
      </w:r>
      <w:r>
        <w:t xml:space="preserve"> </w:t>
      </w:r>
      <w:r w:rsidR="00E86A56">
        <w:t>ni’</w:t>
      </w:r>
      <w:r>
        <w:t>n rhoi rhagor o fanylion am bob un o’r rhain isod: </w:t>
      </w:r>
    </w:p>
    <w:p w14:paraId="1153F186" w14:textId="77777777" w:rsidR="00D06738" w:rsidRPr="00B35635" w:rsidRDefault="00D06738" w:rsidP="00D06738">
      <w:pPr>
        <w:rPr>
          <w:rFonts w:ascii="Segoe UI" w:hAnsi="Segoe UI" w:cs="Segoe UI"/>
          <w:sz w:val="18"/>
          <w:szCs w:val="18"/>
        </w:rPr>
      </w:pPr>
      <w:r>
        <w:t> </w:t>
      </w:r>
    </w:p>
    <w:p w14:paraId="5C6566C3" w14:textId="77777777" w:rsidR="00D06738" w:rsidRPr="004D340C" w:rsidRDefault="00D06738" w:rsidP="00D06738">
      <w:pPr>
        <w:rPr>
          <w:b/>
          <w:szCs w:val="24"/>
        </w:rPr>
      </w:pPr>
      <w:r>
        <w:rPr>
          <w:b/>
        </w:rPr>
        <w:t>Y Gofrestr o weithwyr gofal cymdeithasol yng Nghymru </w:t>
      </w:r>
    </w:p>
    <w:p w14:paraId="3CBE2596" w14:textId="7D5C3EF4" w:rsidR="00D06738" w:rsidRPr="00B35635" w:rsidRDefault="00D06738" w:rsidP="00D06738">
      <w:pPr>
        <w:rPr>
          <w:rFonts w:ascii="Segoe UI" w:hAnsi="Segoe UI" w:cs="Segoe UI"/>
          <w:sz w:val="18"/>
          <w:szCs w:val="18"/>
        </w:rPr>
      </w:pPr>
      <w:r>
        <w:t>Mae cofrestru yn ofyniad gorfodol ar gyfer llawer o rolau gofal cymdeithasol yng Nghymru. Mae’r Gofrestr hon yn cael ei rheoli gan</w:t>
      </w:r>
      <w:r w:rsidR="00E86A56">
        <w:t xml:space="preserve"> O</w:t>
      </w:r>
      <w:r>
        <w:t>fal Cymdeithasol Cymru a gall ddweud wrthym nifer y bobl ym mhob rôl ynghyd â’u manylion. Mae cywirdeb y data hwn yn dibynnu ar yr unigolyn yn ei gadw’n gyfredol, yn enwedig os nad yw’n gweithio yn y rôl mae wedi cofrestru ar ei chyfer ar hyn o bryd. Nid yw hyn yn wir bob amser, ac yn aml dim ond pan fydd person yn adnewyddu (bob tair blynedd) neu’n newid cyflogwr y bydd newidiadau’n cael eu cofnodi. Dyna pam ein bod yn defnyddio’r Gofrestr fel canllaw i faint cyffredinol y gweithlu, ond ein bod yn dal yn ymwybodol o’r oedi posibl o ran diweddariadau unigol. </w:t>
      </w:r>
    </w:p>
    <w:p w14:paraId="132175C0" w14:textId="54A6FD63" w:rsidR="0A325880" w:rsidRDefault="0A325880" w:rsidP="0A325880">
      <w:pPr>
        <w:rPr>
          <w:lang w:eastAsia="en-GB"/>
        </w:rPr>
      </w:pPr>
    </w:p>
    <w:p w14:paraId="24F0F809" w14:textId="508EF7C3" w:rsidR="4B8FC707" w:rsidRDefault="4B8FC707" w:rsidP="0A325880">
      <w:r>
        <w:t>Ni fydd angen i’r holl bobl rydy</w:t>
      </w:r>
      <w:r w:rsidR="00E86A56">
        <w:t>n</w:t>
      </w:r>
      <w:r>
        <w:t xml:space="preserve"> </w:t>
      </w:r>
      <w:r w:rsidR="00E86A56">
        <w:t>ni’</w:t>
      </w:r>
      <w:r>
        <w:t>n casglu data arnyn</w:t>
      </w:r>
      <w:r w:rsidR="00E86A56">
        <w:t xml:space="preserve"> nhw</w:t>
      </w:r>
      <w:r>
        <w:t xml:space="preserve"> ar gyfer y casgliad blynyddol o’r gweithlu gofrestru. Mae llawer o staff gweinyddol, cefn swyddfa a c</w:t>
      </w:r>
      <w:r w:rsidR="00E86A56">
        <w:t>h</w:t>
      </w:r>
      <w:r>
        <w:t>ymorth yn gweithio ym maes gofal cymdeithasol yng Nghymru. Rydy</w:t>
      </w:r>
      <w:r w:rsidR="00E86A56">
        <w:t>n</w:t>
      </w:r>
      <w:r>
        <w:t xml:space="preserve"> </w:t>
      </w:r>
      <w:r w:rsidR="00E86A56">
        <w:t>ni’</w:t>
      </w:r>
      <w:r>
        <w:t>n amcangyfrif bod staff cofrestredig yn cyfrif am rhwng dwy ran o dair a thri chwarter o’r gweithlu yn gyffredinol.</w:t>
      </w:r>
    </w:p>
    <w:p w14:paraId="65B4C508" w14:textId="77777777" w:rsidR="00D06738" w:rsidRPr="00B35635" w:rsidRDefault="00D06738" w:rsidP="00D06738">
      <w:pPr>
        <w:rPr>
          <w:rFonts w:ascii="Segoe UI" w:hAnsi="Segoe UI" w:cs="Segoe UI"/>
          <w:sz w:val="18"/>
          <w:szCs w:val="18"/>
        </w:rPr>
      </w:pPr>
      <w:r>
        <w:t> </w:t>
      </w:r>
    </w:p>
    <w:p w14:paraId="62F7A011" w14:textId="77777777" w:rsidR="00D06738" w:rsidRPr="004D340C" w:rsidRDefault="00D06738" w:rsidP="00D06738">
      <w:pPr>
        <w:rPr>
          <w:b/>
          <w:szCs w:val="24"/>
        </w:rPr>
      </w:pPr>
      <w:r>
        <w:rPr>
          <w:b/>
        </w:rPr>
        <w:t>Data o gasgliad data’r gweithlu 2022 a 2023</w:t>
      </w:r>
    </w:p>
    <w:p w14:paraId="50C4960C" w14:textId="25089549" w:rsidR="00D06738" w:rsidRDefault="00D06738" w:rsidP="00D06738">
      <w:r>
        <w:t>Ni wnaeth rhai sefydliadau a gyflwynodd ddata yn 2022 neu yn 2023 gyflwyno data yn 2024</w:t>
      </w:r>
      <w:r w:rsidR="003227B1">
        <w:t>,</w:t>
      </w:r>
      <w:r>
        <w:t xml:space="preserve"> ac i’r gwrthwyneb. Ar gyfer y rheini a gyflwynodd yn flaenorol ac a oedd yn dal i fod ar waith yn 2024, defnyddio</w:t>
      </w:r>
      <w:r w:rsidR="00BF0723">
        <w:t>n ni</w:t>
      </w:r>
      <w:r>
        <w:t>’r data a gyflwy</w:t>
      </w:r>
      <w:r w:rsidR="001F711A">
        <w:t>non nhw</w:t>
      </w:r>
      <w:r>
        <w:t xml:space="preserve"> mewn casgliadau blaenorol fel sail </w:t>
      </w:r>
      <w:r w:rsidR="00442972">
        <w:t>i</w:t>
      </w:r>
      <w:r>
        <w:t xml:space="preserve"> amcangyfrif eu data coll ar gyfer 2024. Mae hyn yn golygu ein bod wedi seilio ein rhagfynegiad o newid ar y nifer roedde</w:t>
      </w:r>
      <w:r w:rsidR="00286250">
        <w:t>n ni’</w:t>
      </w:r>
      <w:r>
        <w:t xml:space="preserve">n ei wybod o’r casgliad blaenorol, yn hytrach na’i gymharu â sefydliadau o faint tebyg </w:t>
      </w:r>
      <w:r>
        <w:lastRenderedPageBreak/>
        <w:t>(fel y gwnaetho</w:t>
      </w:r>
      <w:r w:rsidR="00286250">
        <w:t>n ni</w:t>
      </w:r>
      <w:r>
        <w:t xml:space="preserve"> yn 2022, pan nad oedde</w:t>
      </w:r>
      <w:r w:rsidR="00FB024C">
        <w:t>n ni’</w:t>
      </w:r>
      <w:r>
        <w:t>n gallu cael gafael ar ddata tebyg).  </w:t>
      </w:r>
      <w:r w:rsidR="0010546B">
        <w:br/>
      </w:r>
    </w:p>
    <w:p w14:paraId="08D6B1E1" w14:textId="1DDC0145" w:rsidR="1AEDE10F" w:rsidRDefault="1AEDE10F" w:rsidP="1AEDE10F">
      <w:pPr>
        <w:rPr>
          <w:lang w:eastAsia="en-GB"/>
        </w:rPr>
      </w:pPr>
    </w:p>
    <w:p w14:paraId="28A06E72" w14:textId="15936A2F" w:rsidR="1C4030D7" w:rsidRDefault="1C4030D7" w:rsidP="1AEDE10F">
      <w:pPr>
        <w:rPr>
          <w:b/>
          <w:bCs/>
        </w:rPr>
      </w:pPr>
      <w:r>
        <w:rPr>
          <w:b/>
        </w:rPr>
        <w:t>Cymariaethau â data A</w:t>
      </w:r>
      <w:r w:rsidR="00FB024C">
        <w:rPr>
          <w:b/>
        </w:rPr>
        <w:t>rolygiaeth Gofal Cymru</w:t>
      </w:r>
    </w:p>
    <w:p w14:paraId="177FD19B" w14:textId="2AB587CA" w:rsidR="1C4030D7" w:rsidRDefault="1C4030D7" w:rsidP="1AEDE10F">
      <w:r>
        <w:t>Ar gyfer 2023 a 2024, rydy</w:t>
      </w:r>
      <w:r w:rsidR="00FB024C">
        <w:t>n ni</w:t>
      </w:r>
      <w:r>
        <w:t xml:space="preserve"> wedi gallu gwneud llawer mwy o ddefnydd o ddata A</w:t>
      </w:r>
      <w:r w:rsidR="00FB024C">
        <w:t xml:space="preserve">rolygiaeth </w:t>
      </w:r>
      <w:r>
        <w:t>G</w:t>
      </w:r>
      <w:r w:rsidR="00FB024C">
        <w:t xml:space="preserve">ofal </w:t>
      </w:r>
      <w:r>
        <w:t>C</w:t>
      </w:r>
      <w:r w:rsidR="00FB024C">
        <w:t>ymru</w:t>
      </w:r>
      <w:r>
        <w:t xml:space="preserve"> yn y casgliad. Mae disgrifiad manylach o hyn yn Adran 1.</w:t>
      </w:r>
      <w:r w:rsidR="74692F0B">
        <w:t>4.</w:t>
      </w:r>
      <w:r>
        <w:t>3</w:t>
      </w:r>
      <w:r w:rsidR="5ED426D4">
        <w:t xml:space="preserve"> a 1.4.4</w:t>
      </w:r>
      <w:r>
        <w:t>.</w:t>
      </w:r>
    </w:p>
    <w:p w14:paraId="49AAB3F6" w14:textId="750018F3" w:rsidR="000B24D9" w:rsidRDefault="000B24D9">
      <w:pPr>
        <w:spacing w:after="160"/>
        <w:rPr>
          <w:rFonts w:eastAsia="Arial" w:cs="Arial"/>
          <w:b/>
          <w:bCs/>
          <w:color w:val="138469"/>
          <w:sz w:val="32"/>
          <w:szCs w:val="32"/>
        </w:rPr>
      </w:pPr>
    </w:p>
    <w:p w14:paraId="7AE93423" w14:textId="6738E0A5" w:rsidR="004E135E" w:rsidRPr="007A165E" w:rsidRDefault="00CE1BE5">
      <w:pPr>
        <w:pStyle w:val="SectionHeading"/>
      </w:pPr>
      <w:bookmarkStart w:id="11" w:name="_Toc209704371"/>
      <w:r>
        <w:t>Ein Canfyddiadau</w:t>
      </w:r>
      <w:bookmarkEnd w:id="11"/>
      <w:r w:rsidR="004E135E">
        <w:t xml:space="preserve"> </w:t>
      </w:r>
    </w:p>
    <w:p w14:paraId="6BE9004B" w14:textId="3A35CCF1" w:rsidR="43B1B1C5" w:rsidRPr="00FC6B29" w:rsidRDefault="276A2FE0" w:rsidP="00CC20CC">
      <w:pPr>
        <w:pStyle w:val="Level2multilist"/>
      </w:pPr>
      <w:bookmarkStart w:id="12" w:name="_Toc209704372"/>
      <w:r>
        <w:t>Y gweithlu gofal cymdeithasol cyffredinol</w:t>
      </w:r>
      <w:bookmarkEnd w:id="12"/>
      <w:r>
        <w:t xml:space="preserve"> </w:t>
      </w:r>
    </w:p>
    <w:p w14:paraId="53AFB61A" w14:textId="33F369A1" w:rsidR="00F23714" w:rsidRDefault="1B2D91EA" w:rsidP="65C68F53">
      <w:pPr>
        <w:spacing w:before="40" w:after="0" w:line="257" w:lineRule="auto"/>
      </w:pPr>
      <w:r>
        <w:t>Dywedodd darparwyr a gyflwynodd ddata wrthym am 47,</w:t>
      </w:r>
      <w:r w:rsidR="00807DE7">
        <w:t>915</w:t>
      </w:r>
      <w:r>
        <w:t xml:space="preserve"> o weithwyr gofal cymdeithasol a oedd yn gweithio yn eu sefydliadau. </w:t>
      </w:r>
      <w:r w:rsidR="00907358">
        <w:t>Ond</w:t>
      </w:r>
      <w:r>
        <w:t xml:space="preserve">, gan ddefnyddio ein proses ar gyfer delio â data coll fel </w:t>
      </w:r>
      <w:r w:rsidR="007718E5">
        <w:t>sydd wedi’i ddisgrifio</w:t>
      </w:r>
      <w:r>
        <w:t xml:space="preserve"> yn atodiad B, rydy</w:t>
      </w:r>
      <w:r w:rsidR="007718E5">
        <w:t>n</w:t>
      </w:r>
      <w:r>
        <w:t xml:space="preserve"> </w:t>
      </w:r>
      <w:r w:rsidR="007718E5">
        <w:t>ni’</w:t>
      </w:r>
      <w:r>
        <w:t>n amcangyfrif bod cyfanswm o</w:t>
      </w:r>
      <w:r>
        <w:rPr>
          <w:b/>
          <w:bCs/>
        </w:rPr>
        <w:t xml:space="preserve"> 82,875</w:t>
      </w:r>
      <w:r>
        <w:t xml:space="preserve"> o bobl yn gweithio ym maes gofal cymdeithasol yng Nghymru yn 2024.</w:t>
      </w:r>
    </w:p>
    <w:p w14:paraId="1C269774" w14:textId="2272BDFB" w:rsidR="0051552E" w:rsidRDefault="00066244" w:rsidP="0051552E">
      <w:pPr>
        <w:pStyle w:val="NormalWeb"/>
      </w:pPr>
      <w:r>
        <w:rPr>
          <w:rFonts w:ascii="Arial" w:hAnsi="Arial"/>
          <w:noProof/>
          <w:lang w:eastAsia="cy-GB"/>
        </w:rPr>
        <mc:AlternateContent>
          <mc:Choice Requires="wps">
            <w:drawing>
              <wp:anchor distT="0" distB="0" distL="114300" distR="114300" simplePos="0" relativeHeight="251658251" behindDoc="0" locked="0" layoutInCell="1" allowOverlap="1" wp14:anchorId="67B8188C" wp14:editId="631F7C60">
                <wp:simplePos x="0" y="0"/>
                <wp:positionH relativeFrom="column">
                  <wp:posOffset>927735</wp:posOffset>
                </wp:positionH>
                <wp:positionV relativeFrom="paragraph">
                  <wp:posOffset>3851910</wp:posOffset>
                </wp:positionV>
                <wp:extent cx="1090295" cy="280035"/>
                <wp:effectExtent l="0" t="0" r="0" b="5715"/>
                <wp:wrapTopAndBottom/>
                <wp:docPr id="658204199" name="Rectangle 658204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1166AD80" w14:textId="77777777" w:rsidR="00AD4E9F" w:rsidRDefault="00AD4E9F" w:rsidP="00627107">
                            <w:pPr>
                              <w:spacing w:line="276" w:lineRule="auto"/>
                              <w:rPr>
                                <w:rFonts w:ascii="Aptos" w:hAnsi="Aptos"/>
                              </w:rPr>
                            </w:pPr>
                            <w:r>
                              <w:rPr>
                                <w:rFonts w:ascii="Aptos" w:hAnsi="Aptos"/>
                              </w:rPr>
                              <w:t xml:space="preserve">n = </w:t>
                            </w:r>
                            <w:r>
                              <w:rPr>
                                <w:rFonts w:ascii="Aptos" w:hAnsi="Aptos"/>
                                <w:color w:val="000000"/>
                              </w:rPr>
                              <w:t>22</w:t>
                            </w:r>
                          </w:p>
                        </w:txbxContent>
                      </wps:txbx>
                      <wps:bodyPr wrap="square" lIns="91440" tIns="45720" rIns="91440" bIns="45720" anchor="t">
                        <a:noAutofit/>
                      </wps:bodyPr>
                    </wps:wsp>
                  </a:graphicData>
                </a:graphic>
              </wp:anchor>
            </w:drawing>
          </mc:Choice>
          <mc:Fallback>
            <w:pict>
              <v:rect w14:anchorId="67B8188C" id="Rectangle 658204199" o:spid="_x0000_s1026" style="position:absolute;margin-left:73.05pt;margin-top:303.3pt;width:85.85pt;height:22.05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" stroked="f">
                <v:textbox>
                  <w:txbxContent>
                    <w:p w14:paraId="1166AD80" w14:textId="77777777" w:rsidR="00AD4E9F" w:rsidRDefault="00AD4E9F" w:rsidP="00627107">
                      <w:pPr>
                        <w:spacing w:line="276" w:lineRule="auto"/>
                        <w:rPr>
                          <w:rFonts w:ascii="Aptos" w:hAnsi="Aptos"/>
                        </w:rPr>
                      </w:pPr>
                      <w:r>
                        <w:rPr>
                          <w:rFonts w:ascii="Aptos" w:hAnsi="Aptos"/>
                        </w:rPr>
                        <w:t xml:space="preserve">n = </w:t>
                      </w:r>
                      <w:r>
                        <w:rPr>
                          <w:rFonts w:ascii="Aptos" w:hAnsi="Aptos"/>
                          <w:color w:val="000000"/>
                        </w:rPr>
                        <w:t>22</w:t>
                      </w:r>
                    </w:p>
                  </w:txbxContent>
                </v:textbox>
                <w10:wrap type="topAndBottom"/>
              </v:rect>
            </w:pict>
          </mc:Fallback>
        </mc:AlternateContent>
      </w:r>
      <w:r>
        <w:rPr>
          <w:rFonts w:ascii="Arial" w:hAnsi="Arial"/>
          <w:noProof/>
          <w:lang w:eastAsia="cy-GB"/>
        </w:rPr>
        <mc:AlternateContent>
          <mc:Choice Requires="wps">
            <w:drawing>
              <wp:anchor distT="0" distB="0" distL="114300" distR="114300" simplePos="0" relativeHeight="251658250" behindDoc="0" locked="0" layoutInCell="1" allowOverlap="1" wp14:anchorId="1618F760" wp14:editId="18979178">
                <wp:simplePos x="0" y="0"/>
                <wp:positionH relativeFrom="column">
                  <wp:posOffset>3862070</wp:posOffset>
                </wp:positionH>
                <wp:positionV relativeFrom="paragraph">
                  <wp:posOffset>3818890</wp:posOffset>
                </wp:positionV>
                <wp:extent cx="1090295" cy="280035"/>
                <wp:effectExtent l="0" t="0" r="0" b="5715"/>
                <wp:wrapTopAndBottom/>
                <wp:docPr id="117680254" name="Rectangle 117680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31323E19" w14:textId="77777777" w:rsidR="00AD4E9F" w:rsidRDefault="00AD4E9F" w:rsidP="00627107">
                            <w:pPr>
                              <w:spacing w:line="276" w:lineRule="auto"/>
                              <w:rPr>
                                <w:rFonts w:ascii="Aptos" w:hAnsi="Aptos"/>
                              </w:rPr>
                            </w:pPr>
                            <w:r>
                              <w:rPr>
                                <w:rFonts w:ascii="Aptos" w:hAnsi="Aptos"/>
                              </w:rPr>
                              <w:t xml:space="preserve">n = </w:t>
                            </w:r>
                            <w:r>
                              <w:rPr>
                                <w:rFonts w:ascii="Aptos" w:hAnsi="Aptos"/>
                                <w:color w:val="000000"/>
                              </w:rPr>
                              <w:t>746</w:t>
                            </w:r>
                          </w:p>
                        </w:txbxContent>
                      </wps:txbx>
                      <wps:bodyPr wrap="square" lIns="91440" tIns="45720" rIns="91440" bIns="45720" anchor="t">
                        <a:noAutofit/>
                      </wps:bodyPr>
                    </wps:wsp>
                  </a:graphicData>
                </a:graphic>
              </wp:anchor>
            </w:drawing>
          </mc:Choice>
          <mc:Fallback>
            <w:pict>
              <v:rect w14:anchorId="1618F760" id="Rectangle 117680254" o:spid="_x0000_s1027" style="position:absolute;margin-left:304.1pt;margin-top:300.7pt;width:85.85pt;height:22.05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" stroked="f">
                <v:textbox>
                  <w:txbxContent>
                    <w:p w14:paraId="31323E19" w14:textId="77777777" w:rsidR="00AD4E9F" w:rsidRDefault="00AD4E9F" w:rsidP="00627107">
                      <w:pPr>
                        <w:spacing w:line="276" w:lineRule="auto"/>
                        <w:rPr>
                          <w:rFonts w:ascii="Aptos" w:hAnsi="Aptos"/>
                        </w:rPr>
                      </w:pPr>
                      <w:r>
                        <w:rPr>
                          <w:rFonts w:ascii="Aptos" w:hAnsi="Aptos"/>
                        </w:rPr>
                        <w:t xml:space="preserve">n = </w:t>
                      </w:r>
                      <w:r>
                        <w:rPr>
                          <w:rFonts w:ascii="Aptos" w:hAnsi="Aptos"/>
                          <w:color w:val="000000"/>
                        </w:rPr>
                        <w:t>746</w:t>
                      </w:r>
                    </w:p>
                  </w:txbxContent>
                </v:textbox>
                <w10:wrap type="topAndBottom"/>
              </v:rect>
            </w:pict>
          </mc:Fallback>
        </mc:AlternateContent>
      </w:r>
      <w:r w:rsidR="69471047" w:rsidRPr="008255F0">
        <w:rPr>
          <w:rFonts w:ascii="Arial" w:hAnsi="Arial" w:cs="Arial"/>
        </w:rPr>
        <w:t xml:space="preserve">Mae’r siart isod yn </w:t>
      </w:r>
      <w:r w:rsidR="2E621CD1">
        <w:rPr>
          <w:rFonts w:ascii="Arial" w:hAnsi="Arial" w:cs="Arial"/>
        </w:rPr>
        <w:t>dangos</w:t>
      </w:r>
      <w:r w:rsidR="2E621CD1" w:rsidRPr="008255F0">
        <w:rPr>
          <w:rFonts w:ascii="Arial" w:hAnsi="Arial" w:cs="Arial"/>
        </w:rPr>
        <w:t xml:space="preserve"> </w:t>
      </w:r>
      <w:r w:rsidR="69471047" w:rsidRPr="008255F0">
        <w:rPr>
          <w:rFonts w:ascii="Arial" w:hAnsi="Arial" w:cs="Arial"/>
        </w:rPr>
        <w:t xml:space="preserve">dadansoddiad o’r niferoedd </w:t>
      </w:r>
      <w:r w:rsidR="77E80525">
        <w:rPr>
          <w:rFonts w:ascii="Arial" w:hAnsi="Arial" w:cs="Arial"/>
        </w:rPr>
        <w:t>wedi’u</w:t>
      </w:r>
      <w:r w:rsidR="69471047" w:rsidRPr="008255F0">
        <w:rPr>
          <w:rFonts w:ascii="Arial" w:hAnsi="Arial" w:cs="Arial"/>
        </w:rPr>
        <w:t xml:space="preserve"> ddychwel</w:t>
      </w:r>
      <w:r w:rsidR="77E80525">
        <w:rPr>
          <w:rFonts w:ascii="Arial" w:hAnsi="Arial" w:cs="Arial"/>
        </w:rPr>
        <w:t>yd</w:t>
      </w:r>
      <w:r w:rsidR="69471047" w:rsidRPr="008255F0">
        <w:rPr>
          <w:rFonts w:ascii="Arial" w:hAnsi="Arial" w:cs="Arial"/>
        </w:rPr>
        <w:t xml:space="preserve"> a’r rhai </w:t>
      </w:r>
      <w:r w:rsidR="77E80525">
        <w:rPr>
          <w:rFonts w:ascii="Arial" w:hAnsi="Arial" w:cs="Arial"/>
        </w:rPr>
        <w:t>wedi’u</w:t>
      </w:r>
      <w:r w:rsidR="69471047" w:rsidRPr="008255F0">
        <w:rPr>
          <w:rFonts w:ascii="Arial" w:hAnsi="Arial" w:cs="Arial"/>
        </w:rPr>
        <w:t xml:space="preserve"> </w:t>
      </w:r>
      <w:r w:rsidR="77E80525">
        <w:rPr>
          <w:rFonts w:ascii="Arial" w:hAnsi="Arial" w:cs="Arial"/>
        </w:rPr>
        <w:t>h</w:t>
      </w:r>
      <w:r w:rsidR="69471047" w:rsidRPr="008255F0">
        <w:rPr>
          <w:rFonts w:ascii="Arial" w:hAnsi="Arial" w:cs="Arial"/>
        </w:rPr>
        <w:t>amcangyfrif ar gyfer pob ardal gwasanaeth.</w:t>
      </w:r>
      <w:r w:rsidR="69471047">
        <w:rPr>
          <w:rFonts w:ascii="Arial" w:hAnsi="Arial"/>
        </w:rPr>
        <w:t xml:space="preserve"> Mae cynlluniau lleoli oedolion wedi’u cynnwys yn y siart isod ac yn y ffigurau cyffredinol, ond </w:t>
      </w:r>
      <w:r w:rsidR="74814EE2">
        <w:rPr>
          <w:rFonts w:ascii="Arial" w:hAnsi="Arial"/>
        </w:rPr>
        <w:t xml:space="preserve">dydyn ni </w:t>
      </w:r>
      <w:r w:rsidR="1C16ABB1">
        <w:rPr>
          <w:rFonts w:ascii="Arial" w:hAnsi="Arial"/>
        </w:rPr>
        <w:t>ddim</w:t>
      </w:r>
      <w:r w:rsidR="74814EE2">
        <w:rPr>
          <w:rFonts w:ascii="Arial" w:hAnsi="Arial"/>
        </w:rPr>
        <w:t xml:space="preserve"> </w:t>
      </w:r>
      <w:r w:rsidR="1C16ABB1">
        <w:rPr>
          <w:rFonts w:ascii="Arial" w:hAnsi="Arial"/>
        </w:rPr>
        <w:t>wedi’</w:t>
      </w:r>
      <w:r w:rsidR="74814EE2">
        <w:rPr>
          <w:rFonts w:ascii="Arial" w:hAnsi="Arial"/>
        </w:rPr>
        <w:t>u</w:t>
      </w:r>
      <w:r w:rsidR="69471047">
        <w:rPr>
          <w:rFonts w:ascii="Arial" w:hAnsi="Arial"/>
        </w:rPr>
        <w:t xml:space="preserve"> dadansoddi ymhellach o ystyried y niferoedd bach sydd i'w gweld yn y datganiadau. Mae hyn yn cyd-fynd â’r hyn rydy</w:t>
      </w:r>
      <w:r w:rsidR="74814EE2">
        <w:rPr>
          <w:rFonts w:ascii="Arial" w:hAnsi="Arial"/>
        </w:rPr>
        <w:t>n ni</w:t>
      </w:r>
      <w:r w:rsidR="69471047">
        <w:rPr>
          <w:rFonts w:ascii="Arial" w:hAnsi="Arial"/>
        </w:rPr>
        <w:t xml:space="preserve"> wedi’i wneud mewn blynyddoedd blaenorol.</w:t>
      </w:r>
      <w:r>
        <w:br/>
      </w:r>
      <w:r w:rsidR="69471047">
        <w:t xml:space="preserve"> </w:t>
      </w:r>
      <w:r w:rsidR="009B62F4">
        <w:rPr>
          <w:noProof/>
        </w:rPr>
        <w:drawing>
          <wp:inline distT="0" distB="0" distL="0" distR="0" wp14:anchorId="0208B135" wp14:editId="7C390C97">
            <wp:extent cx="5580380" cy="2133357"/>
            <wp:effectExtent l="0" t="0" r="1270" b="635"/>
            <wp:docPr id="321497398" name="Picture 321497398" descr="Dau siart cylch toesen yn dangos y cyfraddau cwblhau ar gyfer awdurdodau lleol a darparwyr a gomisiynwyd ar gyfer y casgliad cyffredinol o d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497398" name="Picture 321497398" descr="A comparison of a chart&#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80380" cy="2133357"/>
                    </a:xfrm>
                    <a:prstGeom prst="rect">
                      <a:avLst/>
                    </a:prstGeom>
                  </pic:spPr>
                </pic:pic>
              </a:graphicData>
            </a:graphic>
          </wp:inline>
        </w:drawing>
      </w:r>
    </w:p>
    <w:p w14:paraId="5E14B708" w14:textId="0C422D9A" w:rsidR="00627107" w:rsidRDefault="00631A65" w:rsidP="00B769BB">
      <w:r>
        <w:t xml:space="preserve">                                         </w:t>
      </w:r>
    </w:p>
    <w:p w14:paraId="550A6D5D" w14:textId="594C29CD" w:rsidR="00101695" w:rsidRDefault="0E24B373" w:rsidP="00AA45A2">
      <w:pPr>
        <w:spacing w:before="40" w:after="0" w:line="257" w:lineRule="auto"/>
      </w:pPr>
      <w:r>
        <w:rPr>
          <w:noProof/>
        </w:rPr>
        <w:lastRenderedPageBreak/>
        <w:drawing>
          <wp:inline distT="0" distB="0" distL="0" distR="0" wp14:anchorId="4E9066CB" wp14:editId="04AC46AC">
            <wp:extent cx="5581650" cy="2524125"/>
            <wp:effectExtent l="0" t="0" r="0" b="0"/>
            <wp:docPr id="22361908" name="drawing" descr="Siart bar wedi'i bentyrru yn dangos cyfraddau dychwelyd y sefydliad yn ôl maes gwasanaeth. Ar wahân i ofal preswyl plant, gofal cartref a gofal preswyl oedolion, rhoddodd pob sefydliad ar gyfer y pum maes gwasanaeth sy'n weddill rywfaint o ddata i 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61908"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81650" cy="2524125"/>
                    </a:xfrm>
                    <a:prstGeom prst="rect">
                      <a:avLst/>
                    </a:prstGeom>
                  </pic:spPr>
                </pic:pic>
              </a:graphicData>
            </a:graphic>
          </wp:inline>
        </w:drawing>
      </w:r>
    </w:p>
    <w:p w14:paraId="4DB3E145" w14:textId="238B2649" w:rsidR="003E6F0C" w:rsidRDefault="0E24B373" w:rsidP="00AA45A2">
      <w:pPr>
        <w:spacing w:before="40" w:after="0" w:line="257" w:lineRule="auto"/>
      </w:pPr>
      <w:r>
        <w:rPr>
          <w:noProof/>
        </w:rPr>
        <w:drawing>
          <wp:inline distT="0" distB="0" distL="0" distR="0" wp14:anchorId="29AC344F" wp14:editId="42E9DE70">
            <wp:extent cx="5581650" cy="2600325"/>
            <wp:effectExtent l="0" t="0" r="0" b="0"/>
            <wp:docPr id="1380018510" name="drawing" descr="Siart bar wedi'i bentyrru yn dangos cyfraddau dychwelyd y lleoliad yn ôl maes gwasanaeth. Rhoddodd pob lleoliad ar gyfer staff canolog, gwasanaethau dydd a thimau gwaith cymdeithasol ddata i 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01851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81650" cy="2600325"/>
                    </a:xfrm>
                    <a:prstGeom prst="rect">
                      <a:avLst/>
                    </a:prstGeom>
                  </pic:spPr>
                </pic:pic>
              </a:graphicData>
            </a:graphic>
          </wp:inline>
        </w:drawing>
      </w:r>
    </w:p>
    <w:p w14:paraId="15826F10" w14:textId="464B62D7" w:rsidR="003E6F0C" w:rsidRDefault="003E6F0C" w:rsidP="00AA45A2">
      <w:pPr>
        <w:spacing w:before="40" w:after="0" w:line="257" w:lineRule="auto"/>
      </w:pPr>
      <w:r>
        <w:t>Y gwahaniaeth rhwng cyfraddau dychwel</w:t>
      </w:r>
      <w:r w:rsidR="006D6D5E">
        <w:t>yd</w:t>
      </w:r>
      <w:r>
        <w:t xml:space="preserve"> sefydliadau a lleoliadau yw y gall sefydliad fod â mwy nag un lleoliad. Mae cyfraddau dychwelyd sefydliad</w:t>
      </w:r>
      <w:r w:rsidR="006D6D5E">
        <w:t>a</w:t>
      </w:r>
      <w:r>
        <w:t xml:space="preserve">u yn dangos eu bod wedi dychwelyd os </w:t>
      </w:r>
      <w:r w:rsidR="00E97D09">
        <w:t xml:space="preserve">yw </w:t>
      </w:r>
      <w:r>
        <w:t xml:space="preserve">unrhyw </w:t>
      </w:r>
      <w:r w:rsidR="006D6D5E">
        <w:t>un</w:t>
      </w:r>
      <w:r>
        <w:t xml:space="preserve"> o</w:t>
      </w:r>
      <w:r w:rsidR="006D6D5E">
        <w:t>’u</w:t>
      </w:r>
      <w:r>
        <w:t xml:space="preserve"> </w:t>
      </w:r>
      <w:r w:rsidR="00E97D09">
        <w:t>l</w:t>
      </w:r>
      <w:r>
        <w:t xml:space="preserve">leoliadau yn rhoi data i ni. Mae cyfraddau dychwelyd ar lefel lleoliad yn cyfrif pob lleoliad unigol, </w:t>
      </w:r>
      <w:r w:rsidR="00E97D09">
        <w:t>dim ots</w:t>
      </w:r>
      <w:r>
        <w:t xml:space="preserve"> beth yw’r sefydliad. Mae’n bwysig gweld y ddau, ond lleoliad yw’r un mwyaf cywir. Er enghraifft, rhoddodd yr holl sefydliadau sy’n darparu gofal iechyd meddwl preswyl rywfaint o ddata i ni. Ond gallwn weld o ddata ar lefel lleoliad bod rhai sefydliadau ond wedi rhoi data rhannol i ni ac nad oedd bron i 20 y cant o leoliadau wedi darparu eu data.</w:t>
      </w:r>
    </w:p>
    <w:p w14:paraId="355FB561" w14:textId="77777777" w:rsidR="009430E1" w:rsidRDefault="009430E1" w:rsidP="00AA45A2">
      <w:pPr>
        <w:spacing w:before="40" w:after="0" w:line="257" w:lineRule="auto"/>
      </w:pPr>
    </w:p>
    <w:p w14:paraId="7693C52F" w14:textId="442B176F" w:rsidR="009430E1" w:rsidRDefault="009430E1" w:rsidP="00AA45A2">
      <w:pPr>
        <w:spacing w:before="40" w:after="0" w:line="257" w:lineRule="auto"/>
      </w:pPr>
      <w:r>
        <w:t>Dyma’r tro cyntaf i ni allu cyflawni’r lefel hon o fanylder yn nata'r datganiadau. Rydy</w:t>
      </w:r>
      <w:r w:rsidR="00026C42">
        <w:t>n ni</w:t>
      </w:r>
      <w:r>
        <w:t xml:space="preserve"> wedi cadw cyfraddau dychwelyd rolau unigol ar lefel sefydliadol er mwyn gallu cymharu â blynyddoedd blaenorol.</w:t>
      </w:r>
    </w:p>
    <w:p w14:paraId="5C09DFE6" w14:textId="0308CE14" w:rsidR="00FC6B29" w:rsidRDefault="51C7BEA8" w:rsidP="00AA45A2">
      <w:pPr>
        <w:spacing w:before="40" w:after="0" w:line="257" w:lineRule="auto"/>
      </w:pPr>
      <w:r>
        <w:rPr>
          <w:noProof/>
        </w:rPr>
        <w:lastRenderedPageBreak/>
        <w:drawing>
          <wp:inline distT="0" distB="0" distL="0" distR="0" wp14:anchorId="03D6811A" wp14:editId="324FA9B2">
            <wp:extent cx="5580380" cy="3304799"/>
            <wp:effectExtent l="0" t="0" r="1270" b="0"/>
            <wp:docPr id="571902127" name="Picture 571902127" descr="Siart colofn wedi'i bentyrru yn darlunio'r gweithlu gofal cymdeithasol (wrth y miloedd o bobol) fesul maes gwasanaeth. Mae pob colofn yn cynrychioli maes gwasanaeth ac mae'n cynnwys pentwr o'r data a ddychwelwyd ac a rhagamcaniad. Cynrychiolir y golofn drechaf gan y maes gwasanaeth gofal preswyl i oedolion sydd â gweithlu cyfunol a ddychwelwyd ac a ragwelir o 38,914, sydd dros ddwywaith maint y golofn fwyaf nesaf o 17,006 a gynrychiolir gan y maes gwasanaeth gofal cart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902127" name="Picture 571902127" descr="A graph of a number of peopl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80380" cy="3304799"/>
                    </a:xfrm>
                    <a:prstGeom prst="rect">
                      <a:avLst/>
                    </a:prstGeom>
                  </pic:spPr>
                </pic:pic>
              </a:graphicData>
            </a:graphic>
          </wp:inline>
        </w:drawing>
      </w:r>
    </w:p>
    <w:p w14:paraId="775DA6E5" w14:textId="6F34365A" w:rsidR="5D2AEACB" w:rsidRDefault="53F1753A" w:rsidP="65C68F53">
      <w:pPr>
        <w:spacing w:before="40" w:after="0" w:line="257" w:lineRule="auto"/>
        <w:jc w:val="center"/>
      </w:pPr>
      <w:r>
        <w:rPr>
          <w:noProof/>
          <w:lang w:eastAsia="cy-GB"/>
        </w:rPr>
        <mc:AlternateContent>
          <mc:Choice Requires="wps">
            <w:drawing>
              <wp:inline distT="0" distB="0" distL="114300" distR="114300" wp14:anchorId="6C096ADD" wp14:editId="2650F970">
                <wp:extent cx="1090295" cy="280035"/>
                <wp:effectExtent l="0" t="0" r="0" b="5715"/>
                <wp:docPr id="811025130" name="Rectangle 811025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2DC8DCD2" w14:textId="2A1FA61F" w:rsidR="00AD4E9F" w:rsidRDefault="00AD4E9F" w:rsidP="00CB72B9">
                            <w:pPr>
                              <w:spacing w:line="276" w:lineRule="auto"/>
                              <w:rPr>
                                <w:rFonts w:ascii="Aptos" w:hAnsi="Aptos"/>
                              </w:rPr>
                            </w:pPr>
                            <w:r>
                              <w:rPr>
                                <w:rFonts w:ascii="Aptos" w:hAnsi="Aptos"/>
                              </w:rPr>
                              <w:t xml:space="preserve">n = </w:t>
                            </w:r>
                            <w:r>
                              <w:rPr>
                                <w:rFonts w:ascii="Aptos" w:hAnsi="Aptos"/>
                                <w:color w:val="000000"/>
                              </w:rPr>
                              <w:t>85,442</w:t>
                            </w:r>
                          </w:p>
                        </w:txbxContent>
                      </wps:txbx>
                      <wps:bodyPr wrap="square" lIns="91440" tIns="45720" rIns="91440" bIns="45720" anchor="t">
                        <a:noAutofit/>
                      </wps:bodyPr>
                    </wps:wsp>
                  </a:graphicData>
                </a:graphic>
              </wp:inline>
            </w:drawing>
          </mc:Choice>
          <mc:Fallback>
            <w:pict>
              <v:rect w14:anchorId="6C096ADD" id="Rectangle 811025130" o:spid="_x0000_s1028" style="width:85.8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" stroked="f">
                <v:textbox>
                  <w:txbxContent>
                    <w:p w14:paraId="2DC8DCD2" w14:textId="2A1FA61F" w:rsidR="00AD4E9F" w:rsidRDefault="00AD4E9F" w:rsidP="00CB72B9">
                      <w:pPr>
                        <w:spacing w:line="276" w:lineRule="auto"/>
                        <w:rPr>
                          <w:rFonts w:ascii="Aptos" w:hAnsi="Aptos"/>
                        </w:rPr>
                      </w:pPr>
                      <w:r>
                        <w:rPr>
                          <w:rFonts w:ascii="Aptos" w:hAnsi="Aptos"/>
                        </w:rPr>
                        <w:t xml:space="preserve">n = </w:t>
                      </w:r>
                      <w:r>
                        <w:rPr>
                          <w:rFonts w:ascii="Aptos" w:hAnsi="Aptos"/>
                          <w:color w:val="000000"/>
                        </w:rPr>
                        <w:t>85,442</w:t>
                      </w:r>
                    </w:p>
                  </w:txbxContent>
                </v:textbox>
                <w10:anchorlock/>
              </v:rect>
            </w:pict>
          </mc:Fallback>
        </mc:AlternateContent>
      </w:r>
    </w:p>
    <w:p w14:paraId="5E4D749E" w14:textId="39437F2A" w:rsidR="45AD86C6" w:rsidRPr="003F62CA" w:rsidRDefault="2FCC97AF" w:rsidP="45AD86C6">
      <w:pPr>
        <w:spacing w:before="40" w:after="0" w:line="257" w:lineRule="auto"/>
        <w:rPr>
          <w:rFonts w:eastAsia="Arial" w:cs="Arial"/>
        </w:rPr>
      </w:pPr>
      <w:r w:rsidRPr="63C300A1">
        <w:rPr>
          <w:rFonts w:eastAsia="Arial" w:cs="Arial"/>
          <w:color w:val="424242"/>
        </w:rPr>
        <w:t>Mae’r newid yn y niferoedd ym mhob lleoliad yn gymharol sefydlog eleni. Fodd bynnag, mae gofal preswyl i oedolion wedi gweld y newid mwyaf, gyda gostyngiad amcangyfrifedig o 791 yn y gweithlu. Yn agos iawn ar ei ôl, mae gofal preswyl i blant wedi cofnodi cynnydd o 590 yn y gweithlu, yn seiliedig ar y ffigurau diwygiedig ar gyfer 2023.</w:t>
      </w:r>
    </w:p>
    <w:p w14:paraId="2EEA4FA9" w14:textId="01E574B1" w:rsidR="45AD86C6" w:rsidRDefault="45AD86C6" w:rsidP="0D7613BE">
      <w:pPr>
        <w:spacing w:before="40" w:after="0" w:line="257" w:lineRule="auto"/>
        <w:rPr>
          <w:rFonts w:eastAsia="Arial" w:cs="Arial"/>
          <w:color w:val="424242"/>
        </w:rPr>
      </w:pPr>
    </w:p>
    <w:p w14:paraId="00091EE7" w14:textId="67A90D4F" w:rsidR="45AD86C6" w:rsidRPr="003F62CA" w:rsidRDefault="003F62CA" w:rsidP="003F62CA">
      <w:pPr>
        <w:spacing w:before="40" w:after="0" w:line="257" w:lineRule="auto"/>
        <w:jc w:val="center"/>
        <w:rPr>
          <w:rFonts w:eastAsia="Arial" w:cs="Arial"/>
          <w:b/>
          <w:bCs/>
          <w:color w:val="424242"/>
          <w:szCs w:val="24"/>
          <w:u w:val="single"/>
        </w:rPr>
      </w:pPr>
      <w:r w:rsidRPr="003F62CA">
        <w:rPr>
          <w:rFonts w:eastAsia="Arial" w:cs="Arial"/>
          <w:b/>
          <w:bCs/>
          <w:color w:val="424242"/>
          <w:szCs w:val="24"/>
          <w:u w:val="single"/>
        </w:rPr>
        <w:t>Nifer mewn swyddi</w:t>
      </w:r>
    </w:p>
    <w:p w14:paraId="6BFE3C34" w14:textId="51ED40A2" w:rsidR="0FAD88E9" w:rsidRDefault="0FAD88E9" w:rsidP="004D340C">
      <w:pPr>
        <w:spacing w:before="40" w:after="0" w:line="257" w:lineRule="auto"/>
        <w:rPr>
          <w:rFonts w:eastAsia="Arial" w:cs="Arial"/>
          <w:szCs w:val="24"/>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388"/>
        <w:gridCol w:w="1230"/>
        <w:gridCol w:w="15"/>
        <w:gridCol w:w="1215"/>
        <w:gridCol w:w="1268"/>
        <w:gridCol w:w="53"/>
        <w:gridCol w:w="1215"/>
        <w:gridCol w:w="1160"/>
        <w:gridCol w:w="35"/>
        <w:gridCol w:w="1196"/>
      </w:tblGrid>
      <w:tr w:rsidR="00DA0DF6" w14:paraId="7D40F756" w14:textId="77777777" w:rsidTr="00DA0DF6">
        <w:trPr>
          <w:trHeight w:val="285"/>
        </w:trPr>
        <w:tc>
          <w:tcPr>
            <w:tcW w:w="1388" w:type="dxa"/>
            <w:tcBorders>
              <w:top w:val="nil"/>
              <w:left w:val="nil"/>
              <w:bottom w:val="nil"/>
              <w:right w:val="single" w:sz="6" w:space="0" w:color="auto"/>
            </w:tcBorders>
            <w:tcMar>
              <w:left w:w="105" w:type="dxa"/>
              <w:right w:w="105" w:type="dxa"/>
            </w:tcMar>
          </w:tcPr>
          <w:p w14:paraId="22936654" w14:textId="13D8E452" w:rsidR="00DA0DF6" w:rsidRDefault="00DA0DF6" w:rsidP="004D340C">
            <w:pPr>
              <w:spacing w:before="40" w:after="0" w:line="257" w:lineRule="auto"/>
              <w:rPr>
                <w:rFonts w:eastAsia="Arial" w:cs="Arial"/>
                <w:szCs w:val="24"/>
              </w:rPr>
            </w:pPr>
            <w:r>
              <w:t xml:space="preserve"> </w:t>
            </w:r>
          </w:p>
        </w:tc>
        <w:tc>
          <w:tcPr>
            <w:tcW w:w="1230" w:type="dxa"/>
            <w:tcBorders>
              <w:top w:val="single" w:sz="6" w:space="0" w:color="auto"/>
              <w:left w:val="single" w:sz="6" w:space="0" w:color="auto"/>
              <w:bottom w:val="single" w:sz="6" w:space="0" w:color="auto"/>
              <w:right w:val="nil"/>
            </w:tcBorders>
            <w:shd w:val="clear" w:color="auto" w:fill="37394C"/>
            <w:tcMar>
              <w:left w:w="105" w:type="dxa"/>
              <w:right w:w="105" w:type="dxa"/>
            </w:tcMar>
          </w:tcPr>
          <w:p w14:paraId="02F0CC86" w14:textId="77777777" w:rsidR="00DA0DF6" w:rsidRDefault="00DA0DF6" w:rsidP="004D340C">
            <w:pPr>
              <w:spacing w:before="40" w:after="0" w:line="257" w:lineRule="auto"/>
              <w:jc w:val="center"/>
              <w:rPr>
                <w:rFonts w:eastAsia="Arial" w:cs="Arial"/>
                <w:szCs w:val="24"/>
              </w:rPr>
            </w:pPr>
            <w:r>
              <w:t>2022</w:t>
            </w:r>
          </w:p>
        </w:tc>
        <w:tc>
          <w:tcPr>
            <w:tcW w:w="1230" w:type="dxa"/>
            <w:gridSpan w:val="2"/>
            <w:tcBorders>
              <w:top w:val="single" w:sz="6" w:space="0" w:color="auto"/>
              <w:left w:val="nil"/>
              <w:bottom w:val="single" w:sz="6" w:space="0" w:color="auto"/>
              <w:right w:val="single" w:sz="6" w:space="0" w:color="auto"/>
            </w:tcBorders>
            <w:shd w:val="clear" w:color="auto" w:fill="37394C"/>
          </w:tcPr>
          <w:p w14:paraId="68F86B19" w14:textId="0243ED3C" w:rsidR="00DA0DF6" w:rsidRDefault="00DA0DF6" w:rsidP="004D340C">
            <w:pPr>
              <w:spacing w:before="40" w:after="0" w:line="257" w:lineRule="auto"/>
              <w:jc w:val="center"/>
              <w:rPr>
                <w:rFonts w:eastAsia="Arial" w:cs="Arial"/>
                <w:szCs w:val="24"/>
              </w:rPr>
            </w:pPr>
          </w:p>
        </w:tc>
        <w:tc>
          <w:tcPr>
            <w:tcW w:w="1268" w:type="dxa"/>
            <w:tcBorders>
              <w:top w:val="single" w:sz="6" w:space="0" w:color="auto"/>
              <w:left w:val="nil"/>
              <w:bottom w:val="single" w:sz="6" w:space="0" w:color="auto"/>
              <w:right w:val="nil"/>
            </w:tcBorders>
            <w:shd w:val="clear" w:color="auto" w:fill="37394C"/>
            <w:tcMar>
              <w:left w:w="105" w:type="dxa"/>
              <w:right w:w="105" w:type="dxa"/>
            </w:tcMar>
          </w:tcPr>
          <w:p w14:paraId="74083BA2" w14:textId="77777777" w:rsidR="00DA0DF6" w:rsidRDefault="00DA0DF6" w:rsidP="004D340C">
            <w:pPr>
              <w:spacing w:before="40" w:after="0" w:line="257" w:lineRule="auto"/>
              <w:jc w:val="center"/>
              <w:rPr>
                <w:rFonts w:eastAsia="Arial" w:cs="Arial"/>
                <w:szCs w:val="24"/>
              </w:rPr>
            </w:pPr>
            <w:r>
              <w:t>2023</w:t>
            </w:r>
          </w:p>
        </w:tc>
        <w:tc>
          <w:tcPr>
            <w:tcW w:w="1268" w:type="dxa"/>
            <w:gridSpan w:val="2"/>
            <w:tcBorders>
              <w:top w:val="single" w:sz="6" w:space="0" w:color="auto"/>
              <w:left w:val="nil"/>
              <w:bottom w:val="single" w:sz="6" w:space="0" w:color="auto"/>
              <w:right w:val="single" w:sz="6" w:space="0" w:color="auto"/>
            </w:tcBorders>
            <w:shd w:val="clear" w:color="auto" w:fill="37394C"/>
          </w:tcPr>
          <w:p w14:paraId="00B64CB1" w14:textId="7C58C19A" w:rsidR="00DA0DF6" w:rsidRDefault="00DA0DF6" w:rsidP="004D340C">
            <w:pPr>
              <w:spacing w:before="40" w:after="0" w:line="257" w:lineRule="auto"/>
              <w:jc w:val="center"/>
              <w:rPr>
                <w:rFonts w:eastAsia="Arial" w:cs="Arial"/>
                <w:szCs w:val="24"/>
              </w:rPr>
            </w:pPr>
          </w:p>
        </w:tc>
        <w:tc>
          <w:tcPr>
            <w:tcW w:w="1195" w:type="dxa"/>
            <w:gridSpan w:val="2"/>
            <w:tcBorders>
              <w:top w:val="single" w:sz="6" w:space="0" w:color="auto"/>
              <w:left w:val="nil"/>
              <w:bottom w:val="single" w:sz="6" w:space="0" w:color="auto"/>
              <w:right w:val="nil"/>
            </w:tcBorders>
            <w:shd w:val="clear" w:color="auto" w:fill="37394C"/>
            <w:tcMar>
              <w:left w:w="105" w:type="dxa"/>
              <w:right w:w="105" w:type="dxa"/>
            </w:tcMar>
          </w:tcPr>
          <w:p w14:paraId="0FE61D2E" w14:textId="77777777" w:rsidR="00DA0DF6" w:rsidRDefault="00DA0DF6" w:rsidP="004D340C">
            <w:pPr>
              <w:spacing w:before="40" w:after="0" w:line="257" w:lineRule="auto"/>
              <w:jc w:val="center"/>
              <w:rPr>
                <w:rFonts w:eastAsia="Arial" w:cs="Arial"/>
                <w:szCs w:val="24"/>
              </w:rPr>
            </w:pPr>
            <w:r>
              <w:t>2024</w:t>
            </w:r>
          </w:p>
        </w:tc>
        <w:tc>
          <w:tcPr>
            <w:tcW w:w="1196" w:type="dxa"/>
            <w:tcBorders>
              <w:top w:val="single" w:sz="6" w:space="0" w:color="auto"/>
              <w:left w:val="nil"/>
              <w:bottom w:val="single" w:sz="6" w:space="0" w:color="auto"/>
              <w:right w:val="single" w:sz="6" w:space="0" w:color="auto"/>
            </w:tcBorders>
            <w:shd w:val="clear" w:color="auto" w:fill="37394C"/>
          </w:tcPr>
          <w:p w14:paraId="7AB95732" w14:textId="1DDBAF70" w:rsidR="00DA0DF6" w:rsidRDefault="00DA0DF6" w:rsidP="004D340C">
            <w:pPr>
              <w:spacing w:before="40" w:after="0" w:line="257" w:lineRule="auto"/>
              <w:jc w:val="center"/>
              <w:rPr>
                <w:rFonts w:eastAsia="Arial" w:cs="Arial"/>
                <w:szCs w:val="24"/>
              </w:rPr>
            </w:pPr>
          </w:p>
        </w:tc>
      </w:tr>
      <w:tr w:rsidR="458AA9A9" w14:paraId="6882EF24" w14:textId="77777777" w:rsidTr="45AD86C6">
        <w:trPr>
          <w:trHeight w:val="285"/>
        </w:trPr>
        <w:tc>
          <w:tcPr>
            <w:tcW w:w="1388" w:type="dxa"/>
            <w:tcBorders>
              <w:top w:val="nil"/>
              <w:left w:val="nil"/>
              <w:bottom w:val="single" w:sz="6" w:space="0" w:color="auto"/>
              <w:right w:val="single" w:sz="6" w:space="0" w:color="auto"/>
            </w:tcBorders>
            <w:tcMar>
              <w:left w:w="105" w:type="dxa"/>
              <w:right w:w="105" w:type="dxa"/>
            </w:tcMar>
          </w:tcPr>
          <w:p w14:paraId="73F8DBC4" w14:textId="7905E49F" w:rsidR="458AA9A9" w:rsidRDefault="458AA9A9" w:rsidP="004D340C">
            <w:pPr>
              <w:spacing w:before="40" w:after="0" w:line="257" w:lineRule="auto"/>
              <w:rPr>
                <w:rFonts w:eastAsia="Arial" w:cs="Arial"/>
                <w:szCs w:val="24"/>
              </w:rPr>
            </w:pPr>
            <w:r>
              <w:t xml:space="preserve"> </w:t>
            </w:r>
          </w:p>
        </w:tc>
        <w:tc>
          <w:tcPr>
            <w:tcW w:w="1245" w:type="dxa"/>
            <w:gridSpan w:val="2"/>
            <w:tcBorders>
              <w:top w:val="single" w:sz="6" w:space="0" w:color="auto"/>
              <w:left w:val="single" w:sz="6" w:space="0" w:color="auto"/>
              <w:bottom w:val="single" w:sz="6" w:space="0" w:color="auto"/>
              <w:right w:val="single" w:sz="6" w:space="0" w:color="auto"/>
            </w:tcBorders>
            <w:shd w:val="clear" w:color="auto" w:fill="11846A"/>
            <w:tcMar>
              <w:left w:w="105" w:type="dxa"/>
              <w:right w:w="105" w:type="dxa"/>
            </w:tcMar>
          </w:tcPr>
          <w:p w14:paraId="0A51409C" w14:textId="122B09B1" w:rsidR="458AA9A9" w:rsidRPr="004D340C" w:rsidRDefault="458AA9A9" w:rsidP="004D340C">
            <w:pPr>
              <w:spacing w:before="40" w:after="0" w:line="257" w:lineRule="auto"/>
              <w:rPr>
                <w:rFonts w:eastAsia="Arial" w:cs="Arial"/>
                <w:color w:val="FFFFFF" w:themeColor="background1"/>
                <w:sz w:val="22"/>
              </w:rPr>
            </w:pPr>
            <w:r w:rsidRPr="00C931C0">
              <w:rPr>
                <w:color w:val="FFFFFF" w:themeColor="background1"/>
                <w:sz w:val="18"/>
              </w:rPr>
              <w:t>Wedi’i ddychwelyd</w:t>
            </w:r>
          </w:p>
        </w:tc>
        <w:tc>
          <w:tcPr>
            <w:tcW w:w="1215" w:type="dxa"/>
            <w:tcBorders>
              <w:top w:val="single" w:sz="6" w:space="0" w:color="auto"/>
              <w:left w:val="single" w:sz="6" w:space="0" w:color="auto"/>
              <w:bottom w:val="single" w:sz="6" w:space="0" w:color="auto"/>
              <w:right w:val="single" w:sz="6" w:space="0" w:color="auto"/>
            </w:tcBorders>
            <w:shd w:val="clear" w:color="auto" w:fill="11846A"/>
            <w:tcMar>
              <w:left w:w="105" w:type="dxa"/>
              <w:right w:w="105" w:type="dxa"/>
            </w:tcMar>
          </w:tcPr>
          <w:p w14:paraId="320DBBA7" w14:textId="50B9AF82" w:rsidR="458AA9A9" w:rsidRPr="00C931C0" w:rsidRDefault="458AA9A9" w:rsidP="004D340C">
            <w:pPr>
              <w:spacing w:before="40" w:after="0" w:line="257" w:lineRule="auto"/>
              <w:rPr>
                <w:rFonts w:eastAsia="Arial" w:cs="Arial"/>
                <w:color w:val="FFFFFF" w:themeColor="background1"/>
                <w:sz w:val="18"/>
              </w:rPr>
            </w:pPr>
            <w:r w:rsidRPr="00C931C0">
              <w:rPr>
                <w:color w:val="FFFFFF" w:themeColor="background1"/>
                <w:sz w:val="18"/>
              </w:rPr>
              <w:t>Amcangyfrif o'r swm</w:t>
            </w:r>
          </w:p>
        </w:tc>
        <w:tc>
          <w:tcPr>
            <w:tcW w:w="1321" w:type="dxa"/>
            <w:gridSpan w:val="2"/>
            <w:tcBorders>
              <w:top w:val="single" w:sz="6" w:space="0" w:color="auto"/>
              <w:left w:val="single" w:sz="6" w:space="0" w:color="auto"/>
              <w:bottom w:val="single" w:sz="6" w:space="0" w:color="auto"/>
              <w:right w:val="single" w:sz="6" w:space="0" w:color="auto"/>
            </w:tcBorders>
            <w:shd w:val="clear" w:color="auto" w:fill="11846A"/>
            <w:tcMar>
              <w:left w:w="105" w:type="dxa"/>
              <w:right w:w="105" w:type="dxa"/>
            </w:tcMar>
          </w:tcPr>
          <w:p w14:paraId="4B282502" w14:textId="28647EC0" w:rsidR="458AA9A9" w:rsidRPr="00C931C0" w:rsidRDefault="458AA9A9" w:rsidP="004D340C">
            <w:pPr>
              <w:spacing w:before="40" w:after="0" w:line="257" w:lineRule="auto"/>
              <w:rPr>
                <w:rFonts w:eastAsia="Arial" w:cs="Arial"/>
                <w:color w:val="FFFFFF" w:themeColor="background1"/>
                <w:sz w:val="18"/>
              </w:rPr>
            </w:pPr>
            <w:r w:rsidRPr="00C931C0">
              <w:rPr>
                <w:color w:val="FFFFFF" w:themeColor="background1"/>
                <w:sz w:val="18"/>
              </w:rPr>
              <w:t>Wedi’i ddychwelyd</w:t>
            </w:r>
          </w:p>
        </w:tc>
        <w:tc>
          <w:tcPr>
            <w:tcW w:w="1215" w:type="dxa"/>
            <w:tcBorders>
              <w:top w:val="nil"/>
              <w:left w:val="single" w:sz="6" w:space="0" w:color="auto"/>
              <w:bottom w:val="single" w:sz="6" w:space="0" w:color="auto"/>
              <w:right w:val="single" w:sz="6" w:space="0" w:color="auto"/>
            </w:tcBorders>
            <w:shd w:val="clear" w:color="auto" w:fill="11846A"/>
            <w:tcMar>
              <w:left w:w="105" w:type="dxa"/>
              <w:right w:w="105" w:type="dxa"/>
            </w:tcMar>
          </w:tcPr>
          <w:p w14:paraId="77C4062E" w14:textId="2DB6E416" w:rsidR="458AA9A9" w:rsidRPr="00C931C0" w:rsidRDefault="458AA9A9" w:rsidP="004D340C">
            <w:pPr>
              <w:spacing w:before="40" w:after="0" w:line="257" w:lineRule="auto"/>
              <w:rPr>
                <w:rFonts w:eastAsia="Arial" w:cs="Arial"/>
                <w:color w:val="FFFFFF" w:themeColor="background1"/>
                <w:sz w:val="18"/>
              </w:rPr>
            </w:pPr>
            <w:r w:rsidRPr="00C931C0">
              <w:rPr>
                <w:color w:val="FFFFFF" w:themeColor="background1"/>
                <w:sz w:val="18"/>
              </w:rPr>
              <w:t>Amcangyfrif o'r swm</w:t>
            </w:r>
          </w:p>
        </w:tc>
        <w:tc>
          <w:tcPr>
            <w:tcW w:w="1160" w:type="dxa"/>
            <w:tcBorders>
              <w:top w:val="single" w:sz="6" w:space="0" w:color="auto"/>
              <w:left w:val="single" w:sz="6" w:space="0" w:color="auto"/>
              <w:bottom w:val="single" w:sz="6" w:space="0" w:color="auto"/>
              <w:right w:val="single" w:sz="6" w:space="0" w:color="auto"/>
            </w:tcBorders>
            <w:shd w:val="clear" w:color="auto" w:fill="11846A"/>
            <w:tcMar>
              <w:left w:w="105" w:type="dxa"/>
              <w:right w:w="105" w:type="dxa"/>
            </w:tcMar>
          </w:tcPr>
          <w:p w14:paraId="51246D85" w14:textId="6DD08079" w:rsidR="458AA9A9" w:rsidRPr="00C931C0" w:rsidRDefault="458AA9A9" w:rsidP="004D340C">
            <w:pPr>
              <w:spacing w:before="40" w:after="0" w:line="257" w:lineRule="auto"/>
              <w:rPr>
                <w:rFonts w:eastAsia="Arial" w:cs="Arial"/>
                <w:color w:val="FFFFFF" w:themeColor="background1"/>
                <w:sz w:val="18"/>
              </w:rPr>
            </w:pPr>
            <w:r w:rsidRPr="00C931C0">
              <w:rPr>
                <w:color w:val="FFFFFF" w:themeColor="background1"/>
                <w:sz w:val="18"/>
              </w:rPr>
              <w:t>Wedi’i ddychwelyd</w:t>
            </w:r>
          </w:p>
        </w:tc>
        <w:tc>
          <w:tcPr>
            <w:tcW w:w="1231" w:type="dxa"/>
            <w:gridSpan w:val="2"/>
            <w:tcBorders>
              <w:top w:val="nil"/>
              <w:left w:val="single" w:sz="6" w:space="0" w:color="auto"/>
              <w:bottom w:val="single" w:sz="6" w:space="0" w:color="auto"/>
              <w:right w:val="single" w:sz="6" w:space="0" w:color="auto"/>
            </w:tcBorders>
            <w:shd w:val="clear" w:color="auto" w:fill="11846A"/>
            <w:tcMar>
              <w:left w:w="105" w:type="dxa"/>
              <w:right w:w="105" w:type="dxa"/>
            </w:tcMar>
          </w:tcPr>
          <w:p w14:paraId="7089396A" w14:textId="2620BCA2" w:rsidR="458AA9A9" w:rsidRPr="00C931C0" w:rsidRDefault="458AA9A9" w:rsidP="004D340C">
            <w:pPr>
              <w:spacing w:before="40" w:after="0" w:line="257" w:lineRule="auto"/>
              <w:rPr>
                <w:rFonts w:eastAsia="Arial" w:cs="Arial"/>
                <w:color w:val="FFFFFF" w:themeColor="background1"/>
                <w:sz w:val="18"/>
              </w:rPr>
            </w:pPr>
            <w:r w:rsidRPr="00C931C0">
              <w:rPr>
                <w:color w:val="FFFFFF" w:themeColor="background1"/>
                <w:sz w:val="18"/>
              </w:rPr>
              <w:t>Amcangyfrif o'r swm</w:t>
            </w:r>
          </w:p>
        </w:tc>
      </w:tr>
      <w:tr w:rsidR="45AD86C6" w14:paraId="21A19C8A" w14:textId="77777777" w:rsidTr="45AD86C6">
        <w:trPr>
          <w:trHeight w:val="300"/>
        </w:trPr>
        <w:tc>
          <w:tcPr>
            <w:tcW w:w="1388" w:type="dxa"/>
            <w:tcBorders>
              <w:top w:val="single" w:sz="6" w:space="0" w:color="auto"/>
              <w:left w:val="single" w:sz="6" w:space="0" w:color="auto"/>
              <w:bottom w:val="single" w:sz="6" w:space="0" w:color="auto"/>
              <w:right w:val="single" w:sz="6" w:space="0" w:color="auto"/>
            </w:tcBorders>
            <w:shd w:val="clear" w:color="auto" w:fill="11846A"/>
            <w:tcMar>
              <w:left w:w="105" w:type="dxa"/>
              <w:right w:w="105" w:type="dxa"/>
            </w:tcMar>
            <w:vAlign w:val="bottom"/>
          </w:tcPr>
          <w:p w14:paraId="3360EB81" w14:textId="3ADBDA39" w:rsidR="45AD86C6" w:rsidRDefault="45AD86C6" w:rsidP="45AD86C6">
            <w:pPr>
              <w:spacing w:before="40" w:after="0" w:line="257" w:lineRule="auto"/>
              <w:rPr>
                <w:rFonts w:eastAsia="Arial" w:cs="Arial"/>
                <w:color w:val="FFFFFF" w:themeColor="background1"/>
                <w:sz w:val="20"/>
                <w:szCs w:val="20"/>
              </w:rPr>
            </w:pPr>
            <w:r w:rsidRPr="45AD86C6">
              <w:rPr>
                <w:color w:val="FFFFFF" w:themeColor="background1"/>
                <w:sz w:val="20"/>
                <w:szCs w:val="20"/>
              </w:rPr>
              <w:t>Gofal preswyl i oedolion</w:t>
            </w:r>
          </w:p>
        </w:tc>
        <w:tc>
          <w:tcPr>
            <w:tcW w:w="1245"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312DA73E" w14:textId="43760B5F" w:rsidR="45AD86C6" w:rsidRDefault="45AD86C6" w:rsidP="45AD86C6">
            <w:pPr>
              <w:spacing w:before="40" w:after="0" w:line="257" w:lineRule="auto"/>
              <w:rPr>
                <w:rFonts w:eastAsia="Arial" w:cs="Arial"/>
                <w:color w:val="000000" w:themeColor="text1"/>
              </w:rPr>
            </w:pPr>
            <w:r w:rsidRPr="45AD86C6">
              <w:rPr>
                <w:color w:val="000000" w:themeColor="text1"/>
              </w:rPr>
              <w:t>18,158</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44ACCE" w14:textId="27571C82" w:rsidR="45AD86C6" w:rsidRDefault="45AD86C6" w:rsidP="45AD86C6">
            <w:pPr>
              <w:spacing w:before="40" w:after="0" w:line="257" w:lineRule="auto"/>
              <w:rPr>
                <w:rFonts w:eastAsia="Arial" w:cs="Arial"/>
                <w:color w:val="000000" w:themeColor="text1"/>
              </w:rPr>
            </w:pPr>
            <w:r w:rsidRPr="45AD86C6">
              <w:rPr>
                <w:color w:val="000000" w:themeColor="text1"/>
              </w:rPr>
              <w:t>29,101</w:t>
            </w:r>
          </w:p>
        </w:tc>
        <w:tc>
          <w:tcPr>
            <w:tcW w:w="1321"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72E00E0F" w14:textId="4B31521B" w:rsidR="45AD86C6" w:rsidRDefault="45AD86C6" w:rsidP="45AD86C6">
            <w:pPr>
              <w:spacing w:before="40" w:after="0" w:line="257" w:lineRule="auto"/>
              <w:rPr>
                <w:rFonts w:eastAsia="Arial" w:cs="Arial"/>
                <w:color w:val="000000" w:themeColor="text1"/>
              </w:rPr>
            </w:pPr>
            <w:r w:rsidRPr="45AD86C6">
              <w:rPr>
                <w:color w:val="000000" w:themeColor="text1"/>
              </w:rPr>
              <w:t>14,785</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878A3B6" w14:textId="39F10074" w:rsidR="45AD86C6" w:rsidRDefault="45AD86C6" w:rsidP="45AD86C6">
            <w:pPr>
              <w:spacing w:before="40" w:after="0" w:line="257" w:lineRule="auto"/>
              <w:rPr>
                <w:rFonts w:eastAsia="Arial" w:cs="Arial"/>
                <w:color w:val="000000" w:themeColor="text1"/>
              </w:rPr>
            </w:pPr>
            <w:r w:rsidRPr="45AD86C6">
              <w:rPr>
                <w:color w:val="000000" w:themeColor="text1"/>
              </w:rPr>
              <w:t>3</w:t>
            </w:r>
            <w:r w:rsidR="11C39CA7" w:rsidRPr="45AD86C6">
              <w:rPr>
                <w:color w:val="000000" w:themeColor="text1"/>
              </w:rPr>
              <w:t>4,075</w:t>
            </w:r>
          </w:p>
        </w:tc>
        <w:tc>
          <w:tcPr>
            <w:tcW w:w="1160" w:type="dxa"/>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55DDEFB3" w14:textId="38F3E207" w:rsidR="45AD86C6" w:rsidRDefault="45AD86C6" w:rsidP="45AD86C6">
            <w:pPr>
              <w:spacing w:before="40" w:after="0" w:line="257" w:lineRule="auto"/>
              <w:rPr>
                <w:rFonts w:eastAsia="Arial" w:cs="Arial"/>
                <w:color w:val="000000" w:themeColor="text1"/>
              </w:rPr>
            </w:pPr>
            <w:r w:rsidRPr="45AD86C6">
              <w:rPr>
                <w:color w:val="000000" w:themeColor="text1"/>
              </w:rPr>
              <w:t>13,394</w:t>
            </w:r>
          </w:p>
        </w:tc>
        <w:tc>
          <w:tcPr>
            <w:tcW w:w="1231"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4BDF452" w14:textId="0EB79695" w:rsidR="45AD86C6" w:rsidRDefault="45AD86C6" w:rsidP="45AD86C6">
            <w:pPr>
              <w:spacing w:before="40" w:after="0" w:line="257" w:lineRule="auto"/>
              <w:rPr>
                <w:rFonts w:eastAsia="Arial" w:cs="Arial"/>
                <w:color w:val="000000" w:themeColor="text1"/>
              </w:rPr>
            </w:pPr>
            <w:r w:rsidRPr="45AD86C6">
              <w:rPr>
                <w:color w:val="000000" w:themeColor="text1"/>
              </w:rPr>
              <w:t>33,284</w:t>
            </w:r>
          </w:p>
        </w:tc>
      </w:tr>
      <w:tr w:rsidR="45AD86C6" w14:paraId="7F6BA351" w14:textId="77777777" w:rsidTr="45AD86C6">
        <w:trPr>
          <w:trHeight w:val="300"/>
        </w:trPr>
        <w:tc>
          <w:tcPr>
            <w:tcW w:w="1388" w:type="dxa"/>
            <w:tcBorders>
              <w:top w:val="single" w:sz="6" w:space="0" w:color="auto"/>
              <w:left w:val="single" w:sz="6" w:space="0" w:color="auto"/>
              <w:bottom w:val="single" w:sz="6" w:space="0" w:color="auto"/>
              <w:right w:val="single" w:sz="6" w:space="0" w:color="auto"/>
            </w:tcBorders>
            <w:shd w:val="clear" w:color="auto" w:fill="11846A"/>
            <w:tcMar>
              <w:left w:w="105" w:type="dxa"/>
              <w:right w:w="105" w:type="dxa"/>
            </w:tcMar>
            <w:vAlign w:val="bottom"/>
          </w:tcPr>
          <w:p w14:paraId="527E3CD4" w14:textId="3FC4DBAF" w:rsidR="45AD86C6" w:rsidRDefault="45AD86C6" w:rsidP="45AD86C6">
            <w:pPr>
              <w:spacing w:before="40" w:after="0" w:line="257" w:lineRule="auto"/>
              <w:rPr>
                <w:rFonts w:eastAsia="Arial" w:cs="Arial"/>
                <w:color w:val="FFFFFF" w:themeColor="background1"/>
                <w:sz w:val="20"/>
                <w:szCs w:val="20"/>
              </w:rPr>
            </w:pPr>
            <w:r w:rsidRPr="45AD86C6">
              <w:rPr>
                <w:color w:val="FFFFFF" w:themeColor="background1"/>
                <w:sz w:val="20"/>
                <w:szCs w:val="20"/>
              </w:rPr>
              <w:t>Gofal yn y cartref</w:t>
            </w:r>
          </w:p>
        </w:tc>
        <w:tc>
          <w:tcPr>
            <w:tcW w:w="1245"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7BEC96BC" w14:textId="74F41643" w:rsidR="45AD86C6" w:rsidRDefault="45AD86C6" w:rsidP="45AD86C6">
            <w:pPr>
              <w:spacing w:before="40" w:after="0" w:line="257" w:lineRule="auto"/>
              <w:rPr>
                <w:rFonts w:eastAsia="Arial" w:cs="Arial"/>
                <w:color w:val="000000" w:themeColor="text1"/>
              </w:rPr>
            </w:pPr>
            <w:r w:rsidRPr="45AD86C6">
              <w:rPr>
                <w:color w:val="000000" w:themeColor="text1"/>
              </w:rPr>
              <w:t xml:space="preserve">10,657 </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C3CE57" w14:textId="088F0591" w:rsidR="45AD86C6" w:rsidRDefault="45AD86C6" w:rsidP="45AD86C6">
            <w:pPr>
              <w:spacing w:before="40" w:after="0" w:line="257" w:lineRule="auto"/>
              <w:rPr>
                <w:rFonts w:eastAsia="Arial" w:cs="Arial"/>
                <w:color w:val="000000" w:themeColor="text1"/>
              </w:rPr>
            </w:pPr>
            <w:r w:rsidRPr="45AD86C6">
              <w:rPr>
                <w:color w:val="000000" w:themeColor="text1"/>
              </w:rPr>
              <w:t xml:space="preserve">19,571 </w:t>
            </w:r>
          </w:p>
        </w:tc>
        <w:tc>
          <w:tcPr>
            <w:tcW w:w="1321"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34069A85" w14:textId="72B8DD57" w:rsidR="45AD86C6" w:rsidRDefault="45AD86C6" w:rsidP="45AD86C6">
            <w:pPr>
              <w:spacing w:before="40" w:after="0" w:line="257" w:lineRule="auto"/>
              <w:rPr>
                <w:rFonts w:eastAsia="Arial" w:cs="Arial"/>
                <w:color w:val="000000" w:themeColor="text1"/>
              </w:rPr>
            </w:pPr>
            <w:r w:rsidRPr="45AD86C6">
              <w:rPr>
                <w:color w:val="000000" w:themeColor="text1"/>
              </w:rPr>
              <w:t xml:space="preserve">12,763 </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E85139A" w14:textId="06D445CA" w:rsidR="45AD86C6" w:rsidRDefault="45AD86C6" w:rsidP="45AD86C6">
            <w:pPr>
              <w:spacing w:before="40" w:after="0" w:line="257" w:lineRule="auto"/>
              <w:rPr>
                <w:rFonts w:eastAsia="Arial" w:cs="Arial"/>
                <w:color w:val="000000" w:themeColor="text1"/>
              </w:rPr>
            </w:pPr>
            <w:r w:rsidRPr="45AD86C6">
              <w:rPr>
                <w:color w:val="000000" w:themeColor="text1"/>
              </w:rPr>
              <w:t>2</w:t>
            </w:r>
            <w:r w:rsidR="232BFE42" w:rsidRPr="45AD86C6">
              <w:rPr>
                <w:color w:val="000000" w:themeColor="text1"/>
              </w:rPr>
              <w:t>0,040</w:t>
            </w:r>
            <w:r w:rsidRPr="45AD86C6">
              <w:rPr>
                <w:color w:val="000000" w:themeColor="text1"/>
              </w:rPr>
              <w:t xml:space="preserve"> </w:t>
            </w:r>
          </w:p>
        </w:tc>
        <w:tc>
          <w:tcPr>
            <w:tcW w:w="1160" w:type="dxa"/>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4BF9C0F1" w14:textId="24D85AC6" w:rsidR="45AD86C6" w:rsidRDefault="45AD86C6" w:rsidP="45AD86C6">
            <w:pPr>
              <w:spacing w:before="40" w:after="0" w:line="257" w:lineRule="auto"/>
              <w:rPr>
                <w:rFonts w:eastAsia="Arial" w:cs="Arial"/>
                <w:color w:val="000000" w:themeColor="text1"/>
              </w:rPr>
            </w:pPr>
            <w:r w:rsidRPr="45AD86C6">
              <w:rPr>
                <w:color w:val="000000" w:themeColor="text1"/>
              </w:rPr>
              <w:t xml:space="preserve">8,058 </w:t>
            </w:r>
          </w:p>
        </w:tc>
        <w:tc>
          <w:tcPr>
            <w:tcW w:w="1231"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65F0936" w14:textId="097F0D1E" w:rsidR="45AD86C6" w:rsidRDefault="45AD86C6" w:rsidP="45AD86C6">
            <w:pPr>
              <w:spacing w:before="40" w:after="0" w:line="257" w:lineRule="auto"/>
              <w:rPr>
                <w:rFonts w:eastAsia="Arial" w:cs="Arial"/>
                <w:color w:val="000000" w:themeColor="text1"/>
              </w:rPr>
            </w:pPr>
            <w:r w:rsidRPr="45AD86C6">
              <w:rPr>
                <w:color w:val="000000" w:themeColor="text1"/>
              </w:rPr>
              <w:t xml:space="preserve">20,682 </w:t>
            </w:r>
          </w:p>
        </w:tc>
      </w:tr>
      <w:tr w:rsidR="458AA9A9" w14:paraId="5DD156A0" w14:textId="77777777" w:rsidTr="45AD86C6">
        <w:trPr>
          <w:trHeight w:val="285"/>
        </w:trPr>
        <w:tc>
          <w:tcPr>
            <w:tcW w:w="1388" w:type="dxa"/>
            <w:tcBorders>
              <w:top w:val="single" w:sz="6" w:space="0" w:color="auto"/>
              <w:left w:val="single" w:sz="6" w:space="0" w:color="auto"/>
              <w:bottom w:val="single" w:sz="6" w:space="0" w:color="auto"/>
              <w:right w:val="single" w:sz="6" w:space="0" w:color="auto"/>
            </w:tcBorders>
            <w:shd w:val="clear" w:color="auto" w:fill="11846A"/>
            <w:tcMar>
              <w:left w:w="105" w:type="dxa"/>
              <w:right w:w="105" w:type="dxa"/>
            </w:tcMar>
            <w:vAlign w:val="bottom"/>
          </w:tcPr>
          <w:p w14:paraId="3DB4F813" w14:textId="0B46735A" w:rsidR="45AD86C6" w:rsidRDefault="45AD86C6" w:rsidP="45AD86C6">
            <w:pPr>
              <w:spacing w:before="40" w:after="0" w:line="257" w:lineRule="auto"/>
              <w:rPr>
                <w:rFonts w:eastAsia="Arial" w:cs="Arial"/>
                <w:color w:val="FFFFFF" w:themeColor="background1"/>
                <w:sz w:val="16"/>
                <w:szCs w:val="16"/>
              </w:rPr>
            </w:pPr>
            <w:r w:rsidRPr="45AD86C6">
              <w:rPr>
                <w:color w:val="FFFFFF" w:themeColor="background1"/>
                <w:sz w:val="16"/>
                <w:szCs w:val="16"/>
              </w:rPr>
              <w:t>Timau gwaith cymdeithasol</w:t>
            </w:r>
          </w:p>
        </w:tc>
        <w:tc>
          <w:tcPr>
            <w:tcW w:w="1245"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444F9AC2" w14:textId="5B8C4A72" w:rsidR="45AD86C6" w:rsidRDefault="45AD86C6" w:rsidP="45AD86C6">
            <w:pPr>
              <w:spacing w:before="40" w:after="0" w:line="257" w:lineRule="auto"/>
              <w:rPr>
                <w:rFonts w:eastAsia="Arial" w:cs="Arial"/>
                <w:color w:val="000000" w:themeColor="text1"/>
              </w:rPr>
            </w:pPr>
            <w:r w:rsidRPr="45AD86C6">
              <w:rPr>
                <w:color w:val="000000" w:themeColor="text1"/>
              </w:rPr>
              <w:t xml:space="preserve">8,566 </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5033B6" w14:textId="4C55A290" w:rsidR="45AD86C6" w:rsidRDefault="45AD86C6" w:rsidP="45AD86C6">
            <w:pPr>
              <w:spacing w:before="40" w:after="0" w:line="257" w:lineRule="auto"/>
              <w:rPr>
                <w:rFonts w:eastAsia="Arial" w:cs="Arial"/>
                <w:color w:val="000000" w:themeColor="text1"/>
              </w:rPr>
            </w:pPr>
            <w:r w:rsidRPr="45AD86C6">
              <w:rPr>
                <w:color w:val="000000" w:themeColor="text1"/>
              </w:rPr>
              <w:t xml:space="preserve">8,566 </w:t>
            </w:r>
          </w:p>
        </w:tc>
        <w:tc>
          <w:tcPr>
            <w:tcW w:w="1321"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5DBDCA86" w14:textId="50EAAA7D" w:rsidR="45AD86C6" w:rsidRDefault="45AD86C6" w:rsidP="45AD86C6">
            <w:pPr>
              <w:spacing w:before="40" w:after="0" w:line="257" w:lineRule="auto"/>
              <w:rPr>
                <w:rFonts w:eastAsia="Arial" w:cs="Arial"/>
                <w:color w:val="000000" w:themeColor="text1"/>
              </w:rPr>
            </w:pPr>
            <w:r w:rsidRPr="45AD86C6">
              <w:rPr>
                <w:color w:val="000000" w:themeColor="text1"/>
              </w:rPr>
              <w:t xml:space="preserve">9,456 </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B9FE75C" w14:textId="3CC2563F" w:rsidR="45AD86C6" w:rsidRDefault="45AD86C6" w:rsidP="45AD86C6">
            <w:pPr>
              <w:spacing w:before="40" w:after="0" w:line="257" w:lineRule="auto"/>
              <w:rPr>
                <w:rFonts w:eastAsia="Arial" w:cs="Arial"/>
                <w:color w:val="000000" w:themeColor="text1"/>
              </w:rPr>
            </w:pPr>
            <w:r w:rsidRPr="45AD86C6">
              <w:rPr>
                <w:color w:val="000000" w:themeColor="text1"/>
              </w:rPr>
              <w:t xml:space="preserve">9,456 </w:t>
            </w:r>
          </w:p>
        </w:tc>
        <w:tc>
          <w:tcPr>
            <w:tcW w:w="1160" w:type="dxa"/>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107878D9" w14:textId="264FA549" w:rsidR="45AD86C6" w:rsidRDefault="45AD86C6" w:rsidP="45AD86C6">
            <w:pPr>
              <w:spacing w:before="40" w:after="0" w:line="257" w:lineRule="auto"/>
              <w:rPr>
                <w:rFonts w:eastAsia="Arial" w:cs="Arial"/>
                <w:color w:val="000000" w:themeColor="text1"/>
              </w:rPr>
            </w:pPr>
            <w:r w:rsidRPr="45AD86C6">
              <w:rPr>
                <w:color w:val="000000" w:themeColor="text1"/>
              </w:rPr>
              <w:t xml:space="preserve">9,601 </w:t>
            </w:r>
          </w:p>
        </w:tc>
        <w:tc>
          <w:tcPr>
            <w:tcW w:w="1231"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D167A9" w14:textId="3671D94B" w:rsidR="45AD86C6" w:rsidRDefault="45AD86C6" w:rsidP="45AD86C6">
            <w:pPr>
              <w:spacing w:before="40" w:after="0" w:line="257" w:lineRule="auto"/>
              <w:rPr>
                <w:rFonts w:eastAsia="Arial" w:cs="Arial"/>
                <w:color w:val="000000" w:themeColor="text1"/>
              </w:rPr>
            </w:pPr>
            <w:r w:rsidRPr="45AD86C6">
              <w:rPr>
                <w:color w:val="000000" w:themeColor="text1"/>
              </w:rPr>
              <w:t xml:space="preserve">9,601 </w:t>
            </w:r>
          </w:p>
        </w:tc>
      </w:tr>
      <w:tr w:rsidR="458AA9A9" w14:paraId="22F3E00B" w14:textId="77777777" w:rsidTr="45AD86C6">
        <w:trPr>
          <w:trHeight w:val="285"/>
        </w:trPr>
        <w:tc>
          <w:tcPr>
            <w:tcW w:w="1388" w:type="dxa"/>
            <w:tcBorders>
              <w:top w:val="single" w:sz="6" w:space="0" w:color="auto"/>
              <w:left w:val="single" w:sz="6" w:space="0" w:color="auto"/>
              <w:bottom w:val="single" w:sz="6" w:space="0" w:color="auto"/>
              <w:right w:val="single" w:sz="6" w:space="0" w:color="auto"/>
            </w:tcBorders>
            <w:shd w:val="clear" w:color="auto" w:fill="11846A"/>
            <w:tcMar>
              <w:left w:w="105" w:type="dxa"/>
              <w:right w:w="105" w:type="dxa"/>
            </w:tcMar>
            <w:vAlign w:val="bottom"/>
          </w:tcPr>
          <w:p w14:paraId="5FD19CCB" w14:textId="4A6826A5" w:rsidR="45AD86C6" w:rsidRDefault="45AD86C6" w:rsidP="45AD86C6">
            <w:pPr>
              <w:spacing w:before="40" w:after="0" w:line="257" w:lineRule="auto"/>
              <w:rPr>
                <w:rFonts w:eastAsia="Arial" w:cs="Arial"/>
                <w:color w:val="FFFFFF" w:themeColor="background1"/>
                <w:sz w:val="16"/>
                <w:szCs w:val="16"/>
              </w:rPr>
            </w:pPr>
            <w:r w:rsidRPr="45AD86C6">
              <w:rPr>
                <w:color w:val="FFFFFF" w:themeColor="background1"/>
                <w:sz w:val="16"/>
                <w:szCs w:val="16"/>
              </w:rPr>
              <w:t>Gwasanaethau byw â chymorth</w:t>
            </w:r>
          </w:p>
        </w:tc>
        <w:tc>
          <w:tcPr>
            <w:tcW w:w="1245"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31EC473C" w14:textId="1AECBC0F" w:rsidR="45AD86C6" w:rsidRDefault="45AD86C6" w:rsidP="45AD86C6">
            <w:pPr>
              <w:spacing w:before="40" w:after="0" w:line="257" w:lineRule="auto"/>
              <w:rPr>
                <w:rFonts w:eastAsia="Arial" w:cs="Arial"/>
                <w:color w:val="000000" w:themeColor="text1"/>
              </w:rPr>
            </w:pPr>
            <w:r w:rsidRPr="45AD86C6">
              <w:rPr>
                <w:color w:val="000000" w:themeColor="text1"/>
              </w:rPr>
              <w:t xml:space="preserve">6,565 </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DB5295" w14:textId="17316B7D" w:rsidR="45AD86C6" w:rsidRDefault="45AD86C6" w:rsidP="45AD86C6">
            <w:pPr>
              <w:spacing w:before="40" w:after="0" w:line="257" w:lineRule="auto"/>
              <w:rPr>
                <w:rFonts w:eastAsia="Arial" w:cs="Arial"/>
                <w:color w:val="000000" w:themeColor="text1"/>
              </w:rPr>
            </w:pPr>
            <w:r w:rsidRPr="45AD86C6">
              <w:rPr>
                <w:color w:val="000000" w:themeColor="text1"/>
              </w:rPr>
              <w:t xml:space="preserve">6,893 </w:t>
            </w:r>
          </w:p>
        </w:tc>
        <w:tc>
          <w:tcPr>
            <w:tcW w:w="1321"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110C6F37" w14:textId="1BD18837" w:rsidR="45AD86C6" w:rsidRDefault="45AD86C6" w:rsidP="45AD86C6">
            <w:pPr>
              <w:spacing w:before="40" w:after="0" w:line="257" w:lineRule="auto"/>
              <w:rPr>
                <w:rFonts w:eastAsia="Arial" w:cs="Arial"/>
                <w:color w:val="000000" w:themeColor="text1"/>
              </w:rPr>
            </w:pPr>
            <w:r w:rsidRPr="45AD86C6">
              <w:rPr>
                <w:color w:val="000000" w:themeColor="text1"/>
              </w:rPr>
              <w:t xml:space="preserve">6,601 </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0C00F01" w14:textId="12CE9906" w:rsidR="45AD86C6" w:rsidRDefault="45AD86C6" w:rsidP="45AD86C6">
            <w:pPr>
              <w:spacing w:before="40" w:after="0" w:line="257" w:lineRule="auto"/>
              <w:rPr>
                <w:color w:val="000000" w:themeColor="text1"/>
              </w:rPr>
            </w:pPr>
            <w:r w:rsidRPr="45AD86C6">
              <w:rPr>
                <w:color w:val="000000" w:themeColor="text1"/>
              </w:rPr>
              <w:t>7,3</w:t>
            </w:r>
            <w:r w:rsidR="2422C1EE" w:rsidRPr="45AD86C6">
              <w:rPr>
                <w:color w:val="000000" w:themeColor="text1"/>
              </w:rPr>
              <w:t>42</w:t>
            </w:r>
          </w:p>
        </w:tc>
        <w:tc>
          <w:tcPr>
            <w:tcW w:w="1160" w:type="dxa"/>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359024EF" w14:textId="0FB56AEC" w:rsidR="45AD86C6" w:rsidRDefault="45AD86C6" w:rsidP="45AD86C6">
            <w:pPr>
              <w:spacing w:before="40" w:after="0" w:line="257" w:lineRule="auto"/>
              <w:rPr>
                <w:rFonts w:eastAsia="Arial" w:cs="Arial"/>
                <w:color w:val="000000" w:themeColor="text1"/>
              </w:rPr>
            </w:pPr>
            <w:r w:rsidRPr="45AD86C6">
              <w:rPr>
                <w:color w:val="000000" w:themeColor="text1"/>
              </w:rPr>
              <w:t xml:space="preserve">6,982 </w:t>
            </w:r>
          </w:p>
        </w:tc>
        <w:tc>
          <w:tcPr>
            <w:tcW w:w="1231"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8FAE38" w14:textId="670FA7CA" w:rsidR="45AD86C6" w:rsidRDefault="45AD86C6" w:rsidP="45AD86C6">
            <w:pPr>
              <w:spacing w:before="40" w:after="0" w:line="257" w:lineRule="auto"/>
              <w:rPr>
                <w:rFonts w:eastAsia="Arial" w:cs="Arial"/>
                <w:color w:val="000000" w:themeColor="text1"/>
              </w:rPr>
            </w:pPr>
            <w:r w:rsidRPr="45AD86C6">
              <w:rPr>
                <w:color w:val="000000" w:themeColor="text1"/>
              </w:rPr>
              <w:t>7,165</w:t>
            </w:r>
          </w:p>
        </w:tc>
      </w:tr>
      <w:tr w:rsidR="458AA9A9" w14:paraId="4E4D2CBA" w14:textId="77777777" w:rsidTr="45AD86C6">
        <w:trPr>
          <w:trHeight w:val="285"/>
        </w:trPr>
        <w:tc>
          <w:tcPr>
            <w:tcW w:w="1388" w:type="dxa"/>
            <w:tcBorders>
              <w:top w:val="single" w:sz="6" w:space="0" w:color="auto"/>
              <w:left w:val="single" w:sz="6" w:space="0" w:color="auto"/>
              <w:bottom w:val="single" w:sz="6" w:space="0" w:color="auto"/>
              <w:right w:val="single" w:sz="6" w:space="0" w:color="auto"/>
            </w:tcBorders>
            <w:shd w:val="clear" w:color="auto" w:fill="11846A"/>
            <w:tcMar>
              <w:left w:w="105" w:type="dxa"/>
              <w:right w:w="105" w:type="dxa"/>
            </w:tcMar>
            <w:vAlign w:val="bottom"/>
          </w:tcPr>
          <w:p w14:paraId="74B0734C" w14:textId="1BC281DD" w:rsidR="45AD86C6" w:rsidRDefault="45AD86C6" w:rsidP="45AD86C6">
            <w:pPr>
              <w:spacing w:before="40" w:after="0" w:line="257" w:lineRule="auto"/>
              <w:rPr>
                <w:rFonts w:eastAsia="Arial" w:cs="Arial"/>
                <w:color w:val="FFFFFF" w:themeColor="background1"/>
                <w:sz w:val="20"/>
                <w:szCs w:val="20"/>
              </w:rPr>
            </w:pPr>
            <w:r w:rsidRPr="45AD86C6">
              <w:rPr>
                <w:color w:val="FFFFFF" w:themeColor="background1"/>
                <w:sz w:val="20"/>
                <w:szCs w:val="20"/>
              </w:rPr>
              <w:t>Staff canolog</w:t>
            </w:r>
          </w:p>
        </w:tc>
        <w:tc>
          <w:tcPr>
            <w:tcW w:w="1245"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21214E52" w14:textId="47A72E3D" w:rsidR="45AD86C6" w:rsidRDefault="45AD86C6" w:rsidP="45AD86C6">
            <w:pPr>
              <w:spacing w:before="40" w:after="0" w:line="257" w:lineRule="auto"/>
              <w:rPr>
                <w:rFonts w:eastAsia="Arial" w:cs="Arial"/>
                <w:color w:val="000000" w:themeColor="text1"/>
              </w:rPr>
            </w:pPr>
            <w:r w:rsidRPr="45AD86C6">
              <w:rPr>
                <w:color w:val="000000" w:themeColor="text1"/>
              </w:rPr>
              <w:t xml:space="preserve">3,561 </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27E9C12" w14:textId="73890F5A" w:rsidR="45AD86C6" w:rsidRDefault="45AD86C6" w:rsidP="45AD86C6">
            <w:pPr>
              <w:spacing w:before="40" w:after="0" w:line="257" w:lineRule="auto"/>
              <w:rPr>
                <w:rFonts w:eastAsia="Arial" w:cs="Arial"/>
                <w:color w:val="000000" w:themeColor="text1"/>
              </w:rPr>
            </w:pPr>
            <w:r w:rsidRPr="45AD86C6">
              <w:rPr>
                <w:color w:val="000000" w:themeColor="text1"/>
              </w:rPr>
              <w:t xml:space="preserve">3,766 </w:t>
            </w:r>
          </w:p>
        </w:tc>
        <w:tc>
          <w:tcPr>
            <w:tcW w:w="1321"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3DB30621" w14:textId="5F42ADEA" w:rsidR="45AD86C6" w:rsidRDefault="45AD86C6" w:rsidP="45AD86C6">
            <w:pPr>
              <w:spacing w:before="40" w:after="0" w:line="257" w:lineRule="auto"/>
              <w:rPr>
                <w:rFonts w:eastAsia="Arial" w:cs="Arial"/>
                <w:color w:val="000000" w:themeColor="text1"/>
              </w:rPr>
            </w:pPr>
            <w:r w:rsidRPr="45AD86C6">
              <w:rPr>
                <w:color w:val="000000" w:themeColor="text1"/>
              </w:rPr>
              <w:t xml:space="preserve">3,457 </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7F7BE9" w14:textId="3DD4DB3E" w:rsidR="45AD86C6" w:rsidRDefault="45AD86C6" w:rsidP="45AD86C6">
            <w:pPr>
              <w:spacing w:before="40" w:after="0" w:line="257" w:lineRule="auto"/>
              <w:rPr>
                <w:color w:val="000000" w:themeColor="text1"/>
              </w:rPr>
            </w:pPr>
            <w:r w:rsidRPr="45AD86C6">
              <w:rPr>
                <w:color w:val="000000" w:themeColor="text1"/>
              </w:rPr>
              <w:t>3,7</w:t>
            </w:r>
            <w:r w:rsidR="6F81297B" w:rsidRPr="45AD86C6">
              <w:rPr>
                <w:color w:val="000000" w:themeColor="text1"/>
              </w:rPr>
              <w:t>22</w:t>
            </w:r>
          </w:p>
        </w:tc>
        <w:tc>
          <w:tcPr>
            <w:tcW w:w="1160" w:type="dxa"/>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52EFCB9A" w14:textId="22AC376A" w:rsidR="45AD86C6" w:rsidRDefault="45AD86C6" w:rsidP="45AD86C6">
            <w:pPr>
              <w:spacing w:before="40" w:after="0" w:line="257" w:lineRule="auto"/>
              <w:rPr>
                <w:rFonts w:eastAsia="Arial" w:cs="Arial"/>
                <w:color w:val="000000" w:themeColor="text1"/>
              </w:rPr>
            </w:pPr>
            <w:r w:rsidRPr="45AD86C6">
              <w:rPr>
                <w:color w:val="000000" w:themeColor="text1"/>
              </w:rPr>
              <w:t xml:space="preserve">4,014 </w:t>
            </w:r>
          </w:p>
        </w:tc>
        <w:tc>
          <w:tcPr>
            <w:tcW w:w="1231"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ED7ECEA" w14:textId="7783D5C0" w:rsidR="45AD86C6" w:rsidRDefault="45AD86C6" w:rsidP="45AD86C6">
            <w:pPr>
              <w:spacing w:before="40" w:after="0" w:line="257" w:lineRule="auto"/>
              <w:rPr>
                <w:rFonts w:eastAsia="Arial" w:cs="Arial"/>
                <w:color w:val="000000" w:themeColor="text1"/>
              </w:rPr>
            </w:pPr>
            <w:r w:rsidRPr="45AD86C6">
              <w:rPr>
                <w:color w:val="000000" w:themeColor="text1"/>
              </w:rPr>
              <w:t xml:space="preserve">4,014 </w:t>
            </w:r>
          </w:p>
        </w:tc>
      </w:tr>
      <w:tr w:rsidR="458AA9A9" w14:paraId="6A1B5655" w14:textId="77777777" w:rsidTr="45AD86C6">
        <w:trPr>
          <w:trHeight w:val="285"/>
        </w:trPr>
        <w:tc>
          <w:tcPr>
            <w:tcW w:w="1388" w:type="dxa"/>
            <w:tcBorders>
              <w:top w:val="single" w:sz="6" w:space="0" w:color="auto"/>
              <w:left w:val="single" w:sz="6" w:space="0" w:color="auto"/>
              <w:bottom w:val="single" w:sz="6" w:space="0" w:color="auto"/>
              <w:right w:val="single" w:sz="6" w:space="0" w:color="auto"/>
            </w:tcBorders>
            <w:shd w:val="clear" w:color="auto" w:fill="11846A"/>
            <w:tcMar>
              <w:left w:w="105" w:type="dxa"/>
              <w:right w:w="105" w:type="dxa"/>
            </w:tcMar>
            <w:vAlign w:val="bottom"/>
          </w:tcPr>
          <w:p w14:paraId="5F5AFB32" w14:textId="7F3A66FA" w:rsidR="458AA9A9" w:rsidRPr="00C931C0" w:rsidRDefault="458AA9A9" w:rsidP="004D340C">
            <w:pPr>
              <w:spacing w:before="40" w:after="0" w:line="257" w:lineRule="auto"/>
              <w:rPr>
                <w:rFonts w:eastAsia="Arial" w:cs="Arial"/>
                <w:color w:val="FFFFFF" w:themeColor="background1"/>
                <w:sz w:val="20"/>
                <w:szCs w:val="24"/>
              </w:rPr>
            </w:pPr>
            <w:r w:rsidRPr="00C931C0">
              <w:rPr>
                <w:color w:val="FFFFFF" w:themeColor="background1"/>
                <w:sz w:val="20"/>
              </w:rPr>
              <w:t>Gofal preswyl i blant</w:t>
            </w:r>
          </w:p>
        </w:tc>
        <w:tc>
          <w:tcPr>
            <w:tcW w:w="1245"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7E7E67A8" w14:textId="099619B2" w:rsidR="458AA9A9" w:rsidRDefault="458AA9A9" w:rsidP="004D340C">
            <w:pPr>
              <w:spacing w:before="40" w:after="0" w:line="257" w:lineRule="auto"/>
              <w:rPr>
                <w:rFonts w:eastAsia="Arial" w:cs="Arial"/>
                <w:color w:val="000000" w:themeColor="text1"/>
                <w:szCs w:val="24"/>
              </w:rPr>
            </w:pPr>
            <w:r>
              <w:rPr>
                <w:color w:val="000000" w:themeColor="text1"/>
              </w:rPr>
              <w:t xml:space="preserve">2,171 </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15554C4" w14:textId="70CC680D" w:rsidR="458AA9A9" w:rsidRDefault="458AA9A9" w:rsidP="004D340C">
            <w:pPr>
              <w:spacing w:before="40" w:after="0" w:line="257" w:lineRule="auto"/>
              <w:rPr>
                <w:rFonts w:eastAsia="Arial" w:cs="Arial"/>
                <w:color w:val="000000" w:themeColor="text1"/>
                <w:szCs w:val="24"/>
              </w:rPr>
            </w:pPr>
            <w:r>
              <w:rPr>
                <w:color w:val="000000" w:themeColor="text1"/>
              </w:rPr>
              <w:t xml:space="preserve">4,411 </w:t>
            </w:r>
          </w:p>
        </w:tc>
        <w:tc>
          <w:tcPr>
            <w:tcW w:w="1321"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754CA067" w14:textId="53058BB8" w:rsidR="458AA9A9" w:rsidRDefault="458AA9A9" w:rsidP="004D340C">
            <w:pPr>
              <w:spacing w:before="40" w:after="0" w:line="257" w:lineRule="auto"/>
              <w:rPr>
                <w:rFonts w:eastAsia="Arial" w:cs="Arial"/>
                <w:color w:val="000000" w:themeColor="text1"/>
                <w:szCs w:val="24"/>
              </w:rPr>
            </w:pPr>
            <w:r>
              <w:rPr>
                <w:color w:val="000000" w:themeColor="text1"/>
              </w:rPr>
              <w:t xml:space="preserve">1,926 </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65652E" w14:textId="2B6CD023" w:rsidR="458AA9A9" w:rsidRDefault="31C9D2B0" w:rsidP="45AD86C6">
            <w:pPr>
              <w:spacing w:before="40" w:after="0" w:line="257" w:lineRule="auto"/>
              <w:rPr>
                <w:color w:val="000000" w:themeColor="text1"/>
              </w:rPr>
            </w:pPr>
            <w:r w:rsidRPr="45AD86C6">
              <w:rPr>
                <w:color w:val="000000" w:themeColor="text1"/>
              </w:rPr>
              <w:t>3,6</w:t>
            </w:r>
            <w:r w:rsidR="4479EF52" w:rsidRPr="45AD86C6">
              <w:rPr>
                <w:color w:val="000000" w:themeColor="text1"/>
              </w:rPr>
              <w:t>38</w:t>
            </w:r>
          </w:p>
        </w:tc>
        <w:tc>
          <w:tcPr>
            <w:tcW w:w="1160" w:type="dxa"/>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6A3B016B" w14:textId="5C43CB95" w:rsidR="458AA9A9" w:rsidRDefault="458AA9A9" w:rsidP="004D340C">
            <w:pPr>
              <w:spacing w:before="40" w:after="0" w:line="257" w:lineRule="auto"/>
              <w:rPr>
                <w:rFonts w:eastAsia="Arial" w:cs="Arial"/>
                <w:color w:val="000000" w:themeColor="text1"/>
                <w:szCs w:val="24"/>
              </w:rPr>
            </w:pPr>
            <w:r>
              <w:rPr>
                <w:color w:val="000000" w:themeColor="text1"/>
              </w:rPr>
              <w:t xml:space="preserve">2,216 </w:t>
            </w:r>
          </w:p>
        </w:tc>
        <w:tc>
          <w:tcPr>
            <w:tcW w:w="1231"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9C58A8" w14:textId="1702171B" w:rsidR="458AA9A9" w:rsidRDefault="458AA9A9" w:rsidP="004D340C">
            <w:pPr>
              <w:spacing w:before="40" w:after="0" w:line="257" w:lineRule="auto"/>
              <w:rPr>
                <w:rFonts w:eastAsia="Arial" w:cs="Arial"/>
                <w:color w:val="000000" w:themeColor="text1"/>
                <w:szCs w:val="24"/>
              </w:rPr>
            </w:pPr>
            <w:r>
              <w:rPr>
                <w:color w:val="000000" w:themeColor="text1"/>
              </w:rPr>
              <w:t xml:space="preserve">4,340 </w:t>
            </w:r>
          </w:p>
        </w:tc>
      </w:tr>
      <w:tr w:rsidR="458AA9A9" w14:paraId="29F65B1D" w14:textId="77777777" w:rsidTr="45AD86C6">
        <w:trPr>
          <w:trHeight w:val="285"/>
        </w:trPr>
        <w:tc>
          <w:tcPr>
            <w:tcW w:w="1388" w:type="dxa"/>
            <w:tcBorders>
              <w:top w:val="single" w:sz="6" w:space="0" w:color="auto"/>
              <w:left w:val="single" w:sz="6" w:space="0" w:color="auto"/>
              <w:bottom w:val="single" w:sz="6" w:space="0" w:color="auto"/>
              <w:right w:val="single" w:sz="6" w:space="0" w:color="auto"/>
            </w:tcBorders>
            <w:shd w:val="clear" w:color="auto" w:fill="11846A"/>
            <w:tcMar>
              <w:left w:w="105" w:type="dxa"/>
              <w:right w:w="105" w:type="dxa"/>
            </w:tcMar>
            <w:vAlign w:val="bottom"/>
          </w:tcPr>
          <w:p w14:paraId="11C2574B" w14:textId="64774340" w:rsidR="45AD86C6" w:rsidRDefault="45AD86C6" w:rsidP="45AD86C6">
            <w:pPr>
              <w:spacing w:before="40" w:after="0" w:line="257" w:lineRule="auto"/>
              <w:rPr>
                <w:rFonts w:eastAsia="Arial" w:cs="Arial"/>
                <w:color w:val="FFFFFF" w:themeColor="background1"/>
              </w:rPr>
            </w:pPr>
            <w:r w:rsidRPr="45AD86C6">
              <w:rPr>
                <w:color w:val="FFFFFF" w:themeColor="background1"/>
                <w:sz w:val="16"/>
                <w:szCs w:val="16"/>
              </w:rPr>
              <w:t>Gwasanaethau dydd</w:t>
            </w:r>
          </w:p>
        </w:tc>
        <w:tc>
          <w:tcPr>
            <w:tcW w:w="1245"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257A263D" w14:textId="5959FF23" w:rsidR="45AD86C6" w:rsidRDefault="45AD86C6" w:rsidP="45AD86C6">
            <w:pPr>
              <w:spacing w:before="40" w:after="0" w:line="257" w:lineRule="auto"/>
              <w:rPr>
                <w:rFonts w:eastAsia="Arial" w:cs="Arial"/>
                <w:color w:val="000000" w:themeColor="text1"/>
              </w:rPr>
            </w:pPr>
            <w:r w:rsidRPr="45AD86C6">
              <w:rPr>
                <w:color w:val="000000" w:themeColor="text1"/>
              </w:rPr>
              <w:t xml:space="preserve">2,812 </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20D31C" w14:textId="206701C2" w:rsidR="45AD86C6" w:rsidRDefault="45AD86C6" w:rsidP="45AD86C6">
            <w:pPr>
              <w:spacing w:before="40" w:after="0" w:line="257" w:lineRule="auto"/>
              <w:rPr>
                <w:rFonts w:eastAsia="Arial" w:cs="Arial"/>
                <w:color w:val="000000" w:themeColor="text1"/>
              </w:rPr>
            </w:pPr>
            <w:r w:rsidRPr="45AD86C6">
              <w:rPr>
                <w:color w:val="000000" w:themeColor="text1"/>
              </w:rPr>
              <w:t xml:space="preserve">2,831 </w:t>
            </w:r>
          </w:p>
        </w:tc>
        <w:tc>
          <w:tcPr>
            <w:tcW w:w="1321"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0DCCB8D3" w14:textId="5B28D6EB" w:rsidR="45AD86C6" w:rsidRDefault="45AD86C6" w:rsidP="45AD86C6">
            <w:pPr>
              <w:spacing w:before="40" w:after="0" w:line="257" w:lineRule="auto"/>
              <w:rPr>
                <w:rFonts w:eastAsia="Arial" w:cs="Arial"/>
                <w:color w:val="000000" w:themeColor="text1"/>
              </w:rPr>
            </w:pPr>
            <w:r w:rsidRPr="45AD86C6">
              <w:rPr>
                <w:color w:val="000000" w:themeColor="text1"/>
              </w:rPr>
              <w:t xml:space="preserve">2,644 </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4EC9F5" w14:textId="4B45BE81" w:rsidR="45AD86C6" w:rsidRDefault="45AD86C6" w:rsidP="45AD86C6">
            <w:pPr>
              <w:spacing w:before="40" w:after="0" w:line="257" w:lineRule="auto"/>
              <w:rPr>
                <w:color w:val="000000" w:themeColor="text1"/>
              </w:rPr>
            </w:pPr>
            <w:r w:rsidRPr="45AD86C6">
              <w:rPr>
                <w:color w:val="000000" w:themeColor="text1"/>
              </w:rPr>
              <w:t>2,68</w:t>
            </w:r>
            <w:r w:rsidR="623F96B9" w:rsidRPr="45AD86C6">
              <w:rPr>
                <w:color w:val="000000" w:themeColor="text1"/>
              </w:rPr>
              <w:t>4</w:t>
            </w:r>
          </w:p>
        </w:tc>
        <w:tc>
          <w:tcPr>
            <w:tcW w:w="1160" w:type="dxa"/>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21BAE043" w14:textId="34A07CEC" w:rsidR="45AD86C6" w:rsidRDefault="45AD86C6" w:rsidP="45AD86C6">
            <w:pPr>
              <w:spacing w:before="40" w:after="0" w:line="257" w:lineRule="auto"/>
              <w:rPr>
                <w:rFonts w:eastAsia="Arial" w:cs="Arial"/>
                <w:color w:val="000000" w:themeColor="text1"/>
              </w:rPr>
            </w:pPr>
            <w:r w:rsidRPr="45AD86C6">
              <w:rPr>
                <w:color w:val="000000" w:themeColor="text1"/>
              </w:rPr>
              <w:t xml:space="preserve">2,444 </w:t>
            </w:r>
          </w:p>
        </w:tc>
        <w:tc>
          <w:tcPr>
            <w:tcW w:w="1231"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332821" w14:textId="6B44F8AD" w:rsidR="45AD86C6" w:rsidRDefault="45AD86C6" w:rsidP="45AD86C6">
            <w:pPr>
              <w:spacing w:before="40" w:after="0" w:line="257" w:lineRule="auto"/>
              <w:rPr>
                <w:rFonts w:eastAsia="Arial" w:cs="Arial"/>
                <w:color w:val="000000" w:themeColor="text1"/>
              </w:rPr>
            </w:pPr>
            <w:r w:rsidRPr="45AD86C6">
              <w:rPr>
                <w:color w:val="000000" w:themeColor="text1"/>
              </w:rPr>
              <w:t xml:space="preserve">2,444 </w:t>
            </w:r>
          </w:p>
        </w:tc>
      </w:tr>
      <w:tr w:rsidR="45AD86C6" w14:paraId="39D95A77" w14:textId="77777777" w:rsidTr="45AD86C6">
        <w:trPr>
          <w:trHeight w:val="300"/>
        </w:trPr>
        <w:tc>
          <w:tcPr>
            <w:tcW w:w="1388" w:type="dxa"/>
            <w:tcBorders>
              <w:top w:val="single" w:sz="6" w:space="0" w:color="auto"/>
              <w:left w:val="single" w:sz="6" w:space="0" w:color="auto"/>
              <w:bottom w:val="single" w:sz="6" w:space="0" w:color="auto"/>
              <w:right w:val="single" w:sz="6" w:space="0" w:color="auto"/>
            </w:tcBorders>
            <w:shd w:val="clear" w:color="auto" w:fill="11846A"/>
            <w:tcMar>
              <w:left w:w="105" w:type="dxa"/>
              <w:right w:w="105" w:type="dxa"/>
            </w:tcMar>
            <w:vAlign w:val="bottom"/>
          </w:tcPr>
          <w:p w14:paraId="3BE975E1" w14:textId="28750C64" w:rsidR="45AD86C6" w:rsidRDefault="45AD86C6" w:rsidP="45AD86C6">
            <w:pPr>
              <w:spacing w:before="40" w:after="0" w:line="257" w:lineRule="auto"/>
              <w:rPr>
                <w:rFonts w:eastAsia="Arial" w:cs="Arial"/>
                <w:color w:val="FFFFFF" w:themeColor="background1"/>
                <w:sz w:val="16"/>
                <w:szCs w:val="16"/>
              </w:rPr>
            </w:pPr>
            <w:r w:rsidRPr="45AD86C6">
              <w:rPr>
                <w:color w:val="FFFFFF" w:themeColor="background1"/>
                <w:sz w:val="16"/>
                <w:szCs w:val="16"/>
              </w:rPr>
              <w:t>Gwasanaethau gofal preswyl iechyd meddwl</w:t>
            </w:r>
          </w:p>
        </w:tc>
        <w:tc>
          <w:tcPr>
            <w:tcW w:w="1245"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74885101" w14:textId="253665AD" w:rsidR="45AD86C6" w:rsidRDefault="45AD86C6" w:rsidP="45AD86C6">
            <w:pPr>
              <w:spacing w:before="40" w:after="0" w:line="257" w:lineRule="auto"/>
              <w:rPr>
                <w:rFonts w:eastAsia="Arial" w:cs="Arial"/>
                <w:color w:val="000000" w:themeColor="text1"/>
              </w:rPr>
            </w:pPr>
            <w:r w:rsidRPr="45AD86C6">
              <w:rPr>
                <w:color w:val="000000" w:themeColor="text1"/>
              </w:rPr>
              <w:t xml:space="preserve">539 </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EF5EFFF" w14:textId="3A8AF918" w:rsidR="45AD86C6" w:rsidRDefault="45AD86C6" w:rsidP="45AD86C6">
            <w:pPr>
              <w:spacing w:before="40" w:after="0" w:line="257" w:lineRule="auto"/>
              <w:rPr>
                <w:rFonts w:eastAsia="Arial" w:cs="Arial"/>
                <w:color w:val="000000" w:themeColor="text1"/>
              </w:rPr>
            </w:pPr>
            <w:r w:rsidRPr="45AD86C6">
              <w:rPr>
                <w:color w:val="000000" w:themeColor="text1"/>
              </w:rPr>
              <w:t xml:space="preserve">822 </w:t>
            </w:r>
          </w:p>
        </w:tc>
        <w:tc>
          <w:tcPr>
            <w:tcW w:w="1321"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767F1F35" w14:textId="04492951" w:rsidR="45AD86C6" w:rsidRDefault="45AD86C6" w:rsidP="45AD86C6">
            <w:pPr>
              <w:spacing w:before="40" w:after="0" w:line="257" w:lineRule="auto"/>
              <w:rPr>
                <w:rFonts w:eastAsia="Arial" w:cs="Arial"/>
                <w:color w:val="000000" w:themeColor="text1"/>
              </w:rPr>
            </w:pPr>
            <w:r w:rsidRPr="45AD86C6">
              <w:rPr>
                <w:color w:val="000000" w:themeColor="text1"/>
              </w:rPr>
              <w:t xml:space="preserve">604 </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643932" w14:textId="49D9A31A" w:rsidR="1069FA60" w:rsidRDefault="1069FA60" w:rsidP="45AD86C6">
            <w:pPr>
              <w:spacing w:before="40" w:after="0" w:line="257" w:lineRule="auto"/>
              <w:rPr>
                <w:color w:val="000000" w:themeColor="text1"/>
              </w:rPr>
            </w:pPr>
            <w:r w:rsidRPr="45AD86C6">
              <w:rPr>
                <w:color w:val="000000" w:themeColor="text1"/>
              </w:rPr>
              <w:t>683</w:t>
            </w:r>
          </w:p>
        </w:tc>
        <w:tc>
          <w:tcPr>
            <w:tcW w:w="1160" w:type="dxa"/>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2878A223" w14:textId="6AA8CCAA" w:rsidR="45AD86C6" w:rsidRDefault="45AD86C6" w:rsidP="45AD86C6">
            <w:pPr>
              <w:spacing w:before="40" w:after="0" w:line="257" w:lineRule="auto"/>
              <w:rPr>
                <w:rFonts w:eastAsia="Arial" w:cs="Arial"/>
                <w:color w:val="000000" w:themeColor="text1"/>
              </w:rPr>
            </w:pPr>
            <w:r w:rsidRPr="45AD86C6">
              <w:rPr>
                <w:color w:val="000000" w:themeColor="text1"/>
              </w:rPr>
              <w:t xml:space="preserve">630 </w:t>
            </w:r>
          </w:p>
        </w:tc>
        <w:tc>
          <w:tcPr>
            <w:tcW w:w="1231"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444E85" w14:textId="5ADA2764" w:rsidR="45AD86C6" w:rsidRDefault="45AD86C6" w:rsidP="45AD86C6">
            <w:pPr>
              <w:spacing w:before="40" w:after="0" w:line="257" w:lineRule="auto"/>
              <w:rPr>
                <w:rFonts w:eastAsia="Arial" w:cs="Arial"/>
                <w:color w:val="000000" w:themeColor="text1"/>
              </w:rPr>
            </w:pPr>
            <w:r w:rsidRPr="45AD86C6">
              <w:rPr>
                <w:color w:val="000000" w:themeColor="text1"/>
              </w:rPr>
              <w:t xml:space="preserve">630 </w:t>
            </w:r>
          </w:p>
        </w:tc>
      </w:tr>
      <w:tr w:rsidR="458AA9A9" w14:paraId="155105E3" w14:textId="77777777" w:rsidTr="45AD86C6">
        <w:trPr>
          <w:trHeight w:val="285"/>
        </w:trPr>
        <w:tc>
          <w:tcPr>
            <w:tcW w:w="1388" w:type="dxa"/>
            <w:tcBorders>
              <w:top w:val="single" w:sz="6" w:space="0" w:color="auto"/>
              <w:left w:val="single" w:sz="6" w:space="0" w:color="auto"/>
              <w:bottom w:val="single" w:sz="6" w:space="0" w:color="auto"/>
              <w:right w:val="single" w:sz="6" w:space="0" w:color="auto"/>
            </w:tcBorders>
            <w:shd w:val="clear" w:color="auto" w:fill="11846A"/>
            <w:tcMar>
              <w:left w:w="105" w:type="dxa"/>
              <w:right w:w="105" w:type="dxa"/>
            </w:tcMar>
            <w:vAlign w:val="bottom"/>
          </w:tcPr>
          <w:p w14:paraId="26D032A3" w14:textId="58C53311" w:rsidR="45AD86C6" w:rsidRDefault="45AD86C6" w:rsidP="45AD86C6">
            <w:pPr>
              <w:spacing w:before="40" w:after="0" w:line="257" w:lineRule="auto"/>
              <w:rPr>
                <w:rFonts w:eastAsia="Arial" w:cs="Arial"/>
                <w:color w:val="FFFFFF" w:themeColor="background1"/>
                <w:sz w:val="20"/>
                <w:szCs w:val="20"/>
              </w:rPr>
            </w:pPr>
            <w:r w:rsidRPr="45AD86C6">
              <w:rPr>
                <w:color w:val="FFFFFF" w:themeColor="background1"/>
                <w:sz w:val="20"/>
                <w:szCs w:val="20"/>
              </w:rPr>
              <w:lastRenderedPageBreak/>
              <w:t>Cynlluniau lleoli oedolion</w:t>
            </w:r>
          </w:p>
        </w:tc>
        <w:tc>
          <w:tcPr>
            <w:tcW w:w="1245"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7FC85E3D" w14:textId="15694646" w:rsidR="45AD86C6" w:rsidRDefault="45AD86C6" w:rsidP="45AD86C6">
            <w:pPr>
              <w:spacing w:before="40" w:after="0" w:line="257" w:lineRule="auto"/>
              <w:rPr>
                <w:rFonts w:eastAsia="Arial" w:cs="Arial"/>
                <w:color w:val="000000" w:themeColor="text1"/>
              </w:rPr>
            </w:pPr>
            <w:r w:rsidRPr="45AD86C6">
              <w:rPr>
                <w:color w:val="000000" w:themeColor="text1"/>
              </w:rPr>
              <w:t xml:space="preserve">147 </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DB4154" w14:textId="1CB877DA" w:rsidR="45AD86C6" w:rsidRDefault="45AD86C6" w:rsidP="45AD86C6">
            <w:pPr>
              <w:spacing w:before="40" w:after="0" w:line="257" w:lineRule="auto"/>
              <w:rPr>
                <w:rFonts w:eastAsia="Arial" w:cs="Arial"/>
                <w:color w:val="000000" w:themeColor="text1"/>
              </w:rPr>
            </w:pPr>
            <w:r w:rsidRPr="45AD86C6">
              <w:rPr>
                <w:color w:val="000000" w:themeColor="text1"/>
              </w:rPr>
              <w:t>338</w:t>
            </w:r>
          </w:p>
        </w:tc>
        <w:tc>
          <w:tcPr>
            <w:tcW w:w="1321"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6EC2CDED" w14:textId="5B0DC893" w:rsidR="45AD86C6" w:rsidRDefault="45AD86C6" w:rsidP="45AD86C6">
            <w:pPr>
              <w:spacing w:before="40" w:after="0" w:line="257" w:lineRule="auto"/>
              <w:rPr>
                <w:rFonts w:eastAsia="Arial" w:cs="Arial"/>
                <w:color w:val="000000" w:themeColor="text1"/>
              </w:rPr>
            </w:pPr>
            <w:r w:rsidRPr="45AD86C6">
              <w:rPr>
                <w:color w:val="000000" w:themeColor="text1"/>
              </w:rPr>
              <w:t xml:space="preserve">343 </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32FC683" w14:textId="13113BBF" w:rsidR="45AD86C6" w:rsidRDefault="45AD86C6" w:rsidP="45AD86C6">
            <w:pPr>
              <w:spacing w:before="40" w:after="0" w:line="257" w:lineRule="auto"/>
            </w:pPr>
            <w:r w:rsidRPr="45AD86C6">
              <w:rPr>
                <w:color w:val="000000" w:themeColor="text1"/>
              </w:rPr>
              <w:t>43</w:t>
            </w:r>
            <w:r w:rsidR="0F2CDC5E" w:rsidRPr="45AD86C6">
              <w:rPr>
                <w:color w:val="000000" w:themeColor="text1"/>
              </w:rPr>
              <w:t>4</w:t>
            </w:r>
          </w:p>
        </w:tc>
        <w:tc>
          <w:tcPr>
            <w:tcW w:w="1160" w:type="dxa"/>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3E48376F" w14:textId="4469B7FC" w:rsidR="45AD86C6" w:rsidRDefault="45AD86C6" w:rsidP="45AD86C6">
            <w:pPr>
              <w:spacing w:before="40" w:after="0" w:line="257" w:lineRule="auto"/>
              <w:rPr>
                <w:rFonts w:eastAsia="Arial" w:cs="Arial"/>
                <w:color w:val="000000" w:themeColor="text1"/>
              </w:rPr>
            </w:pPr>
            <w:r w:rsidRPr="45AD86C6">
              <w:rPr>
                <w:color w:val="000000" w:themeColor="text1"/>
              </w:rPr>
              <w:t xml:space="preserve">347 </w:t>
            </w:r>
          </w:p>
        </w:tc>
        <w:tc>
          <w:tcPr>
            <w:tcW w:w="1231"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40A4B9" w14:textId="575C0B97" w:rsidR="45AD86C6" w:rsidRDefault="45AD86C6" w:rsidP="45AD86C6">
            <w:pPr>
              <w:spacing w:before="40" w:after="0" w:line="257" w:lineRule="auto"/>
              <w:rPr>
                <w:rFonts w:eastAsia="Arial" w:cs="Arial"/>
                <w:color w:val="000000" w:themeColor="text1"/>
              </w:rPr>
            </w:pPr>
            <w:r w:rsidRPr="45AD86C6">
              <w:rPr>
                <w:color w:val="000000" w:themeColor="text1"/>
              </w:rPr>
              <w:t>379</w:t>
            </w:r>
          </w:p>
        </w:tc>
      </w:tr>
      <w:tr w:rsidR="45AD86C6" w14:paraId="331B80BE" w14:textId="77777777" w:rsidTr="45AD86C6">
        <w:trPr>
          <w:trHeight w:val="300"/>
        </w:trPr>
        <w:tc>
          <w:tcPr>
            <w:tcW w:w="1388" w:type="dxa"/>
            <w:tcBorders>
              <w:top w:val="single" w:sz="6" w:space="0" w:color="auto"/>
              <w:left w:val="single" w:sz="6" w:space="0" w:color="auto"/>
              <w:bottom w:val="single" w:sz="6" w:space="0" w:color="auto"/>
              <w:right w:val="single" w:sz="6" w:space="0" w:color="auto"/>
            </w:tcBorders>
            <w:shd w:val="clear" w:color="auto" w:fill="11846A"/>
            <w:tcMar>
              <w:left w:w="105" w:type="dxa"/>
              <w:right w:w="105" w:type="dxa"/>
            </w:tcMar>
            <w:vAlign w:val="bottom"/>
          </w:tcPr>
          <w:p w14:paraId="306D563E" w14:textId="3DA1B10F" w:rsidR="45AD86C6" w:rsidRDefault="45AD86C6" w:rsidP="45AD86C6">
            <w:pPr>
              <w:spacing w:before="40" w:after="0" w:line="257" w:lineRule="auto"/>
              <w:rPr>
                <w:rFonts w:eastAsia="Arial" w:cs="Arial"/>
                <w:color w:val="FFFFFF" w:themeColor="background1"/>
                <w:sz w:val="20"/>
                <w:szCs w:val="20"/>
              </w:rPr>
            </w:pPr>
            <w:r w:rsidRPr="45AD86C6">
              <w:rPr>
                <w:color w:val="FFFFFF" w:themeColor="background1"/>
                <w:sz w:val="20"/>
                <w:szCs w:val="20"/>
              </w:rPr>
              <w:t>Arall</w:t>
            </w:r>
          </w:p>
        </w:tc>
        <w:tc>
          <w:tcPr>
            <w:tcW w:w="1245"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61472031" w14:textId="2A384E55" w:rsidR="45AD86C6" w:rsidRDefault="45AD86C6" w:rsidP="45AD86C6">
            <w:pPr>
              <w:spacing w:before="40" w:after="0" w:line="257" w:lineRule="auto"/>
              <w:rPr>
                <w:rFonts w:eastAsia="Arial" w:cs="Arial"/>
                <w:color w:val="000000" w:themeColor="text1"/>
              </w:rPr>
            </w:pPr>
            <w:r w:rsidRPr="45AD86C6">
              <w:rPr>
                <w:color w:val="000000" w:themeColor="text1"/>
              </w:rPr>
              <w:t xml:space="preserve">147 </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118D52" w14:textId="4FBB1930" w:rsidR="45AD86C6" w:rsidRDefault="45AD86C6" w:rsidP="45AD86C6">
            <w:pPr>
              <w:spacing w:before="40" w:after="0" w:line="257" w:lineRule="auto"/>
              <w:rPr>
                <w:rFonts w:eastAsia="Arial" w:cs="Arial"/>
                <w:color w:val="000000" w:themeColor="text1"/>
              </w:rPr>
            </w:pPr>
            <w:r w:rsidRPr="45AD86C6">
              <w:rPr>
                <w:color w:val="000000" w:themeColor="text1"/>
              </w:rPr>
              <w:t xml:space="preserve">147 </w:t>
            </w:r>
          </w:p>
        </w:tc>
        <w:tc>
          <w:tcPr>
            <w:tcW w:w="1321" w:type="dxa"/>
            <w:gridSpan w:val="2"/>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35F67F70" w14:textId="59C8A1AA" w:rsidR="45AD86C6" w:rsidRDefault="45AD86C6" w:rsidP="45AD86C6">
            <w:pPr>
              <w:spacing w:before="40" w:after="0" w:line="257" w:lineRule="auto"/>
              <w:rPr>
                <w:rFonts w:eastAsia="Arial" w:cs="Arial"/>
                <w:color w:val="000000" w:themeColor="text1"/>
              </w:rPr>
            </w:pPr>
            <w:r w:rsidRPr="45AD86C6">
              <w:rPr>
                <w:color w:val="000000" w:themeColor="text1"/>
              </w:rPr>
              <w:t xml:space="preserve">111 </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FFFC13" w14:textId="08646682" w:rsidR="45AD86C6" w:rsidRDefault="45AD86C6" w:rsidP="45AD86C6">
            <w:pPr>
              <w:spacing w:before="40" w:after="0" w:line="257" w:lineRule="auto"/>
              <w:rPr>
                <w:color w:val="000000" w:themeColor="text1"/>
              </w:rPr>
            </w:pPr>
            <w:r w:rsidRPr="45AD86C6">
              <w:rPr>
                <w:color w:val="000000" w:themeColor="text1"/>
              </w:rPr>
              <w:t>19</w:t>
            </w:r>
            <w:r w:rsidR="47B3E316" w:rsidRPr="45AD86C6">
              <w:rPr>
                <w:color w:val="000000" w:themeColor="text1"/>
              </w:rPr>
              <w:t>1</w:t>
            </w:r>
          </w:p>
        </w:tc>
        <w:tc>
          <w:tcPr>
            <w:tcW w:w="1160" w:type="dxa"/>
            <w:tcBorders>
              <w:top w:val="single" w:sz="6" w:space="0" w:color="auto"/>
              <w:left w:val="single" w:sz="6" w:space="0" w:color="auto"/>
              <w:bottom w:val="single" w:sz="6" w:space="0" w:color="auto"/>
              <w:right w:val="single" w:sz="6" w:space="0" w:color="auto"/>
            </w:tcBorders>
            <w:shd w:val="clear" w:color="auto" w:fill="EEF8DC"/>
            <w:tcMar>
              <w:left w:w="105" w:type="dxa"/>
              <w:right w:w="105" w:type="dxa"/>
            </w:tcMar>
            <w:vAlign w:val="center"/>
          </w:tcPr>
          <w:p w14:paraId="53F9C94A" w14:textId="3E0BF478" w:rsidR="45AD86C6" w:rsidRDefault="45AD86C6" w:rsidP="45AD86C6">
            <w:pPr>
              <w:spacing w:before="40" w:after="0" w:line="257" w:lineRule="auto"/>
              <w:rPr>
                <w:rFonts w:eastAsia="Arial" w:cs="Arial"/>
                <w:color w:val="000000" w:themeColor="text1"/>
              </w:rPr>
            </w:pPr>
            <w:r w:rsidRPr="45AD86C6">
              <w:rPr>
                <w:color w:val="000000" w:themeColor="text1"/>
              </w:rPr>
              <w:t xml:space="preserve">229 </w:t>
            </w:r>
          </w:p>
        </w:tc>
        <w:tc>
          <w:tcPr>
            <w:tcW w:w="1231"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85E865" w14:textId="49C1DB91" w:rsidR="45AD86C6" w:rsidRDefault="45AD86C6" w:rsidP="45AD86C6">
            <w:pPr>
              <w:spacing w:before="40" w:after="0" w:line="257" w:lineRule="auto"/>
              <w:rPr>
                <w:rFonts w:eastAsia="Arial" w:cs="Arial"/>
                <w:color w:val="000000" w:themeColor="text1"/>
              </w:rPr>
            </w:pPr>
            <w:r w:rsidRPr="45AD86C6">
              <w:rPr>
                <w:color w:val="000000" w:themeColor="text1"/>
              </w:rPr>
              <w:t xml:space="preserve">336 </w:t>
            </w:r>
          </w:p>
        </w:tc>
      </w:tr>
    </w:tbl>
    <w:p w14:paraId="56698F2E" w14:textId="77777777" w:rsidR="00302FC3" w:rsidRDefault="00302FC3" w:rsidP="004D340C">
      <w:pPr>
        <w:spacing w:before="40" w:after="0" w:line="257" w:lineRule="auto"/>
        <w:rPr>
          <w:rFonts w:eastAsia="Arial" w:cs="Arial"/>
        </w:rPr>
      </w:pPr>
    </w:p>
    <w:p w14:paraId="5F146260" w14:textId="44CB3824" w:rsidR="0FAD88E9" w:rsidRPr="00F7406F" w:rsidRDefault="01B95CCD" w:rsidP="0004137B">
      <w:pPr>
        <w:pStyle w:val="Style3"/>
        <w:ind w:hanging="1136"/>
      </w:pPr>
      <w:r>
        <w:t xml:space="preserve"> Rolau</w:t>
      </w:r>
    </w:p>
    <w:p w14:paraId="47672712" w14:textId="0929850B" w:rsidR="0FAD88E9" w:rsidRDefault="01B95CCD" w:rsidP="003D11ED">
      <w:pPr>
        <w:spacing w:line="257" w:lineRule="auto"/>
        <w:rPr>
          <w:rFonts w:eastAsia="Arial" w:cs="Arial"/>
          <w:szCs w:val="24"/>
        </w:rPr>
      </w:pPr>
      <w:r>
        <w:t xml:space="preserve">Mae’r siart isod yn dangos cyfran y rolau sy’n cael eu llenwi gan y gweithlu gofal cymdeithasol. </w:t>
      </w:r>
      <w:r w:rsidR="000B253F">
        <w:t>Dydyn ni ddim</w:t>
      </w:r>
      <w:r>
        <w:t xml:space="preserve"> wedi cynnwys rolau sy’n cynrychioli llai nag un y cant o’r gweithlu yn y siart. Gweithwyr gofal yw’r rhan fwyaf o’r rolau, sy’n cynrychioli ychydig mwy na hanner y gweithlu (50.8 y cant). Mae’r gyfran hon wedi gostwng o 54.6 y cant y llynedd.</w:t>
      </w:r>
    </w:p>
    <w:p w14:paraId="0E772053" w14:textId="4462E0DC" w:rsidR="0FAD88E9" w:rsidRDefault="1C27A587" w:rsidP="4C1024D2">
      <w:pPr>
        <w:spacing w:line="257" w:lineRule="auto"/>
        <w:rPr>
          <w:rFonts w:eastAsia="Arial" w:cs="Arial"/>
          <w:szCs w:val="24"/>
        </w:rPr>
      </w:pPr>
      <w:r>
        <w:rPr>
          <w:noProof/>
        </w:rPr>
        <w:drawing>
          <wp:inline distT="0" distB="0" distL="0" distR="0" wp14:anchorId="20593177" wp14:editId="73ADD63C">
            <wp:extent cx="5580380" cy="3085749"/>
            <wp:effectExtent l="0" t="0" r="1270" b="635"/>
            <wp:docPr id="457704121" name="Picture 457704121" descr="Siart bar yn dangos cyfran y rolau sy'n ffurfio'r gweithlu gofal cymdeithasol yn y data a gyflwynwyd. Gweithwyr gofal sy'n cyfrif am y gyfran uchaf o rolau ac mae dros dair gwaith maint y gyfran uchaf nesaf o rolau, sef y rolau cyfun 'staff eraill' sy'n cyfrif am 16.7 y cant o'r gweith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704121" name="Picture 457704121" descr="A graph with numbers and percentages&#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580380" cy="3085749"/>
                    </a:xfrm>
                    <a:prstGeom prst="rect">
                      <a:avLst/>
                    </a:prstGeom>
                  </pic:spPr>
                </pic:pic>
              </a:graphicData>
            </a:graphic>
          </wp:inline>
        </w:drawing>
      </w:r>
    </w:p>
    <w:p w14:paraId="21625EAC" w14:textId="5275B506" w:rsidR="32E916A8" w:rsidRDefault="0FAD88E9" w:rsidP="003D11ED">
      <w:pPr>
        <w:spacing w:before="40" w:after="0" w:line="257" w:lineRule="auto"/>
        <w:jc w:val="center"/>
        <w:rPr>
          <w:rFonts w:eastAsia="Yu Gothic Light" w:cs="Arial"/>
        </w:rPr>
      </w:pPr>
      <w:r>
        <w:rPr>
          <w:noProof/>
          <w:lang w:eastAsia="cy-GB"/>
        </w:rPr>
        <mc:AlternateContent>
          <mc:Choice Requires="wps">
            <w:drawing>
              <wp:inline distT="45720" distB="45720" distL="114300" distR="114300" wp14:anchorId="63BAAA72" wp14:editId="2780A2DD">
                <wp:extent cx="1090295" cy="280035"/>
                <wp:effectExtent l="0" t="0" r="0" b="5715"/>
                <wp:docPr id="472998118" name="Rectangle 472998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1F8FDB78" w14:textId="77777777" w:rsidR="00AD4E9F" w:rsidRDefault="00AD4E9F" w:rsidP="005C5F35">
                            <w:pPr>
                              <w:spacing w:line="276" w:lineRule="auto"/>
                              <w:rPr>
                                <w:rFonts w:ascii="Aptos" w:hAnsi="Aptos"/>
                              </w:rPr>
                            </w:pPr>
                            <w:r>
                              <w:rPr>
                                <w:rFonts w:ascii="Aptos" w:hAnsi="Aptos"/>
                              </w:rPr>
                              <w:t xml:space="preserve">n = </w:t>
                            </w:r>
                            <w:r>
                              <w:rPr>
                                <w:rFonts w:ascii="Aptos" w:hAnsi="Aptos"/>
                                <w:color w:val="000000"/>
                              </w:rPr>
                              <w:t>47,766</w:t>
                            </w:r>
                          </w:p>
                        </w:txbxContent>
                      </wps:txbx>
                      <wps:bodyPr wrap="square" lIns="91440" tIns="45720" rIns="91440" bIns="45720" anchor="t">
                        <a:noAutofit/>
                      </wps:bodyPr>
                    </wps:wsp>
                  </a:graphicData>
                </a:graphic>
              </wp:inline>
            </w:drawing>
          </mc:Choice>
          <mc:Fallback>
            <w:pict>
              <v:rect w14:anchorId="63BAAA72" id="Rectangle 472998118" o:spid="_x0000_s1029" style="width:85.8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" stroked="f">
                <v:textbox>
                  <w:txbxContent>
                    <w:p w14:paraId="1F8FDB78" w14:textId="77777777" w:rsidR="00AD4E9F" w:rsidRDefault="00AD4E9F" w:rsidP="005C5F35">
                      <w:pPr>
                        <w:spacing w:line="276" w:lineRule="auto"/>
                        <w:rPr>
                          <w:rFonts w:ascii="Aptos" w:hAnsi="Aptos"/>
                        </w:rPr>
                      </w:pPr>
                      <w:r>
                        <w:rPr>
                          <w:rFonts w:ascii="Aptos" w:hAnsi="Aptos"/>
                        </w:rPr>
                        <w:t xml:space="preserve">n = </w:t>
                      </w:r>
                      <w:r>
                        <w:rPr>
                          <w:rFonts w:ascii="Aptos" w:hAnsi="Aptos"/>
                          <w:color w:val="000000"/>
                        </w:rPr>
                        <w:t>47,766</w:t>
                      </w:r>
                    </w:p>
                  </w:txbxContent>
                </v:textbox>
                <w10:anchorlock/>
              </v:rect>
            </w:pict>
          </mc:Fallback>
        </mc:AlternateContent>
      </w:r>
    </w:p>
    <w:p w14:paraId="7F906FA1" w14:textId="0F07C65C" w:rsidR="32E916A8" w:rsidRPr="00F7406F" w:rsidRDefault="102B9A50" w:rsidP="0004137B">
      <w:pPr>
        <w:pStyle w:val="Style3"/>
        <w:ind w:left="851" w:hanging="851"/>
      </w:pPr>
      <w:r>
        <w:t>Rhywedd</w:t>
      </w:r>
    </w:p>
    <w:p w14:paraId="485E9409" w14:textId="5757165F" w:rsidR="32E916A8" w:rsidRDefault="102B9A50" w:rsidP="00943C27">
      <w:pPr>
        <w:spacing w:before="40" w:after="0" w:line="257" w:lineRule="auto"/>
        <w:rPr>
          <w:rFonts w:eastAsia="Yu Gothic Light" w:cs="Arial"/>
        </w:rPr>
      </w:pPr>
      <w:r>
        <w:t>Menywod yw 81.1 y cant o’r gweithlu gofal cymdeithasol. Mae hyn ond ychydig yn is na ffigur y llynedd, sef 81.6 y cant. Mae cyfran y gweithwyr gofal benywaidd yn y gweithlu yn 81 y cant. Rôl cyfarwyddwr sydd â’r gyfran isaf o fenywod, sef 55.6 y cant.</w:t>
      </w:r>
    </w:p>
    <w:p w14:paraId="386D354B" w14:textId="58E84CE8" w:rsidR="32E916A8" w:rsidRDefault="435D3C15" w:rsidP="004D340C">
      <w:pPr>
        <w:spacing w:before="40" w:after="0" w:line="257" w:lineRule="auto"/>
        <w:jc w:val="center"/>
        <w:rPr>
          <w:rFonts w:eastAsia="Yu Gothic Light" w:cs="Arial"/>
        </w:rPr>
      </w:pPr>
      <w:r>
        <w:rPr>
          <w:noProof/>
        </w:rPr>
        <w:lastRenderedPageBreak/>
        <w:drawing>
          <wp:inline distT="0" distB="0" distL="0" distR="0" wp14:anchorId="5A5D9A4E" wp14:editId="0E435518">
            <wp:extent cx="3602216" cy="2743226"/>
            <wp:effectExtent l="0" t="0" r="0" b="0"/>
            <wp:docPr id="437909936" name="Picture 437909936" descr="Siart cylch toesenni sy'n dangos cyfran y menywod (81%) i ddynion (19%) yng nghyfanswm y gweithwyr gofal cymdeithas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909936" name="Picture 437909936" descr="A green and blue pie ch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02216" cy="2743226"/>
                    </a:xfrm>
                    <a:prstGeom prst="rect">
                      <a:avLst/>
                    </a:prstGeom>
                  </pic:spPr>
                </pic:pic>
              </a:graphicData>
            </a:graphic>
          </wp:inline>
        </w:drawing>
      </w:r>
    </w:p>
    <w:p w14:paraId="4828750C" w14:textId="26F156C1" w:rsidR="32E916A8" w:rsidRDefault="00C268CB" w:rsidP="4C1024D2">
      <w:pPr>
        <w:spacing w:before="40" w:after="0" w:line="257" w:lineRule="auto"/>
        <w:rPr>
          <w:rFonts w:eastAsia="Yu Gothic Light" w:cs="Arial"/>
        </w:rPr>
      </w:pPr>
      <w:r>
        <w:rPr>
          <w:noProof/>
          <w:lang w:eastAsia="cy-GB"/>
        </w:rPr>
        <mc:AlternateContent>
          <mc:Choice Requires="wps">
            <w:drawing>
              <wp:anchor distT="0" distB="0" distL="114300" distR="114300" simplePos="0" relativeHeight="251658247" behindDoc="0" locked="0" layoutInCell="1" allowOverlap="1" wp14:anchorId="4E199D64" wp14:editId="169F18ED">
                <wp:simplePos x="0" y="0"/>
                <wp:positionH relativeFrom="column">
                  <wp:posOffset>2309495</wp:posOffset>
                </wp:positionH>
                <wp:positionV relativeFrom="paragraph">
                  <wp:posOffset>24130</wp:posOffset>
                </wp:positionV>
                <wp:extent cx="1090295" cy="280035"/>
                <wp:effectExtent l="0" t="0" r="0" b="5715"/>
                <wp:wrapNone/>
                <wp:docPr id="440750544" name="Rectangle 440750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6321642A" w14:textId="77777777" w:rsidR="00AD4E9F" w:rsidRDefault="00AD4E9F" w:rsidP="004D340C">
                            <w:pPr>
                              <w:spacing w:line="276" w:lineRule="auto"/>
                              <w:jc w:val="center"/>
                              <w:rPr>
                                <w:rFonts w:ascii="Aptos" w:hAnsi="Aptos"/>
                              </w:rPr>
                            </w:pPr>
                            <w:r>
                              <w:rPr>
                                <w:rFonts w:ascii="Aptos" w:hAnsi="Aptos"/>
                              </w:rPr>
                              <w:t xml:space="preserve">n = </w:t>
                            </w:r>
                            <w:r>
                              <w:rPr>
                                <w:rFonts w:ascii="Aptos" w:hAnsi="Aptos"/>
                                <w:color w:val="000000"/>
                              </w:rPr>
                              <w:t>46,791</w:t>
                            </w:r>
                          </w:p>
                        </w:txbxContent>
                      </wps:txbx>
                      <wps:bodyPr wrap="square" lIns="91440" tIns="45720" rIns="91440" bIns="45720" anchor="t">
                        <a:noAutofit/>
                      </wps:bodyPr>
                    </wps:wsp>
                  </a:graphicData>
                </a:graphic>
              </wp:anchor>
            </w:drawing>
          </mc:Choice>
          <mc:Fallback>
            <w:pict>
              <v:rect w14:anchorId="4E199D64" id="Rectangle 440750544" o:spid="_x0000_s1030" style="position:absolute;margin-left:181.85pt;margin-top:1.9pt;width:85.85pt;height:22.0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" stroked="f">
                <v:textbox>
                  <w:txbxContent>
                    <w:p w14:paraId="6321642A" w14:textId="77777777" w:rsidR="00AD4E9F" w:rsidRDefault="00AD4E9F" w:rsidP="004D340C">
                      <w:pPr>
                        <w:spacing w:line="276" w:lineRule="auto"/>
                        <w:jc w:val="center"/>
                        <w:rPr>
                          <w:rFonts w:ascii="Aptos" w:hAnsi="Aptos"/>
                        </w:rPr>
                      </w:pPr>
                      <w:r>
                        <w:rPr>
                          <w:rFonts w:ascii="Aptos" w:hAnsi="Aptos"/>
                        </w:rPr>
                        <w:t xml:space="preserve">n = </w:t>
                      </w:r>
                      <w:r>
                        <w:rPr>
                          <w:rFonts w:ascii="Aptos" w:hAnsi="Aptos"/>
                          <w:color w:val="000000"/>
                        </w:rPr>
                        <w:t>46,791</w:t>
                      </w:r>
                    </w:p>
                  </w:txbxContent>
                </v:textbox>
              </v:rect>
            </w:pict>
          </mc:Fallback>
        </mc:AlternateContent>
      </w:r>
    </w:p>
    <w:p w14:paraId="4A828D27" w14:textId="165C556E" w:rsidR="00615D30" w:rsidRDefault="00615D30" w:rsidP="0004137B">
      <w:pPr>
        <w:spacing w:before="40" w:after="0" w:line="257" w:lineRule="auto"/>
        <w:rPr>
          <w:rFonts w:eastAsia="Yu Gothic Light" w:cs="Arial"/>
        </w:rPr>
      </w:pPr>
    </w:p>
    <w:p w14:paraId="2F7E6C36" w14:textId="700E461D" w:rsidR="32E916A8" w:rsidRPr="00F7406F" w:rsidRDefault="5B1CD912" w:rsidP="0004137B">
      <w:pPr>
        <w:pStyle w:val="Style3"/>
        <w:ind w:left="851" w:hanging="851"/>
      </w:pPr>
      <w:r>
        <w:t>Proffil oedran</w:t>
      </w:r>
    </w:p>
    <w:p w14:paraId="051B3408" w14:textId="0044C6A1" w:rsidR="43B1B1C5" w:rsidRDefault="5778D36A" w:rsidP="1AEDE10F">
      <w:pPr>
        <w:spacing w:before="40" w:after="0" w:line="257" w:lineRule="auto"/>
        <w:rPr>
          <w:rFonts w:eastAsia="Arial" w:cs="Arial"/>
        </w:rPr>
      </w:pPr>
      <w:r>
        <w:t xml:space="preserve">Mewn awdurdodau lleol, y grŵp oedran 46 i 55 yw’r grŵp oedran mwyaf, sef 25.5 y cant o’r gweithlu. Mae ychydig dros hanner (51.2 y cant) o’u gweithwyr yn 46 oed neu’n hŷn. </w:t>
      </w:r>
    </w:p>
    <w:p w14:paraId="4061A00D" w14:textId="7F1A0BBA" w:rsidR="43B1B1C5" w:rsidRDefault="43B1B1C5" w:rsidP="1AEDE10F">
      <w:pPr>
        <w:spacing w:before="40" w:after="0" w:line="257" w:lineRule="auto"/>
        <w:rPr>
          <w:rFonts w:eastAsia="Arial" w:cs="Arial"/>
        </w:rPr>
      </w:pPr>
    </w:p>
    <w:p w14:paraId="464CA2E3" w14:textId="5EE8CAF8" w:rsidR="00BE681C" w:rsidRDefault="6C827695" w:rsidP="4D1A524D">
      <w:pPr>
        <w:spacing w:before="40" w:after="0" w:line="257" w:lineRule="auto"/>
      </w:pPr>
      <w:r>
        <w:t xml:space="preserve">Ar gyfer gwasanaethau a gomisiynir, gwelwn mai’r grŵp oedran 26 i 35 yw’r mwyaf, sef 24.6 y cant o’r gweithlu. Ymysg y gwasanaethau a gomisiynir, mae 60.5 y cant o’r gweithwyr yn iau na 46 oed. </w:t>
      </w:r>
    </w:p>
    <w:p w14:paraId="2AF047D1" w14:textId="339EC670" w:rsidR="43B1B1C5" w:rsidRDefault="6C827695" w:rsidP="4D1A524D">
      <w:pPr>
        <w:spacing w:before="40" w:after="0" w:line="257" w:lineRule="auto"/>
        <w:rPr>
          <w:rFonts w:eastAsia="Arial" w:cs="Arial"/>
        </w:rPr>
      </w:pPr>
      <w:r>
        <w:t xml:space="preserve"> </w:t>
      </w:r>
    </w:p>
    <w:p w14:paraId="3B4A8737" w14:textId="4630DF73" w:rsidR="1828E6F4" w:rsidRDefault="1828E6F4" w:rsidP="1AEDE10F">
      <w:pPr>
        <w:spacing w:before="40" w:after="0" w:line="257" w:lineRule="auto"/>
        <w:rPr>
          <w:rFonts w:eastAsia="Arial" w:cs="Arial"/>
        </w:rPr>
      </w:pPr>
      <w:r>
        <w:t>Rydy</w:t>
      </w:r>
      <w:r w:rsidR="00BE681C">
        <w:t>n ni</w:t>
      </w:r>
      <w:r>
        <w:t xml:space="preserve"> hefyd yn gweld gwahaniaeth sylweddol yn y grŵp oedran ieuengaf, gyda mwy na dwbl y gyfran o weithwyr mewn gwasanaethau a gomisiynir yn y grŵp oedran 16 i 25. </w:t>
      </w:r>
    </w:p>
    <w:p w14:paraId="3EB83866" w14:textId="3DF35713" w:rsidR="1AEDE10F" w:rsidRDefault="1AEDE10F" w:rsidP="1AEDE10F">
      <w:pPr>
        <w:spacing w:before="40" w:after="0" w:line="257" w:lineRule="auto"/>
        <w:rPr>
          <w:rFonts w:eastAsia="Arial" w:cs="Arial"/>
        </w:rPr>
      </w:pPr>
    </w:p>
    <w:p w14:paraId="1ECAC47F" w14:textId="11259FA1" w:rsidR="44156127" w:rsidRDefault="44156127" w:rsidP="003D11ED">
      <w:pPr>
        <w:spacing w:before="40" w:after="0" w:line="257" w:lineRule="auto"/>
      </w:pPr>
      <w:r>
        <w:t>Mae’r gwahaniaethau hyn yn awgrymu bod awdurdodau lleol yn llawer mwy tebygol o gadw staff na gwasanaethau a gomisiynir. Gallai hefyd olygu bod gweithwyr yn symud o wasanaethau a gomisiynir i wasanaethau awdurdodau lleol yn ddiweddarach yn eu gyrfaoedd.</w:t>
      </w:r>
    </w:p>
    <w:p w14:paraId="06D9BB0D" w14:textId="77777777" w:rsidR="00F31C13" w:rsidRDefault="00F31C13" w:rsidP="003D11ED">
      <w:pPr>
        <w:spacing w:before="40" w:after="0" w:line="257" w:lineRule="auto"/>
        <w:rPr>
          <w:rFonts w:eastAsia="Arial" w:cs="Arial"/>
        </w:rPr>
      </w:pPr>
    </w:p>
    <w:p w14:paraId="10976056" w14:textId="32ED3FF3" w:rsidR="3FE189BD" w:rsidRDefault="3053B535" w:rsidP="4D1A524D">
      <w:pPr>
        <w:spacing w:before="40" w:after="0" w:line="257" w:lineRule="auto"/>
        <w:jc w:val="center"/>
        <w:rPr>
          <w:rFonts w:eastAsia="Arial" w:cs="Arial"/>
          <w:szCs w:val="24"/>
        </w:rPr>
      </w:pPr>
      <w:r>
        <w:rPr>
          <w:noProof/>
        </w:rPr>
        <w:lastRenderedPageBreak/>
        <w:drawing>
          <wp:inline distT="0" distB="0" distL="0" distR="0" wp14:anchorId="52BB1522" wp14:editId="74E0742F">
            <wp:extent cx="5580380" cy="2152405"/>
            <wp:effectExtent l="0" t="0" r="1270" b="635"/>
            <wp:docPr id="130618874" name="Picture 130618874" descr="Siart bar yn dangos y gweithlu gofal cymdeithasol mewn gwasanaethau awdurdodau lleol a gwasanaethau a gomisiynwyd yn ôl grŵp oed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18874" name="Picture 130618874" descr="A graph of different colored lines&#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580380" cy="2152405"/>
                    </a:xfrm>
                    <a:prstGeom prst="rect">
                      <a:avLst/>
                    </a:prstGeom>
                  </pic:spPr>
                </pic:pic>
              </a:graphicData>
            </a:graphic>
          </wp:inline>
        </w:drawing>
      </w:r>
    </w:p>
    <w:p w14:paraId="36972BE8" w14:textId="4938D965" w:rsidR="3FE189BD" w:rsidRDefault="00F31C13" w:rsidP="0692B361">
      <w:pPr>
        <w:spacing w:before="40" w:after="0" w:line="257" w:lineRule="auto"/>
        <w:jc w:val="center"/>
        <w:rPr>
          <w:rFonts w:eastAsia="Yu Gothic Light" w:cs="Arial"/>
        </w:rPr>
      </w:pPr>
      <w:r>
        <w:rPr>
          <w:noProof/>
          <w:lang w:eastAsia="cy-GB"/>
        </w:rPr>
        <mc:AlternateContent>
          <mc:Choice Requires="wps">
            <w:drawing>
              <wp:anchor distT="0" distB="0" distL="114300" distR="114300" simplePos="0" relativeHeight="251658249" behindDoc="0" locked="0" layoutInCell="1" allowOverlap="1" wp14:anchorId="0A8E631E" wp14:editId="78EE2E5C">
                <wp:simplePos x="0" y="0"/>
                <wp:positionH relativeFrom="column">
                  <wp:posOffset>2280920</wp:posOffset>
                </wp:positionH>
                <wp:positionV relativeFrom="paragraph">
                  <wp:posOffset>114300</wp:posOffset>
                </wp:positionV>
                <wp:extent cx="1090295" cy="280035"/>
                <wp:effectExtent l="0" t="0" r="0" b="5715"/>
                <wp:wrapSquare wrapText="bothSides"/>
                <wp:docPr id="928771026" name="Rectangle 92877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687624B6" w14:textId="77777777" w:rsidR="00AD4E9F" w:rsidRDefault="00AD4E9F" w:rsidP="004D340C">
                            <w:pPr>
                              <w:spacing w:line="276" w:lineRule="auto"/>
                              <w:jc w:val="center"/>
                              <w:rPr>
                                <w:rFonts w:cs="Arial"/>
                              </w:rPr>
                            </w:pPr>
                            <w:r>
                              <w:t xml:space="preserve">n = </w:t>
                            </w:r>
                            <w:r>
                              <w:rPr>
                                <w:color w:val="000000"/>
                              </w:rPr>
                              <w:t>46,027</w:t>
                            </w:r>
                          </w:p>
                        </w:txbxContent>
                      </wps:txbx>
                      <wps:bodyPr wrap="square" lIns="91440" tIns="45720" rIns="91440" bIns="45720" anchor="t">
                        <a:noAutofit/>
                      </wps:bodyPr>
                    </wps:wsp>
                  </a:graphicData>
                </a:graphic>
              </wp:anchor>
            </w:drawing>
          </mc:Choice>
          <mc:Fallback>
            <w:pict>
              <v:rect w14:anchorId="0A8E631E" id="Rectangle 928771026" o:spid="_x0000_s1031" style="position:absolute;left:0;text-align:left;margin-left:179.6pt;margin-top:9pt;width:85.85pt;height:22.05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" stroked="f">
                <v:textbox>
                  <w:txbxContent>
                    <w:p w14:paraId="687624B6" w14:textId="77777777" w:rsidR="00AD4E9F" w:rsidRDefault="00AD4E9F" w:rsidP="004D340C">
                      <w:pPr>
                        <w:spacing w:line="276" w:lineRule="auto"/>
                        <w:jc w:val="center"/>
                        <w:rPr>
                          <w:rFonts w:cs="Arial"/>
                        </w:rPr>
                      </w:pPr>
                      <w:r>
                        <w:t xml:space="preserve">n = </w:t>
                      </w:r>
                      <w:r>
                        <w:rPr>
                          <w:color w:val="000000"/>
                        </w:rPr>
                        <w:t>46,027</w:t>
                      </w:r>
                    </w:p>
                  </w:txbxContent>
                </v:textbox>
                <w10:wrap type="square"/>
              </v:rect>
            </w:pict>
          </mc:Fallback>
        </mc:AlternateContent>
      </w:r>
    </w:p>
    <w:p w14:paraId="0EC3FA55" w14:textId="6D821083" w:rsidR="00924A02" w:rsidRDefault="00924A02" w:rsidP="00924A02"/>
    <w:p w14:paraId="36D8D926" w14:textId="23324C59" w:rsidR="43B1B1C5" w:rsidRPr="00F7406F" w:rsidRDefault="76926FC7" w:rsidP="0004137B">
      <w:pPr>
        <w:pStyle w:val="Style3"/>
        <w:ind w:left="426" w:hanging="426"/>
      </w:pPr>
      <w:r>
        <w:t xml:space="preserve">Ethnigrwydd </w:t>
      </w:r>
    </w:p>
    <w:p w14:paraId="771B0FB0" w14:textId="7893628E" w:rsidR="3FE189BD" w:rsidRDefault="18D00D9F" w:rsidP="45AD86C6">
      <w:pPr>
        <w:spacing w:before="40" w:after="0" w:line="257" w:lineRule="auto"/>
        <w:rPr>
          <w:rFonts w:eastAsia="Yu Gothic Light" w:cs="Arial"/>
        </w:rPr>
      </w:pPr>
      <w:r>
        <w:t xml:space="preserve">Mae ethnigrwydd y gweithlu gofal cymdeithasol wedi dod yn fwy amrywiol dros y tair blynedd diwethaf, gydag 8.9 y cant o’r gweithlu bellach yn dod o grŵp du, Asiaidd neu leiafrifoedd ethnig. Y gwerth cyfatebol yn 2023 oedd 7.6 y cant, a 5.5 y cant yn 2022. Mae cyfran y gweithwyr du wedi codi o 2.3 y cant yn 2022, i 3.7 y cant yn 2023 a 5.2 y cant yn 2024. Mae’r gyfran hon bron i chwe gwaith yn fwy na’r hyn </w:t>
      </w:r>
      <w:r w:rsidR="396EA5B2">
        <w:t xml:space="preserve">bydden ni’n </w:t>
      </w:r>
      <w:r>
        <w:t>ei weld ym mhoblogaeth gyffredinol Cymru.</w:t>
      </w:r>
      <w:r w:rsidR="1E341C98" w:rsidRPr="2053D1DB">
        <w:rPr>
          <w:noProof/>
        </w:rPr>
        <w:t xml:space="preserve"> </w:t>
      </w:r>
      <w:r w:rsidR="1E341C98">
        <w:rPr>
          <w:noProof/>
        </w:rPr>
        <w:drawing>
          <wp:inline distT="0" distB="0" distL="0" distR="0" wp14:anchorId="5122E928" wp14:editId="5E6A926F">
            <wp:extent cx="5580380" cy="2180977"/>
            <wp:effectExtent l="0" t="0" r="1270" b="0"/>
            <wp:docPr id="847374709" name="Picture 847374709" descr="Siart bar clwstwr sy'n dangos amrywiaeth ethnig y gweithlu gofal cymdeithasol cyffredinol ac, i'w gymharu, amrywiaeth ethnig poblogaeth gyffredinol Cymru. Mae'r siart yn dangos bod 5.2 y cant o'r gweithlu gofal cymdeithasol wedi nodi eu bod yn ddu, sydd bron i chwe gwaith y gwerth canrannol cyfatebol o 0.9 ar gyfer poblogaeth gyffredinol Cym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374709" name="Picture 847374709" descr="A graph with text on i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80380" cy="2180977"/>
                    </a:xfrm>
                    <a:prstGeom prst="rect">
                      <a:avLst/>
                    </a:prstGeom>
                  </pic:spPr>
                </pic:pic>
              </a:graphicData>
            </a:graphic>
          </wp:inline>
        </w:drawing>
      </w:r>
    </w:p>
    <w:p w14:paraId="463F97CC" w14:textId="2C6AC27F" w:rsidR="2D6B557B" w:rsidRDefault="00F31C13" w:rsidP="45AD86C6">
      <w:pPr>
        <w:spacing w:before="40" w:after="0" w:line="257" w:lineRule="auto"/>
        <w:rPr>
          <w:noProof/>
        </w:rPr>
      </w:pPr>
      <w:r>
        <w:rPr>
          <w:noProof/>
        </w:rPr>
        <mc:AlternateContent>
          <mc:Choice Requires="wps">
            <w:drawing>
              <wp:anchor distT="0" distB="0" distL="114300" distR="114300" simplePos="0" relativeHeight="251658257" behindDoc="0" locked="0" layoutInCell="1" allowOverlap="1" wp14:anchorId="6419D79E" wp14:editId="196E057F">
                <wp:simplePos x="0" y="0"/>
                <wp:positionH relativeFrom="page">
                  <wp:align>center</wp:align>
                </wp:positionH>
                <wp:positionV relativeFrom="paragraph">
                  <wp:posOffset>34925</wp:posOffset>
                </wp:positionV>
                <wp:extent cx="1090295" cy="280035"/>
                <wp:effectExtent l="0" t="0" r="0" b="5715"/>
                <wp:wrapSquare wrapText="bothSides"/>
                <wp:docPr id="1179490414" name="Rectangle 435592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124F1220" w14:textId="77777777" w:rsidR="00AD4E9F" w:rsidRDefault="00AD4E9F" w:rsidP="00F6136D">
                            <w:pPr>
                              <w:spacing w:line="276" w:lineRule="auto"/>
                              <w:rPr>
                                <w:rFonts w:cs="Arial"/>
                              </w:rPr>
                            </w:pPr>
                            <w:r>
                              <w:t xml:space="preserve">n = </w:t>
                            </w:r>
                            <w:r>
                              <w:rPr>
                                <w:color w:val="000000"/>
                              </w:rPr>
                              <w:t>34,254</w:t>
                            </w:r>
                          </w:p>
                        </w:txbxContent>
                      </wps:txbx>
                      <wps:bodyPr wrap="square" lIns="91440" tIns="45720" rIns="91440" bIns="45720" anchor="t">
                        <a:noAutofit/>
                      </wps:bodyPr>
                    </wps:wsp>
                  </a:graphicData>
                </a:graphic>
              </wp:anchor>
            </w:drawing>
          </mc:Choice>
          <mc:Fallback>
            <w:pict>
              <v:rect w14:anchorId="6419D79E" id="Rectangle 435592790" o:spid="_x0000_s1032" style="position:absolute;margin-left:0;margin-top:2.75pt;width:85.85pt;height:22.05pt;z-index:251658257;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" stroked="f">
                <v:textbox>
                  <w:txbxContent>
                    <w:p w14:paraId="124F1220" w14:textId="77777777" w:rsidR="00AD4E9F" w:rsidRDefault="00AD4E9F" w:rsidP="00F6136D">
                      <w:pPr>
                        <w:spacing w:line="276" w:lineRule="auto"/>
                        <w:rPr>
                          <w:rFonts w:cs="Arial"/>
                        </w:rPr>
                      </w:pPr>
                      <w:r>
                        <w:t xml:space="preserve">n = </w:t>
                      </w:r>
                      <w:r>
                        <w:rPr>
                          <w:color w:val="000000"/>
                        </w:rPr>
                        <w:t>34,254</w:t>
                      </w:r>
                    </w:p>
                  </w:txbxContent>
                </v:textbox>
                <w10:wrap type="square" anchorx="page"/>
              </v:rect>
            </w:pict>
          </mc:Fallback>
        </mc:AlternateContent>
      </w:r>
    </w:p>
    <w:p w14:paraId="3FB377A5" w14:textId="46F7645B" w:rsidR="00F31C13" w:rsidRDefault="00F31C13" w:rsidP="4638845F">
      <w:pPr>
        <w:spacing w:before="40" w:after="0" w:line="257" w:lineRule="auto"/>
      </w:pPr>
    </w:p>
    <w:p w14:paraId="1A717662" w14:textId="02B2E8AE" w:rsidR="612CCD79" w:rsidRDefault="612CCD79" w:rsidP="4638845F">
      <w:pPr>
        <w:spacing w:before="40" w:after="0" w:line="257" w:lineRule="auto"/>
        <w:rPr>
          <w:rFonts w:eastAsia="Arial" w:cs="Arial"/>
          <w:szCs w:val="24"/>
        </w:rPr>
      </w:pPr>
      <w:r>
        <w:t>Gall amrywiaeth ethnig y gweithlu amrywio’n eithaf sylweddol rhwng rolau. Fel y gwnaetho</w:t>
      </w:r>
      <w:r w:rsidR="00B6693E">
        <w:t>n ni</w:t>
      </w:r>
      <w:r>
        <w:t xml:space="preserve"> yn 2023, rydy</w:t>
      </w:r>
      <w:r w:rsidR="00B6693E">
        <w:t>n ni</w:t>
      </w:r>
      <w:r>
        <w:t xml:space="preserve"> wedi cymryd sampl o rolau i ddangos yr amrywiad hwn. </w:t>
      </w:r>
    </w:p>
    <w:p w14:paraId="3DE982B0" w14:textId="77777777" w:rsidR="00B6693E" w:rsidRDefault="00B6693E" w:rsidP="4638845F">
      <w:pPr>
        <w:spacing w:before="40" w:after="0" w:line="257" w:lineRule="auto"/>
        <w:rPr>
          <w:rFonts w:eastAsia="Arial" w:cs="Arial"/>
          <w:szCs w:val="24"/>
        </w:rPr>
      </w:pPr>
    </w:p>
    <w:p w14:paraId="17228468" w14:textId="2033C004" w:rsidR="612CCD79" w:rsidRDefault="612CCD79" w:rsidP="4638845F">
      <w:pPr>
        <w:spacing w:before="40" w:after="0" w:line="257" w:lineRule="auto"/>
      </w:pPr>
      <w:r>
        <w:t xml:space="preserve">Mae’r siart isod yn dangos amrywiaeth ethnig y canlynol: </w:t>
      </w:r>
    </w:p>
    <w:p w14:paraId="5DB435C4" w14:textId="34903A31" w:rsidR="612CCD79" w:rsidRDefault="612CCD79" w:rsidP="4638845F">
      <w:pPr>
        <w:spacing w:before="40" w:after="0" w:line="257" w:lineRule="auto"/>
      </w:pPr>
      <w:r>
        <w:t xml:space="preserve"> </w:t>
      </w:r>
    </w:p>
    <w:p w14:paraId="2D9FE4B6" w14:textId="1FB7ECDA" w:rsidR="612CCD79" w:rsidRDefault="612CCD79" w:rsidP="4638845F">
      <w:pPr>
        <w:pStyle w:val="ListParagraph"/>
        <w:numPr>
          <w:ilvl w:val="0"/>
          <w:numId w:val="3"/>
        </w:numPr>
        <w:spacing w:after="0" w:line="257" w:lineRule="auto"/>
        <w:rPr>
          <w:rFonts w:eastAsia="Arial" w:cs="Arial"/>
          <w:szCs w:val="24"/>
        </w:rPr>
      </w:pPr>
      <w:r>
        <w:t xml:space="preserve">staff nyrsio cofrestredig – y math o rôl sy’n fwyaf amrywiol o ran ethnigrwydd </w:t>
      </w:r>
    </w:p>
    <w:p w14:paraId="3DEAC490" w14:textId="0FF7911F" w:rsidR="612CCD79" w:rsidRDefault="612CCD79" w:rsidP="4638845F">
      <w:pPr>
        <w:pStyle w:val="ListParagraph"/>
        <w:numPr>
          <w:ilvl w:val="0"/>
          <w:numId w:val="3"/>
        </w:numPr>
        <w:spacing w:after="0" w:line="257" w:lineRule="auto"/>
        <w:rPr>
          <w:rFonts w:eastAsia="Arial" w:cs="Arial"/>
          <w:szCs w:val="24"/>
        </w:rPr>
      </w:pPr>
      <w:r>
        <w:t xml:space="preserve">gweithwyr gofal – oherwydd eu bod yn ffurfio’r rhan fwyaf o’r gweithlu </w:t>
      </w:r>
      <w:r w:rsidR="007E10FE">
        <w:br/>
      </w:r>
    </w:p>
    <w:p w14:paraId="47876085" w14:textId="7EEF54FF" w:rsidR="612CCD79" w:rsidRDefault="612CCD79" w:rsidP="4638845F">
      <w:pPr>
        <w:pStyle w:val="ListParagraph"/>
        <w:numPr>
          <w:ilvl w:val="0"/>
          <w:numId w:val="3"/>
        </w:numPr>
        <w:spacing w:after="0" w:line="257" w:lineRule="auto"/>
        <w:rPr>
          <w:rFonts w:eastAsia="Arial" w:cs="Arial"/>
          <w:szCs w:val="24"/>
        </w:rPr>
      </w:pPr>
      <w:r>
        <w:lastRenderedPageBreak/>
        <w:t xml:space="preserve">rolau uwch – sy’n cynnwys pob rôl rheolwr neu uwch reolwr diffiniedig yn y data (gan gynnwys rolau ar lefel cyfarwyddwr, rheolwr </w:t>
      </w:r>
      <w:r w:rsidR="00ED3BE9">
        <w:t>cynorthwyol</w:t>
      </w:r>
      <w:r>
        <w:t xml:space="preserve"> neu ddirprwy reolwr).</w:t>
      </w:r>
      <w:r>
        <w:br/>
      </w:r>
    </w:p>
    <w:p w14:paraId="3CB094E7" w14:textId="2C6A175C" w:rsidR="3E08B6E4" w:rsidRDefault="3E08B6E4" w:rsidP="4638845F">
      <w:pPr>
        <w:spacing w:after="0" w:line="257" w:lineRule="auto"/>
        <w:rPr>
          <w:rFonts w:eastAsia="Arial" w:cs="Arial"/>
          <w:szCs w:val="24"/>
        </w:rPr>
      </w:pPr>
      <w:r>
        <w:t xml:space="preserve">Mae’r duedd gyffredinol yn debyg i’r llynedd, ond mae cyfran y staff nyrsio cofrestredig gwyn wedi cynyddu o 67 y cant i 71 y cant eleni, ac mae cyfran y gweithwyr gofal gwyn wedi gostwng o 89.3 y cant i 87.5 y cant. Mae cyfran y gweithwyr gofal du wedi cynyddu o chwech y cant i 8.5 y cant. </w:t>
      </w:r>
    </w:p>
    <w:p w14:paraId="20F8EF6A" w14:textId="77777777" w:rsidR="00C268CB" w:rsidRDefault="00C268CB" w:rsidP="4638845F">
      <w:pPr>
        <w:spacing w:after="0" w:line="257" w:lineRule="auto"/>
        <w:rPr>
          <w:rFonts w:eastAsia="Arial" w:cs="Arial"/>
          <w:szCs w:val="24"/>
        </w:rPr>
      </w:pPr>
    </w:p>
    <w:p w14:paraId="7318A761" w14:textId="3A90FE1A" w:rsidR="41E0B904" w:rsidRDefault="00DA5895" w:rsidP="4638845F">
      <w:pPr>
        <w:spacing w:before="40" w:after="0" w:line="257" w:lineRule="auto"/>
        <w:jc w:val="center"/>
        <w:rPr>
          <w:rFonts w:eastAsia="Yu Gothic Light" w:cs="Arial"/>
          <w:szCs w:val="24"/>
        </w:rPr>
      </w:pPr>
      <w:r>
        <w:rPr>
          <w:noProof/>
        </w:rPr>
        <w:drawing>
          <wp:inline distT="0" distB="0" distL="0" distR="0" wp14:anchorId="67710DAD" wp14:editId="5677F1B2">
            <wp:extent cx="5580380" cy="1961927"/>
            <wp:effectExtent l="0" t="0" r="1270" b="635"/>
            <wp:docPr id="1590805507" name="Picture 1590805507" descr="Siart bar wedi'i bentyrru yn dangos amrywiaeth ethnig staff nyrsio cofrestredig, gweithwyr gofal a rolau uwch. Staff nyrsio cofrestredig yw'r rôl fwyaf amrywiol o ran ethnigrwydd, lle mae 16.7 y cant yn Asiaidd ac 12.3 y cant yn ddu. Cymharwch hyn â rolau uwch (sy'n cynnwys rheolwyr a chyfarwyddwyr) lle mae 0.9 y cant yn Asiaidd a 1.4 y cant yn d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805507" name="Picture 1590805507" descr="A green and white bar graph&#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80380" cy="1961927"/>
                    </a:xfrm>
                    <a:prstGeom prst="rect">
                      <a:avLst/>
                    </a:prstGeom>
                  </pic:spPr>
                </pic:pic>
              </a:graphicData>
            </a:graphic>
          </wp:inline>
        </w:drawing>
      </w:r>
      <w:r w:rsidR="41E0B904">
        <w:t xml:space="preserve"> </w:t>
      </w:r>
    </w:p>
    <w:p w14:paraId="35E34BD8" w14:textId="77777777" w:rsidR="00C268CB" w:rsidRDefault="00C268CB" w:rsidP="0004137B">
      <w:pPr>
        <w:spacing w:before="40" w:after="0" w:line="257" w:lineRule="auto"/>
      </w:pPr>
    </w:p>
    <w:p w14:paraId="37992003" w14:textId="3EE9117D" w:rsidR="43B1B1C5" w:rsidRPr="00F7406F" w:rsidRDefault="43B1B1C5" w:rsidP="0004137B">
      <w:pPr>
        <w:pStyle w:val="Style3"/>
        <w:ind w:left="426"/>
      </w:pPr>
      <w:r>
        <w:t xml:space="preserve"> Sgiliau Cymraeg </w:t>
      </w:r>
    </w:p>
    <w:p w14:paraId="75A515A9" w14:textId="168CE6C2" w:rsidR="00C268CB" w:rsidRDefault="0EB3C6DF" w:rsidP="0004137B">
      <w:pPr>
        <w:spacing w:before="40" w:after="0" w:line="257" w:lineRule="auto"/>
        <w:rPr>
          <w:noProof/>
        </w:rPr>
      </w:pPr>
      <w:r>
        <w:t>Mae cyfran y gweithlu</w:t>
      </w:r>
      <w:r w:rsidR="00BD0848">
        <w:t xml:space="preserve"> </w:t>
      </w:r>
      <w:r>
        <w:t xml:space="preserve">heb unrhyw allu o ran y Gymraeg wedi gostwng yn sylweddol o 69.6 y cant yn 2023 i 49.5 y cant yn 2024. Ond mae’n werth nodi mai dim ond ar gyfer 23,344 o bobl </w:t>
      </w:r>
      <w:r w:rsidR="00BD0848">
        <w:t>wnaethon ni dderbyn</w:t>
      </w:r>
      <w:r>
        <w:t xml:space="preserve"> ddata ar y pwnc hwn eleni, o’i gymharu â 35,847 yn 2023.</w:t>
      </w:r>
    </w:p>
    <w:p w14:paraId="72BA0CC9" w14:textId="1A857C25" w:rsidR="43B1B1C5" w:rsidRDefault="00BF6A72" w:rsidP="4638845F">
      <w:pPr>
        <w:spacing w:before="40" w:after="0" w:line="257" w:lineRule="auto"/>
        <w:jc w:val="center"/>
        <w:rPr>
          <w:rFonts w:eastAsia="Arial" w:cs="Arial"/>
          <w:szCs w:val="24"/>
        </w:rPr>
      </w:pPr>
      <w:r>
        <w:rPr>
          <w:noProof/>
        </w:rPr>
        <w:drawing>
          <wp:inline distT="0" distB="0" distL="0" distR="0" wp14:anchorId="0DF8508A" wp14:editId="76B97E71">
            <wp:extent cx="5580380" cy="2257168"/>
            <wp:effectExtent l="0" t="0" r="1270" b="0"/>
            <wp:docPr id="1731991362" name="Picture 1731991362" descr="Siart bar yn dangos sgiliau Cymraeg y gweithlu gofal cymdeithasol, lle mae ychydig o dan 50 y cant efo dim sgiliau Cymra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991362" name="Picture 1731991362" descr="A graph with green bars and white tex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80380" cy="2257168"/>
                    </a:xfrm>
                    <a:prstGeom prst="rect">
                      <a:avLst/>
                    </a:prstGeom>
                  </pic:spPr>
                </pic:pic>
              </a:graphicData>
            </a:graphic>
          </wp:inline>
        </w:drawing>
      </w:r>
      <w:r w:rsidR="1339021E">
        <w:t xml:space="preserve"> </w:t>
      </w:r>
    </w:p>
    <w:p w14:paraId="2DFAE477" w14:textId="20DAF466" w:rsidR="00C268CB" w:rsidRDefault="3FE189BD" w:rsidP="00A87E1A">
      <w:pPr>
        <w:spacing w:before="40" w:after="0" w:line="257" w:lineRule="auto"/>
        <w:jc w:val="center"/>
        <w:rPr>
          <w:rFonts w:eastAsia="Yu Gothic Light" w:cs="Arial"/>
          <w:szCs w:val="24"/>
        </w:rPr>
      </w:pPr>
      <w:r>
        <w:rPr>
          <w:noProof/>
          <w:lang w:eastAsia="cy-GB"/>
        </w:rPr>
        <mc:AlternateContent>
          <mc:Choice Requires="wps">
            <w:drawing>
              <wp:inline distT="45720" distB="45720" distL="114300" distR="114300" wp14:anchorId="489C1498" wp14:editId="5269A3ED">
                <wp:extent cx="1090295" cy="280035"/>
                <wp:effectExtent l="0" t="0" r="0" b="5715"/>
                <wp:docPr id="1729623312" name="Rectangle 1729623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6CAAEFE3" w14:textId="77777777" w:rsidR="00AD4E9F" w:rsidRDefault="00AD4E9F" w:rsidP="00F6136D">
                            <w:pPr>
                              <w:spacing w:line="276" w:lineRule="auto"/>
                              <w:rPr>
                                <w:rFonts w:cs="Arial"/>
                              </w:rPr>
                            </w:pPr>
                            <w:r>
                              <w:t xml:space="preserve">n = </w:t>
                            </w:r>
                            <w:r>
                              <w:rPr>
                                <w:color w:val="000000"/>
                              </w:rPr>
                              <w:t>23,344</w:t>
                            </w:r>
                          </w:p>
                        </w:txbxContent>
                      </wps:txbx>
                      <wps:bodyPr wrap="square" lIns="91440" tIns="45720" rIns="91440" bIns="45720" anchor="t">
                        <a:noAutofit/>
                      </wps:bodyPr>
                    </wps:wsp>
                  </a:graphicData>
                </a:graphic>
              </wp:inline>
            </w:drawing>
          </mc:Choice>
          <mc:Fallback>
            <w:pict>
              <v:rect w14:anchorId="489C1498" id="Rectangle 1729623312" o:spid="_x0000_s1033" style="width:85.8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" stroked="f">
                <v:textbox>
                  <w:txbxContent>
                    <w:p w14:paraId="6CAAEFE3" w14:textId="77777777" w:rsidR="00AD4E9F" w:rsidRDefault="00AD4E9F" w:rsidP="00F6136D">
                      <w:pPr>
                        <w:spacing w:line="276" w:lineRule="auto"/>
                        <w:rPr>
                          <w:rFonts w:cs="Arial"/>
                        </w:rPr>
                      </w:pPr>
                      <w:r>
                        <w:t xml:space="preserve">n = </w:t>
                      </w:r>
                      <w:r>
                        <w:rPr>
                          <w:color w:val="000000"/>
                        </w:rPr>
                        <w:t>23,344</w:t>
                      </w:r>
                    </w:p>
                  </w:txbxContent>
                </v:textbox>
                <w10:anchorlock/>
              </v:rect>
            </w:pict>
          </mc:Fallback>
        </mc:AlternateContent>
      </w:r>
    </w:p>
    <w:p w14:paraId="2F6E56B9" w14:textId="33979C84" w:rsidR="43B1B1C5" w:rsidRPr="00F7406F" w:rsidRDefault="43B1B1C5" w:rsidP="0004137B">
      <w:pPr>
        <w:pStyle w:val="Style3"/>
        <w:ind w:left="567" w:hanging="567"/>
      </w:pPr>
      <w:r>
        <w:t>Math o gontract</w:t>
      </w:r>
    </w:p>
    <w:p w14:paraId="19BBB03A" w14:textId="77A6E412" w:rsidR="43B1B1C5" w:rsidRDefault="7A5EE78C" w:rsidP="2834768E">
      <w:pPr>
        <w:spacing w:before="40" w:after="0" w:line="257" w:lineRule="auto"/>
        <w:rPr>
          <w:rFonts w:eastAsia="Arial" w:cs="Arial"/>
        </w:rPr>
      </w:pPr>
      <w:r>
        <w:t>Mae 87.2 y cant o weithwyr gwasanaethau a gomisiynir ar gontractau parhaol. Y gyfran ar gyfer awdurdodau lleol yw 76.6 y cant. Yn 2023, roedd 82.6 y cant o’r gweithlu gwasanaethau a gomisiynir a 76.3 y cant o weithlu awdurdodau lleol ar gontractau parhaol.</w:t>
      </w:r>
    </w:p>
    <w:p w14:paraId="41EA7D16" w14:textId="6A33B233" w:rsidR="116B4E6F" w:rsidRDefault="116B4E6F" w:rsidP="116B4E6F">
      <w:pPr>
        <w:spacing w:before="40" w:after="0" w:line="257" w:lineRule="auto"/>
        <w:rPr>
          <w:rFonts w:eastAsia="Arial" w:cs="Arial"/>
        </w:rPr>
      </w:pPr>
    </w:p>
    <w:p w14:paraId="62E3A40C" w14:textId="24D6A84D" w:rsidR="43B1B1C5" w:rsidRDefault="717FFC95" w:rsidP="4638845F">
      <w:pPr>
        <w:spacing w:before="40" w:after="0" w:line="257" w:lineRule="auto"/>
        <w:rPr>
          <w:rFonts w:eastAsia="Arial" w:cs="Arial"/>
        </w:rPr>
      </w:pPr>
      <w:r>
        <w:t>Mae 11.2 y cant o weithwyr awdurdodau lleol ar gontractau achlysurol. Mae hyn wedi codi o 6.1 y cant y llynedd, ond dim ond ychydig o newid sydd wedi bod i’r gyfran gyfun o gontractau achlysurol a chontractau dim oriau (cynnydd o 12.3 y cant i 12.4 y cant). Mae cyfran y gweithwyr gwasanaethau a gomisiynir ar gontract dim oriau wedi bron haneru, o 12.1 y cant y llynedd i 6.6 y cant yn 2022. Ond mae gwerth eleni yn dal i fod bron ddwywaith y gyfran ar gyfer gweithlu cyffredinol Cymru, sef 3.7 y cant.</w:t>
      </w:r>
    </w:p>
    <w:p w14:paraId="3A839032" w14:textId="1A730B14" w:rsidR="3FE189BD" w:rsidRDefault="005C35F7" w:rsidP="4638845F">
      <w:pPr>
        <w:spacing w:before="40" w:after="0" w:line="257" w:lineRule="auto"/>
        <w:rPr>
          <w:rFonts w:eastAsia="Arial" w:cs="Arial"/>
          <w:szCs w:val="24"/>
        </w:rPr>
      </w:pPr>
      <w:r>
        <w:rPr>
          <w:noProof/>
          <w:lang w:eastAsia="cy-GB"/>
        </w:rPr>
        <mc:AlternateContent>
          <mc:Choice Requires="wps">
            <w:drawing>
              <wp:anchor distT="0" distB="0" distL="114300" distR="114300" simplePos="0" relativeHeight="251658252" behindDoc="0" locked="0" layoutInCell="1" allowOverlap="1" wp14:anchorId="4D05E0B9" wp14:editId="48598049">
                <wp:simplePos x="0" y="0"/>
                <wp:positionH relativeFrom="column">
                  <wp:posOffset>1943735</wp:posOffset>
                </wp:positionH>
                <wp:positionV relativeFrom="paragraph">
                  <wp:posOffset>2295525</wp:posOffset>
                </wp:positionV>
                <wp:extent cx="1090295" cy="280035"/>
                <wp:effectExtent l="0" t="0" r="0" b="5715"/>
                <wp:wrapTopAndBottom/>
                <wp:docPr id="1726385933" name="Rectangle 17263859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11DB6DDC" w14:textId="77777777" w:rsidR="00AD4E9F" w:rsidRDefault="00AD4E9F" w:rsidP="00F6136D">
                            <w:pPr>
                              <w:spacing w:line="276" w:lineRule="auto"/>
                              <w:rPr>
                                <w:rFonts w:cs="Arial"/>
                              </w:rPr>
                            </w:pPr>
                            <w:r>
                              <w:t xml:space="preserve">n = </w:t>
                            </w:r>
                            <w:r>
                              <w:rPr>
                                <w:color w:val="000000"/>
                              </w:rPr>
                              <w:t>47,020</w:t>
                            </w:r>
                          </w:p>
                        </w:txbxContent>
                      </wps:txbx>
                      <wps:bodyPr wrap="square" lIns="91440" tIns="45720" rIns="91440" bIns="45720" anchor="t">
                        <a:noAutofit/>
                      </wps:bodyPr>
                    </wps:wsp>
                  </a:graphicData>
                </a:graphic>
              </wp:anchor>
            </w:drawing>
          </mc:Choice>
          <mc:Fallback>
            <w:pict>
              <v:rect w14:anchorId="4D05E0B9" id="Rectangle 1726385933" o:spid="_x0000_s1034" style="position:absolute;margin-left:153.05pt;margin-top:180.75pt;width:85.85pt;height:22.05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" stroked="f">
                <v:textbox>
                  <w:txbxContent>
                    <w:p w14:paraId="11DB6DDC" w14:textId="77777777" w:rsidR="00AD4E9F" w:rsidRDefault="00AD4E9F" w:rsidP="00F6136D">
                      <w:pPr>
                        <w:spacing w:line="276" w:lineRule="auto"/>
                        <w:rPr>
                          <w:rFonts w:cs="Arial"/>
                        </w:rPr>
                      </w:pPr>
                      <w:r>
                        <w:t xml:space="preserve">n = </w:t>
                      </w:r>
                      <w:r>
                        <w:rPr>
                          <w:color w:val="000000"/>
                        </w:rPr>
                        <w:t>47,020</w:t>
                      </w:r>
                    </w:p>
                  </w:txbxContent>
                </v:textbox>
                <w10:wrap type="topAndBottom"/>
              </v:rect>
            </w:pict>
          </mc:Fallback>
        </mc:AlternateContent>
      </w:r>
      <w:r w:rsidR="00451DC1">
        <w:rPr>
          <w:noProof/>
        </w:rPr>
        <w:drawing>
          <wp:inline distT="0" distB="0" distL="0" distR="0" wp14:anchorId="4A7CBBDB" wp14:editId="2A73DA2D">
            <wp:extent cx="5580380" cy="2266692"/>
            <wp:effectExtent l="0" t="0" r="1270" b="635"/>
            <wp:docPr id="657680175" name="Picture 657680175" descr="Siart bar sy'n dangos y gweithlu gofal cymdeithasol mewn awdurdodau lleol a gwasanaethau a gomisiynwyd yn ôl y math o gontract sydd ganddy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680175" name="Picture 657680175" descr="A graph with text on i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80380" cy="2266692"/>
                    </a:xfrm>
                    <a:prstGeom prst="rect">
                      <a:avLst/>
                    </a:prstGeom>
                  </pic:spPr>
                </pic:pic>
              </a:graphicData>
            </a:graphic>
          </wp:inline>
        </w:drawing>
      </w:r>
    </w:p>
    <w:p w14:paraId="21E3D85F" w14:textId="4357AE9D" w:rsidR="3FE189BD" w:rsidRDefault="3FE189BD" w:rsidP="4638845F">
      <w:pPr>
        <w:spacing w:before="40" w:after="0" w:line="257" w:lineRule="auto"/>
        <w:jc w:val="center"/>
        <w:rPr>
          <w:rFonts w:eastAsia="Yu Gothic Light" w:cs="Arial"/>
          <w:szCs w:val="24"/>
        </w:rPr>
      </w:pPr>
    </w:p>
    <w:p w14:paraId="18F5926C" w14:textId="65D1DB0B" w:rsidR="1D8F22DE" w:rsidRDefault="001E583A" w:rsidP="3BB2F1E6">
      <w:pPr>
        <w:spacing w:before="40" w:after="0" w:line="257" w:lineRule="auto"/>
        <w:rPr>
          <w:rFonts w:eastAsia="Arial" w:cs="Arial"/>
        </w:rPr>
      </w:pPr>
      <w:r>
        <w:t xml:space="preserve">Mae gweithwyr gofal yn fwyaf tebygol o gael eu cyflogi ar gontractau achlysurol, gyda 2,313 (9.7 y cant) o weithwyr ar gontract o’r fath. Gyda’i gilydd, mae 15.6 y cant o weithwyr gofal ar gontractau achlysurol neu gontractau dim oriau. Gwasanaethau gofal preswyl </w:t>
      </w:r>
      <w:r w:rsidR="00B17229">
        <w:t>sy’n cael eu darparu</w:t>
      </w:r>
      <w:r>
        <w:t xml:space="preserve"> gan awdurdodau lleol sydd â’r gyfran uchaf o staff ar gontractau achlysurol – 30.9 y cant ar gyfer oedolion, 19.8 y cant ar gyfer iechyd meddwl, a 24.4 y cant ar gyfer gofal preswyl i blant. </w:t>
      </w:r>
    </w:p>
    <w:p w14:paraId="4B7FF905" w14:textId="556F4BFD" w:rsidR="116B4E6F" w:rsidRDefault="116B4E6F" w:rsidP="116B4E6F">
      <w:pPr>
        <w:spacing w:before="40" w:after="0" w:line="257" w:lineRule="auto"/>
        <w:rPr>
          <w:rFonts w:eastAsia="Arial" w:cs="Arial"/>
        </w:rPr>
      </w:pPr>
    </w:p>
    <w:p w14:paraId="0C1C6D0E" w14:textId="789F2E3D" w:rsidR="79C41340" w:rsidRDefault="79C41340" w:rsidP="4638845F">
      <w:pPr>
        <w:spacing w:before="40" w:after="0" w:line="257" w:lineRule="auto"/>
        <w:rPr>
          <w:rFonts w:eastAsia="Arial" w:cs="Arial"/>
        </w:rPr>
      </w:pPr>
      <w:r>
        <w:t>Ar gyfer gwasanaethau a gomisiynir, y sector gofal yn y cartref sydd â'r gyfran uchaf o staff ar gontractau dim oriau (25.9 y cant).</w:t>
      </w:r>
    </w:p>
    <w:p w14:paraId="64D2DAE4" w14:textId="77777777" w:rsidR="00C268CB" w:rsidRDefault="00C268CB" w:rsidP="4638845F">
      <w:pPr>
        <w:spacing w:before="40" w:after="0" w:line="257" w:lineRule="auto"/>
        <w:rPr>
          <w:rFonts w:eastAsia="Arial" w:cs="Arial"/>
          <w:szCs w:val="24"/>
        </w:rPr>
      </w:pPr>
    </w:p>
    <w:p w14:paraId="3B2A55BE" w14:textId="2D94A8A0" w:rsidR="006D31D1" w:rsidRPr="00F7406F" w:rsidRDefault="006D31D1" w:rsidP="0004137B">
      <w:pPr>
        <w:pStyle w:val="Style3"/>
        <w:ind w:hanging="1136"/>
      </w:pPr>
      <w:r>
        <w:t>Fisa gwaith</w:t>
      </w:r>
    </w:p>
    <w:p w14:paraId="4F97CB75" w14:textId="7FF7E856" w:rsidR="00302FC3" w:rsidRPr="00E04CD0" w:rsidRDefault="00DB60B1">
      <w:r>
        <w:t>Dyma’r flwyddyn gyntaf i ni gasglu’r data hwn, a dyma’r tro cyntaf i’r cwestiwn hwn gael ei ofyn i’r gweithlu. Y prif bethau rydy</w:t>
      </w:r>
      <w:r w:rsidR="00B17229">
        <w:t>n ni</w:t>
      </w:r>
      <w:r>
        <w:t xml:space="preserve"> wedi’u nodi yn yr olwg gyntaf hon ar y data yw bod angen fisa ar 5.3 y cant o’r gweithlu gofal cymdeithasol i weithio yn y DU. Mae hyn yn amrywio’n fawr yn ôl lleoliad a rôl ond yn gyffredinol mae angen fisa ar gyfran fwy o weithwyr yng ngweithlu’r darparwyr a gomisiynir (10.7 y cant) o’i gymharu â gweithlu’r awdurdod</w:t>
      </w:r>
      <w:r w:rsidR="00B17229">
        <w:t>au</w:t>
      </w:r>
      <w:r>
        <w:t xml:space="preserve"> lleol (1.0 y cant).  </w:t>
      </w:r>
      <w:r w:rsidR="001E1F71">
        <w:t>Mae’r siart isod yn dangos</w:t>
      </w:r>
      <w:r>
        <w:t xml:space="preserve"> cyfran y gweithwyr </w:t>
      </w:r>
      <w:r w:rsidR="001E1F71">
        <w:t>sydd</w:t>
      </w:r>
      <w:r>
        <w:t xml:space="preserve"> angen fisa gwaith ar gyfer pob math o leoliad. Mae angen fisa gwaith ar bron i un o bob 10 (9.7 y cant) o’r gweithwyr mewn gofal preswyl i oedolion. </w:t>
      </w:r>
    </w:p>
    <w:p w14:paraId="32B52E60" w14:textId="3F16B701" w:rsidR="4C7027C8" w:rsidRDefault="00801336" w:rsidP="29F9A349">
      <w:pPr>
        <w:jc w:val="center"/>
      </w:pPr>
      <w:r>
        <w:rPr>
          <w:noProof/>
        </w:rPr>
        <w:lastRenderedPageBreak/>
        <w:drawing>
          <wp:inline distT="0" distB="0" distL="0" distR="0" wp14:anchorId="4FBBD553" wp14:editId="2523A887">
            <wp:extent cx="5580380" cy="2266692"/>
            <wp:effectExtent l="0" t="0" r="1270" b="635"/>
            <wp:docPr id="282641231" name="Picture 282641231" descr="Siart far yn dangos cyfran y bobl ym mhob math o rôl gofal cymdeithasol sydd angen fisa i weithio yn y D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641231" name="Picture 282641231" descr="Siart far yn dangos cyfran y bobl ym mhob math o rôl gofal cymdeithasol sydd angen fisa i weithio yn y DU. "/>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80380" cy="2266692"/>
                    </a:xfrm>
                    <a:prstGeom prst="rect">
                      <a:avLst/>
                    </a:prstGeom>
                  </pic:spPr>
                </pic:pic>
              </a:graphicData>
            </a:graphic>
          </wp:inline>
        </w:drawing>
      </w:r>
    </w:p>
    <w:p w14:paraId="1082377C" w14:textId="32D51B8A" w:rsidR="29F9A349" w:rsidRDefault="29F9A349" w:rsidP="29F9A349">
      <w:pPr>
        <w:jc w:val="center"/>
        <w:rPr>
          <w:rFonts w:eastAsia="Yu Gothic Light" w:cs="Arial"/>
        </w:rPr>
      </w:pPr>
      <w:r>
        <w:rPr>
          <w:noProof/>
          <w:lang w:eastAsia="cy-GB"/>
        </w:rPr>
        <mc:AlternateContent>
          <mc:Choice Requires="wps">
            <w:drawing>
              <wp:inline distT="45720" distB="45720" distL="114300" distR="114300" wp14:anchorId="301A477A" wp14:editId="6F07968E">
                <wp:extent cx="1090295" cy="280035"/>
                <wp:effectExtent l="0" t="0" r="0" b="5715"/>
                <wp:docPr id="1598691448" name="Rectangle 1598691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61FD085D" w14:textId="77777777" w:rsidR="00AD4E9F" w:rsidRDefault="00AD4E9F" w:rsidP="00051477">
                            <w:pPr>
                              <w:spacing w:line="276" w:lineRule="auto"/>
                              <w:rPr>
                                <w:rFonts w:ascii="Aptos" w:hAnsi="Aptos"/>
                              </w:rPr>
                            </w:pPr>
                            <w:r>
                              <w:rPr>
                                <w:rFonts w:ascii="Aptos" w:hAnsi="Aptos"/>
                              </w:rPr>
                              <w:t xml:space="preserve">n = </w:t>
                            </w:r>
                            <w:r>
                              <w:rPr>
                                <w:rFonts w:ascii="Aptos" w:hAnsi="Aptos"/>
                                <w:color w:val="000000"/>
                              </w:rPr>
                              <w:t>2,586</w:t>
                            </w:r>
                          </w:p>
                        </w:txbxContent>
                      </wps:txbx>
                      <wps:bodyPr wrap="square" lIns="91440" tIns="45720" rIns="91440" bIns="45720" anchor="t">
                        <a:noAutofit/>
                      </wps:bodyPr>
                    </wps:wsp>
                  </a:graphicData>
                </a:graphic>
              </wp:inline>
            </w:drawing>
          </mc:Choice>
          <mc:Fallback>
            <w:pict>
              <v:rect w14:anchorId="301A477A" id="Rectangle 1598691448" o:spid="_x0000_s1035" style="width:85.8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" stroked="f">
                <v:textbox>
                  <w:txbxContent>
                    <w:p w14:paraId="61FD085D" w14:textId="77777777" w:rsidR="00AD4E9F" w:rsidRDefault="00AD4E9F" w:rsidP="00051477">
                      <w:pPr>
                        <w:spacing w:line="276" w:lineRule="auto"/>
                        <w:rPr>
                          <w:rFonts w:ascii="Aptos" w:hAnsi="Aptos"/>
                        </w:rPr>
                      </w:pPr>
                      <w:r>
                        <w:rPr>
                          <w:rFonts w:ascii="Aptos" w:hAnsi="Aptos"/>
                        </w:rPr>
                        <w:t xml:space="preserve">n = </w:t>
                      </w:r>
                      <w:r>
                        <w:rPr>
                          <w:rFonts w:ascii="Aptos" w:hAnsi="Aptos"/>
                          <w:color w:val="000000"/>
                        </w:rPr>
                        <w:t>2,586</w:t>
                      </w:r>
                    </w:p>
                  </w:txbxContent>
                </v:textbox>
                <w10:anchorlock/>
              </v:rect>
            </w:pict>
          </mc:Fallback>
        </mc:AlternateContent>
      </w:r>
    </w:p>
    <w:p w14:paraId="004DC8FF" w14:textId="1B2A0C02" w:rsidR="00073698" w:rsidRDefault="008A3F36" w:rsidP="00F2691B">
      <w:pPr>
        <w:rPr>
          <w:rFonts w:eastAsia="Yu Gothic Light" w:cs="Arial"/>
        </w:rPr>
      </w:pPr>
      <w:r>
        <w:t xml:space="preserve">Fel </w:t>
      </w:r>
      <w:r w:rsidR="00F02708">
        <w:t>mae’r</w:t>
      </w:r>
      <w:r>
        <w:t xml:space="preserve"> siart uchod</w:t>
      </w:r>
      <w:r w:rsidR="00F02708">
        <w:t xml:space="preserve"> yn dangos</w:t>
      </w:r>
      <w:r>
        <w:t xml:space="preserve">, gofal preswyl i oedolion a gofal yn y cartref sydd â’r gyfran fwyaf o weithwyr </w:t>
      </w:r>
      <w:r w:rsidR="00F02708">
        <w:t>sydd</w:t>
      </w:r>
      <w:r>
        <w:t xml:space="preserve"> angen fisa. Y rheswm am hyn yw mai’r lleoliadau hyn yw’r mannau lle mae’r nifer mwyaf o nyrsys a gweithwyr gofal cofrestredig yn cael eu cyflogi. Y rolau hyn sydd â’r ganran uchaf o w</w:t>
      </w:r>
      <w:r w:rsidR="00ED3BE9">
        <w:t xml:space="preserve">eithwyr </w:t>
      </w:r>
      <w:r w:rsidR="00F9638C">
        <w:t>sydd</w:t>
      </w:r>
      <w:r w:rsidR="00ED3BE9">
        <w:t xml:space="preserve"> angen fisa</w:t>
      </w:r>
      <w:r>
        <w:t xml:space="preserve"> (19.2 y cant ac 8.0 y cant yn y drefn honno). </w:t>
      </w:r>
    </w:p>
    <w:p w14:paraId="41F65DFC" w14:textId="77777777" w:rsidR="00073698" w:rsidRDefault="00073698" w:rsidP="00686B74">
      <w:pPr>
        <w:rPr>
          <w:rFonts w:eastAsia="Yu Gothic Light" w:cs="Arial"/>
        </w:rPr>
      </w:pPr>
    </w:p>
    <w:p w14:paraId="0833B5A7" w14:textId="117F1889" w:rsidR="43B1B1C5" w:rsidRPr="00F7406F" w:rsidRDefault="43B1B1C5" w:rsidP="0004137B">
      <w:pPr>
        <w:pStyle w:val="Style3"/>
        <w:ind w:left="993" w:hanging="993"/>
      </w:pPr>
      <w:r>
        <w:t>Gweithwyr asiantaeth</w:t>
      </w:r>
    </w:p>
    <w:p w14:paraId="2D5BBB6B" w14:textId="13CFF7BF" w:rsidR="02CC8591" w:rsidRDefault="02CC8591" w:rsidP="2D6B557B">
      <w:r>
        <w:t xml:space="preserve">Mae ein data ar weithwyr asiantaeth yn tanamcangyfrif nifer y staff asiantaeth </w:t>
      </w:r>
      <w:r w:rsidR="00487E95">
        <w:t>sy’n cael eu</w:t>
      </w:r>
      <w:r>
        <w:t xml:space="preserve"> defnyddi</w:t>
      </w:r>
      <w:r w:rsidR="00487E95">
        <w:t>o</w:t>
      </w:r>
      <w:r>
        <w:t xml:space="preserve"> gan mai dim ond amcangyfrif pwynt-mewn-amser y gall ei roi, yn hytrach na chyfanswm nifer y staff </w:t>
      </w:r>
      <w:r w:rsidR="0059778A">
        <w:t>sy’n cael eu defnyddio</w:t>
      </w:r>
      <w:r>
        <w:t xml:space="preserve"> dros gyfnod o flwyddyn. Rydy</w:t>
      </w:r>
      <w:r w:rsidR="0059778A">
        <w:t>n ni</w:t>
      </w:r>
      <w:r>
        <w:t xml:space="preserve"> hefyd yn gwybod nad yw adrannau </w:t>
      </w:r>
      <w:r w:rsidR="0059778A">
        <w:t>a</w:t>
      </w:r>
      <w:r>
        <w:t xml:space="preserve">dnoddau </w:t>
      </w:r>
      <w:r w:rsidR="0059778A">
        <w:t>d</w:t>
      </w:r>
      <w:r>
        <w:t xml:space="preserve">ynol bob amser yn gwybod ar unwaith am y defnydd o staff asiantaeth. Gall hyn fod yn broblem benodol mewn awdurdodau lleol. </w:t>
      </w:r>
      <w:r w:rsidR="0059778A">
        <w:t>Beth</w:t>
      </w:r>
      <w:r>
        <w:t xml:space="preserve"> gallwn </w:t>
      </w:r>
      <w:r w:rsidR="0059778A">
        <w:t>ni</w:t>
      </w:r>
      <w:r>
        <w:t xml:space="preserve"> ei ddweud </w:t>
      </w:r>
      <w:r w:rsidR="00740F2D">
        <w:t>y</w:t>
      </w:r>
      <w:r>
        <w:t xml:space="preserve">w </w:t>
      </w:r>
      <w:r w:rsidR="00740F2D">
        <w:t>dydyn ni ddim</w:t>
      </w:r>
      <w:r>
        <w:t xml:space="preserve"> wedi gweld unrhyw gynnydd sylweddol ar ddefnyddio staff asiantaeth ers 2022</w:t>
      </w:r>
      <w:r w:rsidR="00740F2D">
        <w:t xml:space="preserve"> yn y data a sydd wedi’i gyflwyno i ni</w:t>
      </w:r>
      <w:r>
        <w:t>.</w:t>
      </w:r>
    </w:p>
    <w:p w14:paraId="4B542AC9" w14:textId="4718F83F" w:rsidR="2D6B557B" w:rsidRDefault="2D6B557B" w:rsidP="2D6B557B"/>
    <w:p w14:paraId="37A9710B" w14:textId="0C39B798" w:rsidR="43B1B1C5" w:rsidRDefault="42709178" w:rsidP="004D340C">
      <w:pPr>
        <w:rPr>
          <w:rFonts w:eastAsia="Arial" w:cs="Arial"/>
        </w:rPr>
      </w:pPr>
      <w:r>
        <w:t xml:space="preserve">Mae Cymdeithas Cyfarwyddwyr Gwasanaethau Cymdeithasol </w:t>
      </w:r>
      <w:r w:rsidR="005E4A5B">
        <w:t>(ADSS)</w:t>
      </w:r>
      <w:r>
        <w:t xml:space="preserve"> Cymru wedi bod yn monitro’r defnydd o weithwyr asiantaeth mewn gwasanaethau plant gyda’r nod o leihau’r defnydd o’r staff hyn. </w:t>
      </w:r>
    </w:p>
    <w:p w14:paraId="08BB1E5C" w14:textId="74F4EB54" w:rsidR="3FE189BD" w:rsidRDefault="3FE189BD" w:rsidP="3FE189BD">
      <w:pPr>
        <w:spacing w:before="40" w:after="0" w:line="257" w:lineRule="auto"/>
        <w:rPr>
          <w:rFonts w:eastAsia="Arial" w:cs="Arial"/>
          <w:szCs w:val="24"/>
        </w:rPr>
      </w:pPr>
    </w:p>
    <w:p w14:paraId="58F55DD0" w14:textId="3C920398" w:rsidR="43B1B1C5" w:rsidRPr="00F7406F" w:rsidRDefault="43B1B1C5" w:rsidP="0004137B">
      <w:pPr>
        <w:pStyle w:val="Style3"/>
        <w:ind w:left="851" w:hanging="851"/>
      </w:pPr>
      <w:r>
        <w:t xml:space="preserve">Patrymau gweithio </w:t>
      </w:r>
    </w:p>
    <w:p w14:paraId="53DA6AC8" w14:textId="3A703EB7" w:rsidR="00781BB9" w:rsidRDefault="1E70D06E" w:rsidP="4638845F">
      <w:pPr>
        <w:spacing w:before="40" w:after="0" w:line="257" w:lineRule="auto"/>
        <w:rPr>
          <w:rFonts w:eastAsia="Arial" w:cs="Arial"/>
        </w:rPr>
      </w:pPr>
      <w:r>
        <w:t>Mae cyfran y bobl sy’n gweithio oriau llawn amser (36 awr neu fwy yr wythnos) yn weddol debyg ar draws awdurdodau lleol (50.1 y cant) a gwasanaethau a gomisiynir (48.3 y cant). O’i gymharu â’r llynedd, mae cyfran ychydig yn uwch o weithlu’r awdurdod lleol</w:t>
      </w:r>
      <w:r w:rsidR="00273627">
        <w:rPr>
          <w:rFonts w:eastAsia="Arial" w:cs="Arial"/>
        </w:rPr>
        <w:t xml:space="preserve"> </w:t>
      </w:r>
      <w:r w:rsidR="00781BB9">
        <w:t xml:space="preserve">yn gweithio’n llawn amser (47.4 y cant y llynedd). </w:t>
      </w:r>
    </w:p>
    <w:p w14:paraId="0E97ACA1" w14:textId="3E44097E" w:rsidR="3FE189BD" w:rsidRDefault="208A702F" w:rsidP="4638845F">
      <w:pPr>
        <w:spacing w:before="40" w:after="0" w:line="257" w:lineRule="auto"/>
        <w:rPr>
          <w:rFonts w:eastAsia="Arial" w:cs="Arial"/>
        </w:rPr>
      </w:pPr>
      <w:r>
        <w:rPr>
          <w:noProof/>
        </w:rPr>
        <w:lastRenderedPageBreak/>
        <w:drawing>
          <wp:inline distT="0" distB="0" distL="0" distR="0" wp14:anchorId="532CF18D" wp14:editId="16856B34">
            <wp:extent cx="5580380" cy="2257168"/>
            <wp:effectExtent l="0" t="0" r="1270" b="0"/>
            <wp:docPr id="1610687334" name="Picture 1610687334" descr="Siart bar clwstwr yn dangos yr oriau a weithiwyd yr wythnos ar gyfer y gweithlu gofal cymdeithasol cyffredinol. Mae pob clwstwr yn cynrychioli oriau grŵp o 36+, 16 i 35, a hyd at 16 awr, ar gyfer gwasanaethau a gomisiynir a darparwyr awdurdodau lleol. Mae’r siart yn dangos mai’r 36 a mwy o oriau yw’r grŵp mwyaf, sef 48 y cant o’r gweithlu gwasanaethau a gomisiynir a 50 y cant ar gyfer awdurdodau lle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687334" name="Picture 1610687334" descr="A graph of a number of people&#10;&#10;Description automatically generated with medium confidenc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580380" cy="2257168"/>
                    </a:xfrm>
                    <a:prstGeom prst="rect">
                      <a:avLst/>
                    </a:prstGeom>
                  </pic:spPr>
                </pic:pic>
              </a:graphicData>
            </a:graphic>
          </wp:inline>
        </w:drawing>
      </w:r>
    </w:p>
    <w:p w14:paraId="292D4B14" w14:textId="58B3936B" w:rsidR="3FE189BD" w:rsidRDefault="3FE189BD" w:rsidP="4638845F">
      <w:pPr>
        <w:spacing w:before="40" w:after="0" w:line="257" w:lineRule="auto"/>
        <w:jc w:val="center"/>
        <w:rPr>
          <w:rFonts w:eastAsia="Yu Gothic Light" w:cs="Arial"/>
          <w:szCs w:val="24"/>
        </w:rPr>
      </w:pPr>
      <w:r>
        <w:rPr>
          <w:noProof/>
          <w:lang w:eastAsia="cy-GB"/>
        </w:rPr>
        <mc:AlternateContent>
          <mc:Choice Requires="wps">
            <w:drawing>
              <wp:inline distT="45720" distB="45720" distL="114300" distR="114300" wp14:anchorId="14499CE0" wp14:editId="5165C6B1">
                <wp:extent cx="1090295" cy="280035"/>
                <wp:effectExtent l="0" t="0" r="0" b="5715"/>
                <wp:docPr id="238450121" name="Rectangle 238450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90295" cy="280035"/>
                        </a:xfrm>
                        <a:prstGeom prst="rect">
                          <a:avLst/>
                        </a:prstGeom>
                        <a:solidFill>
                          <a:srgbClr val="FFFFFF"/>
                        </a:solidFill>
                        <a:ln w="9525">
                          <a:noFill/>
                          <a:miter/>
                        </a:ln>
                      </wps:spPr>
                      <wps:txbx>
                        <w:txbxContent>
                          <w:p w14:paraId="0D9C1265" w14:textId="77777777" w:rsidR="00AD4E9F" w:rsidRDefault="00AD4E9F" w:rsidP="00F6136D">
                            <w:pPr>
                              <w:spacing w:line="276" w:lineRule="auto"/>
                              <w:rPr>
                                <w:rFonts w:cs="Arial"/>
                              </w:rPr>
                            </w:pPr>
                            <w:r>
                              <w:t xml:space="preserve">n = </w:t>
                            </w:r>
                            <w:r>
                              <w:rPr>
                                <w:color w:val="000000"/>
                              </w:rPr>
                              <w:t>45,984</w:t>
                            </w:r>
                          </w:p>
                        </w:txbxContent>
                      </wps:txbx>
                      <wps:bodyPr wrap="square" lIns="91440" tIns="45720" rIns="91440" bIns="45720" anchor="t">
                        <a:noAutofit/>
                      </wps:bodyPr>
                    </wps:wsp>
                  </a:graphicData>
                </a:graphic>
              </wp:inline>
            </w:drawing>
          </mc:Choice>
          <mc:Fallback>
            <w:pict>
              <v:rect w14:anchorId="14499CE0" id="Rectangle 238450121" o:spid="_x0000_s1036" style="width:85.8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" stroked="f">
                <v:textbox>
                  <w:txbxContent>
                    <w:p w14:paraId="0D9C1265" w14:textId="77777777" w:rsidR="00AD4E9F" w:rsidRDefault="00AD4E9F" w:rsidP="00F6136D">
                      <w:pPr>
                        <w:spacing w:line="276" w:lineRule="auto"/>
                        <w:rPr>
                          <w:rFonts w:cs="Arial"/>
                        </w:rPr>
                      </w:pPr>
                      <w:r>
                        <w:t xml:space="preserve">n = </w:t>
                      </w:r>
                      <w:r>
                        <w:rPr>
                          <w:color w:val="000000"/>
                        </w:rPr>
                        <w:t>45,984</w:t>
                      </w:r>
                    </w:p>
                  </w:txbxContent>
                </v:textbox>
                <w10:anchorlock/>
              </v:rect>
            </w:pict>
          </mc:Fallback>
        </mc:AlternateContent>
      </w:r>
    </w:p>
    <w:p w14:paraId="4EFB87D3" w14:textId="6B9A72AF" w:rsidR="43B1B1C5" w:rsidRPr="00F7406F" w:rsidRDefault="43B1B1C5" w:rsidP="0004137B">
      <w:pPr>
        <w:pStyle w:val="Style3"/>
        <w:ind w:left="284" w:hanging="284"/>
      </w:pPr>
      <w:r>
        <w:t xml:space="preserve">Swyddi gwag </w:t>
      </w:r>
    </w:p>
    <w:p w14:paraId="3B97C31C" w14:textId="280DF7C8" w:rsidR="3FE189BD" w:rsidRDefault="2611425E" w:rsidP="3FE189BD">
      <w:pPr>
        <w:spacing w:before="40" w:after="0" w:line="257" w:lineRule="auto"/>
        <w:rPr>
          <w:rFonts w:eastAsia="Arial" w:cs="Arial"/>
        </w:rPr>
      </w:pPr>
      <w:r>
        <w:t>Ar draws y gweithlu gofal cymdeithasol, mae 2,419 o swyddi gwag agored ac mae 846 yn cael eu cadw’n wag. Rydy</w:t>
      </w:r>
      <w:r w:rsidR="009E6D93">
        <w:t>n</w:t>
      </w:r>
      <w:r>
        <w:t xml:space="preserve"> </w:t>
      </w:r>
      <w:r w:rsidR="009E6D93">
        <w:t>ni’</w:t>
      </w:r>
      <w:r>
        <w:t>n amcangyfrif bod 2,081 yn rhagor o swyddi gwag neu swyddi sy’n cael eu cadw’n wag</w:t>
      </w:r>
      <w:r w:rsidRPr="2D6B557B">
        <w:rPr>
          <w:rStyle w:val="FootnoteReference"/>
          <w:rFonts w:eastAsia="Arial" w:cs="Arial"/>
        </w:rPr>
        <w:footnoteReference w:id="6"/>
      </w:r>
      <w:r>
        <w:t>. Mae hyn yn rhoi cyfanswm o 5,346 o swyddi gwag i ni ac mae’n cynrychioli 6.3 y cant o’r gweithlu.</w:t>
      </w:r>
      <w:r w:rsidR="00E55B70">
        <w:t xml:space="preserve"> Y llynedd,</w:t>
      </w:r>
      <w:r w:rsidR="0099186A">
        <w:t xml:space="preserve"> fe wnaethon ni </w:t>
      </w:r>
      <w:r w:rsidR="00E55B70">
        <w:t xml:space="preserve">amcangyfrif bod </w:t>
      </w:r>
      <w:r>
        <w:t>5,299 o swyddi’n wag neu’n cael eu cadw’n wag – 47 yn llai nag eleni.</w:t>
      </w:r>
    </w:p>
    <w:p w14:paraId="11EB7C11" w14:textId="3BE28291" w:rsidR="47E72F5F" w:rsidRDefault="75E90445" w:rsidP="65C68F53">
      <w:pPr>
        <w:spacing w:before="40" w:after="0" w:line="257" w:lineRule="auto"/>
        <w:jc w:val="center"/>
        <w:rPr>
          <w:rFonts w:eastAsia="Arial" w:cs="Arial"/>
        </w:rPr>
      </w:pPr>
      <w:r>
        <w:rPr>
          <w:noProof/>
        </w:rPr>
        <w:drawing>
          <wp:inline distT="0" distB="0" distL="0" distR="0" wp14:anchorId="7BB7BBDB" wp14:editId="658EE676">
            <wp:extent cx="5580380" cy="2133357"/>
            <wp:effectExtent l="0" t="0" r="1270" b="635"/>
            <wp:docPr id="2113721752" name="Picture 2113721752" descr="Siart bar wedi'i bentyrru yn dangos y swyddi gweigion yn y gweithlu gofal cymdeithasol fesul maes gwasanaeth. Mae pob colofn yn cynrychioli maes gwasanaeth ac mae'n cynnwys pentwr o'r data gwag, a gedwir ac amcangyfrifedig. Cynrychiolir y golofn drechaf gan y maes gwasanaeth preswyl i oedolion sydd â chyfanswm o 1,867 o leoedd gwag, ac fe'i dilynir yn agos gan y maes gwasanaeth gofal cartref gyda chyfanswm o 929 o leoedd gw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721752" name="Picture 2113721752" descr="A graph with different colored bars&#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580380" cy="2133357"/>
                    </a:xfrm>
                    <a:prstGeom prst="rect">
                      <a:avLst/>
                    </a:prstGeom>
                  </pic:spPr>
                </pic:pic>
              </a:graphicData>
            </a:graphic>
          </wp:inline>
        </w:drawing>
      </w:r>
    </w:p>
    <w:p w14:paraId="2C35717A" w14:textId="77777777" w:rsidR="009B3272" w:rsidRDefault="009B3272" w:rsidP="009B3272">
      <w:pPr>
        <w:spacing w:after="0"/>
        <w:rPr>
          <w:rFonts w:eastAsia="Arial" w:cs="Arial"/>
          <w:color w:val="138369"/>
          <w:sz w:val="28"/>
          <w:szCs w:val="28"/>
        </w:rPr>
      </w:pPr>
    </w:p>
    <w:p w14:paraId="04C937B0" w14:textId="76D8BBAC" w:rsidR="43B1B1C5" w:rsidRPr="00F7406F" w:rsidRDefault="43B1B1C5" w:rsidP="0004137B">
      <w:pPr>
        <w:pStyle w:val="Style3"/>
        <w:ind w:hanging="1136"/>
      </w:pPr>
      <w:r>
        <w:t xml:space="preserve">Trosiant staff </w:t>
      </w:r>
    </w:p>
    <w:p w14:paraId="7A104A26" w14:textId="49EF1919" w:rsidR="43B1B1C5" w:rsidRDefault="4DE93B00" w:rsidP="47F7B2CF">
      <w:pPr>
        <w:spacing w:before="40" w:after="0" w:line="257" w:lineRule="auto"/>
        <w:rPr>
          <w:rFonts w:eastAsia="Arial" w:cs="Arial"/>
        </w:rPr>
      </w:pPr>
      <w:r>
        <w:t>Fe wnaetho</w:t>
      </w:r>
      <w:r w:rsidR="0099186A">
        <w:t>n ni</w:t>
      </w:r>
      <w:r>
        <w:t xml:space="preserve"> ofyn am wybodaeth am y rhai sy’n ymuno a’r rhai sy’n gadael. Dywed</w:t>
      </w:r>
      <w:r w:rsidR="00D11E6B">
        <w:t>odd ymatebwyr</w:t>
      </w:r>
      <w:r>
        <w:t xml:space="preserve"> bod 8,187 o bobl wedi dechrau rôl newydd ym maes gofal cymdeithasol yng Nghymru a bod 8,709 wedi gadael </w:t>
      </w:r>
      <w:r w:rsidR="00E55B70">
        <w:t xml:space="preserve">y </w:t>
      </w:r>
      <w:r>
        <w:t>maes gofal cymdeithasol yn ystod y flwyddyn. O’r data hwn, gallwn gyfrifo gostyngiad net cyffredinol o dros 522 o staff yn y sector gofal cymdeithasol yng Nghymru rhwng 2023 a 2024.</w:t>
      </w:r>
    </w:p>
    <w:p w14:paraId="12A03710" w14:textId="1D0E9872" w:rsidR="05EC5566" w:rsidRDefault="05EC5566" w:rsidP="05EC5566">
      <w:pPr>
        <w:spacing w:before="40" w:after="0" w:line="257" w:lineRule="auto"/>
        <w:rPr>
          <w:rFonts w:eastAsia="Arial" w:cs="Arial"/>
        </w:rPr>
      </w:pPr>
    </w:p>
    <w:p w14:paraId="5BD95FD8" w14:textId="5D2539DB" w:rsidR="10474E99" w:rsidRDefault="00626BC3" w:rsidP="05EC5566">
      <w:pPr>
        <w:spacing w:before="40" w:after="0" w:line="257" w:lineRule="auto"/>
        <w:rPr>
          <w:rFonts w:eastAsia="Arial" w:cs="Arial"/>
        </w:rPr>
      </w:pPr>
      <w:r>
        <w:t xml:space="preserve">Mae’r data ar gyfer trosiant staff yn rhoi ffigur i ni sy’n dangos y newid ym maint y gweithlu yn ystod y flwyddyn. Nid yw pob darparwr wedi darparu data, felly dim ond y data sydd wedi cael ei ddarparu gallwn </w:t>
      </w:r>
      <w:r w:rsidR="00D11E6B">
        <w:t>ni</w:t>
      </w:r>
      <w:r>
        <w:t xml:space="preserve"> ei gyflwyno. Am y rheswm hwnnw, </w:t>
      </w:r>
      <w:r w:rsidR="00FF65DF">
        <w:lastRenderedPageBreak/>
        <w:t>mae’n rhaid</w:t>
      </w:r>
      <w:r>
        <w:t xml:space="preserve"> bod yn ofalus wrth ddarllen y data hwn am y rhai sy’n ymuno, y rhai sy’n gadael a’r newid net.</w:t>
      </w:r>
    </w:p>
    <w:p w14:paraId="38BCF9EA" w14:textId="77777777" w:rsidR="00C268CB" w:rsidRDefault="00C268CB" w:rsidP="05EC5566">
      <w:pPr>
        <w:spacing w:before="40" w:after="0" w:line="257" w:lineRule="auto"/>
        <w:rPr>
          <w:rFonts w:eastAsia="Arial" w:cs="Arial"/>
        </w:rPr>
      </w:pPr>
    </w:p>
    <w:tbl>
      <w:tblPr>
        <w:tblStyle w:val="TableGrid"/>
        <w:tblW w:w="8926" w:type="dxa"/>
        <w:tblLook w:val="04A0" w:firstRow="1" w:lastRow="0" w:firstColumn="1" w:lastColumn="0" w:noHBand="0" w:noVBand="1"/>
      </w:tblPr>
      <w:tblGrid>
        <w:gridCol w:w="4248"/>
        <w:gridCol w:w="1559"/>
        <w:gridCol w:w="1559"/>
        <w:gridCol w:w="1560"/>
      </w:tblGrid>
      <w:tr w:rsidR="00BE7EF5" w14:paraId="3728AAFB" w14:textId="77777777" w:rsidTr="004D340C">
        <w:tc>
          <w:tcPr>
            <w:tcW w:w="4248" w:type="dxa"/>
            <w:shd w:val="clear" w:color="auto" w:fill="37394C"/>
          </w:tcPr>
          <w:p w14:paraId="587BC54A" w14:textId="20F2B00D" w:rsidR="00BE7EF5" w:rsidRDefault="00BE7EF5" w:rsidP="05EC5566">
            <w:pPr>
              <w:spacing w:before="40" w:after="0" w:line="257" w:lineRule="auto"/>
              <w:rPr>
                <w:rFonts w:eastAsia="Arial" w:cs="Arial"/>
              </w:rPr>
            </w:pPr>
            <w:r>
              <w:t>Lleoliad</w:t>
            </w:r>
          </w:p>
        </w:tc>
        <w:tc>
          <w:tcPr>
            <w:tcW w:w="1559" w:type="dxa"/>
            <w:shd w:val="clear" w:color="auto" w:fill="37394C"/>
          </w:tcPr>
          <w:p w14:paraId="1F4C7B5B" w14:textId="18438F44" w:rsidR="00BE7EF5" w:rsidRDefault="00BE7EF5" w:rsidP="05EC5566">
            <w:pPr>
              <w:spacing w:before="40" w:after="0" w:line="257" w:lineRule="auto"/>
              <w:rPr>
                <w:rFonts w:eastAsia="Arial" w:cs="Arial"/>
              </w:rPr>
            </w:pPr>
            <w:r>
              <w:t>Y sawl sydd wedi ymuno</w:t>
            </w:r>
          </w:p>
        </w:tc>
        <w:tc>
          <w:tcPr>
            <w:tcW w:w="1559" w:type="dxa"/>
            <w:shd w:val="clear" w:color="auto" w:fill="37394C"/>
          </w:tcPr>
          <w:p w14:paraId="542512DF" w14:textId="5B8D6E03" w:rsidR="00BE7EF5" w:rsidRDefault="00BE7EF5" w:rsidP="05EC5566">
            <w:pPr>
              <w:spacing w:before="40" w:after="0" w:line="257" w:lineRule="auto"/>
              <w:rPr>
                <w:rFonts w:eastAsia="Arial" w:cs="Arial"/>
              </w:rPr>
            </w:pPr>
            <w:r>
              <w:t>Y sawl sydd wedi gadael</w:t>
            </w:r>
          </w:p>
        </w:tc>
        <w:tc>
          <w:tcPr>
            <w:tcW w:w="1560" w:type="dxa"/>
            <w:shd w:val="clear" w:color="auto" w:fill="37394C"/>
          </w:tcPr>
          <w:p w14:paraId="2D51D36C" w14:textId="35F1657F" w:rsidR="00BE7EF5" w:rsidRDefault="00BE7EF5" w:rsidP="05EC5566">
            <w:pPr>
              <w:spacing w:before="40" w:after="0" w:line="257" w:lineRule="auto"/>
              <w:rPr>
                <w:rFonts w:eastAsia="Arial" w:cs="Arial"/>
              </w:rPr>
            </w:pPr>
            <w:r>
              <w:t>Newid net</w:t>
            </w:r>
          </w:p>
        </w:tc>
      </w:tr>
      <w:tr w:rsidR="00BE7EF5" w14:paraId="141524F6" w14:textId="77777777" w:rsidTr="004D340C">
        <w:tc>
          <w:tcPr>
            <w:tcW w:w="4248" w:type="dxa"/>
          </w:tcPr>
          <w:p w14:paraId="2E34235F" w14:textId="704BC835" w:rsidR="00BE7EF5" w:rsidRDefault="00BE7EF5" w:rsidP="05EC5566">
            <w:pPr>
              <w:spacing w:before="40" w:after="0" w:line="257" w:lineRule="auto"/>
              <w:rPr>
                <w:rFonts w:eastAsia="Arial" w:cs="Arial"/>
              </w:rPr>
            </w:pPr>
            <w:r>
              <w:t>Cynlluniau lleoli oedolion</w:t>
            </w:r>
          </w:p>
        </w:tc>
        <w:tc>
          <w:tcPr>
            <w:tcW w:w="1559" w:type="dxa"/>
          </w:tcPr>
          <w:p w14:paraId="213DB23B" w14:textId="2E9F43CC" w:rsidR="00BE7EF5" w:rsidRDefault="001F67BB" w:rsidP="05EC5566">
            <w:pPr>
              <w:spacing w:before="40" w:after="0" w:line="257" w:lineRule="auto"/>
              <w:rPr>
                <w:rFonts w:eastAsia="Arial" w:cs="Arial"/>
              </w:rPr>
            </w:pPr>
            <w:r>
              <w:t>107</w:t>
            </w:r>
          </w:p>
        </w:tc>
        <w:tc>
          <w:tcPr>
            <w:tcW w:w="1559" w:type="dxa"/>
          </w:tcPr>
          <w:p w14:paraId="56EB362F" w14:textId="55C282AC" w:rsidR="00BE7EF5" w:rsidRDefault="001F67BB" w:rsidP="05EC5566">
            <w:pPr>
              <w:spacing w:before="40" w:after="0" w:line="257" w:lineRule="auto"/>
              <w:rPr>
                <w:rFonts w:eastAsia="Arial" w:cs="Arial"/>
              </w:rPr>
            </w:pPr>
            <w:r>
              <w:t>74</w:t>
            </w:r>
          </w:p>
        </w:tc>
        <w:tc>
          <w:tcPr>
            <w:tcW w:w="1560" w:type="dxa"/>
            <w:shd w:val="clear" w:color="auto" w:fill="FFFFFF" w:themeFill="background1"/>
          </w:tcPr>
          <w:p w14:paraId="188A7E1F" w14:textId="54EA196A" w:rsidR="00BE7EF5" w:rsidRDefault="00637F07" w:rsidP="05EC5566">
            <w:pPr>
              <w:spacing w:before="40" w:after="0" w:line="257" w:lineRule="auto"/>
              <w:rPr>
                <w:rFonts w:eastAsia="Arial" w:cs="Arial"/>
              </w:rPr>
            </w:pPr>
            <w:r>
              <w:t>+33</w:t>
            </w:r>
          </w:p>
        </w:tc>
      </w:tr>
      <w:tr w:rsidR="00BE7EF5" w14:paraId="5219E75C" w14:textId="77777777" w:rsidTr="004D340C">
        <w:tc>
          <w:tcPr>
            <w:tcW w:w="4248" w:type="dxa"/>
          </w:tcPr>
          <w:p w14:paraId="0A379F9A" w14:textId="7ABEBF14" w:rsidR="00BE7EF5" w:rsidRDefault="00BE7EF5" w:rsidP="05EC5566">
            <w:pPr>
              <w:spacing w:before="40" w:after="0" w:line="257" w:lineRule="auto"/>
              <w:rPr>
                <w:rFonts w:eastAsia="Arial" w:cs="Arial"/>
              </w:rPr>
            </w:pPr>
            <w:r>
              <w:t>Staff canolog</w:t>
            </w:r>
          </w:p>
        </w:tc>
        <w:tc>
          <w:tcPr>
            <w:tcW w:w="1559" w:type="dxa"/>
          </w:tcPr>
          <w:p w14:paraId="12F28D32" w14:textId="18DD26D2" w:rsidR="00BE7EF5" w:rsidRDefault="001F67BB" w:rsidP="05EC5566">
            <w:pPr>
              <w:spacing w:before="40" w:after="0" w:line="257" w:lineRule="auto"/>
              <w:rPr>
                <w:rFonts w:eastAsia="Arial" w:cs="Arial"/>
              </w:rPr>
            </w:pPr>
            <w:r>
              <w:t>495</w:t>
            </w:r>
          </w:p>
        </w:tc>
        <w:tc>
          <w:tcPr>
            <w:tcW w:w="1559" w:type="dxa"/>
          </w:tcPr>
          <w:p w14:paraId="7E1F7E1E" w14:textId="752E7DFF" w:rsidR="00BE7EF5" w:rsidRDefault="001F67BB" w:rsidP="05EC5566">
            <w:pPr>
              <w:spacing w:before="40" w:after="0" w:line="257" w:lineRule="auto"/>
              <w:rPr>
                <w:rFonts w:eastAsia="Arial" w:cs="Arial"/>
              </w:rPr>
            </w:pPr>
            <w:r>
              <w:t>520</w:t>
            </w:r>
          </w:p>
        </w:tc>
        <w:tc>
          <w:tcPr>
            <w:tcW w:w="1560" w:type="dxa"/>
            <w:shd w:val="clear" w:color="auto" w:fill="FFFFFF" w:themeFill="background1"/>
          </w:tcPr>
          <w:p w14:paraId="193645A1" w14:textId="3BFF5443" w:rsidR="00BE7EF5" w:rsidRDefault="00637F07" w:rsidP="05EC5566">
            <w:pPr>
              <w:spacing w:before="40" w:after="0" w:line="257" w:lineRule="auto"/>
              <w:rPr>
                <w:rFonts w:eastAsia="Arial" w:cs="Arial"/>
              </w:rPr>
            </w:pPr>
            <w:r>
              <w:t>-25</w:t>
            </w:r>
          </w:p>
        </w:tc>
      </w:tr>
      <w:tr w:rsidR="00BE7EF5" w14:paraId="4724AEAE" w14:textId="77777777" w:rsidTr="004D340C">
        <w:tc>
          <w:tcPr>
            <w:tcW w:w="4248" w:type="dxa"/>
          </w:tcPr>
          <w:p w14:paraId="46CDA544" w14:textId="6E505AAE" w:rsidR="00BE7EF5" w:rsidRDefault="00BE7EF5" w:rsidP="05EC5566">
            <w:pPr>
              <w:spacing w:before="40" w:after="0" w:line="257" w:lineRule="auto"/>
              <w:rPr>
                <w:rFonts w:eastAsia="Arial" w:cs="Arial"/>
              </w:rPr>
            </w:pPr>
            <w:r>
              <w:t>Gwasanaethau dydd</w:t>
            </w:r>
          </w:p>
        </w:tc>
        <w:tc>
          <w:tcPr>
            <w:tcW w:w="1559" w:type="dxa"/>
          </w:tcPr>
          <w:p w14:paraId="5A49EA4F" w14:textId="0D09D102" w:rsidR="00BE7EF5" w:rsidRDefault="001F67BB" w:rsidP="05EC5566">
            <w:pPr>
              <w:spacing w:before="40" w:after="0" w:line="257" w:lineRule="auto"/>
              <w:rPr>
                <w:rFonts w:eastAsia="Arial" w:cs="Arial"/>
              </w:rPr>
            </w:pPr>
            <w:r>
              <w:t>160</w:t>
            </w:r>
          </w:p>
        </w:tc>
        <w:tc>
          <w:tcPr>
            <w:tcW w:w="1559" w:type="dxa"/>
          </w:tcPr>
          <w:p w14:paraId="60AEB2E9" w14:textId="74268C1F" w:rsidR="00BE7EF5" w:rsidRDefault="001F67BB" w:rsidP="05EC5566">
            <w:pPr>
              <w:spacing w:before="40" w:after="0" w:line="257" w:lineRule="auto"/>
              <w:rPr>
                <w:rFonts w:eastAsia="Arial" w:cs="Arial"/>
              </w:rPr>
            </w:pPr>
            <w:r>
              <w:t>275</w:t>
            </w:r>
          </w:p>
        </w:tc>
        <w:tc>
          <w:tcPr>
            <w:tcW w:w="1560" w:type="dxa"/>
            <w:shd w:val="clear" w:color="auto" w:fill="FFFFFF" w:themeFill="background1"/>
          </w:tcPr>
          <w:p w14:paraId="29128929" w14:textId="0CD7E15D" w:rsidR="00BE7EF5" w:rsidRDefault="00637F07" w:rsidP="05EC5566">
            <w:pPr>
              <w:spacing w:before="40" w:after="0" w:line="257" w:lineRule="auto"/>
              <w:rPr>
                <w:rFonts w:eastAsia="Arial" w:cs="Arial"/>
              </w:rPr>
            </w:pPr>
            <w:r>
              <w:t>-115</w:t>
            </w:r>
          </w:p>
        </w:tc>
      </w:tr>
      <w:tr w:rsidR="00BE7EF5" w14:paraId="07ABD7BB" w14:textId="77777777" w:rsidTr="004D340C">
        <w:tc>
          <w:tcPr>
            <w:tcW w:w="4248" w:type="dxa"/>
          </w:tcPr>
          <w:p w14:paraId="654E194F" w14:textId="35F293F7" w:rsidR="00BE7EF5" w:rsidRDefault="00BE7EF5" w:rsidP="05EC5566">
            <w:pPr>
              <w:spacing w:before="40" w:after="0" w:line="257" w:lineRule="auto"/>
              <w:rPr>
                <w:rFonts w:eastAsia="Arial" w:cs="Arial"/>
              </w:rPr>
            </w:pPr>
            <w:r>
              <w:t>Gofal yn y cartref</w:t>
            </w:r>
          </w:p>
        </w:tc>
        <w:tc>
          <w:tcPr>
            <w:tcW w:w="1559" w:type="dxa"/>
          </w:tcPr>
          <w:p w14:paraId="002DCC36" w14:textId="0E675530" w:rsidR="00BE7EF5" w:rsidRDefault="001F67BB" w:rsidP="05EC5566">
            <w:pPr>
              <w:spacing w:before="40" w:after="0" w:line="257" w:lineRule="auto"/>
              <w:rPr>
                <w:rFonts w:eastAsia="Arial" w:cs="Arial"/>
              </w:rPr>
            </w:pPr>
            <w:r>
              <w:t>1,738</w:t>
            </w:r>
          </w:p>
        </w:tc>
        <w:tc>
          <w:tcPr>
            <w:tcW w:w="1559" w:type="dxa"/>
          </w:tcPr>
          <w:p w14:paraId="77FFE54B" w14:textId="32EE41FA" w:rsidR="00BE7EF5" w:rsidRDefault="001F67BB" w:rsidP="05EC5566">
            <w:pPr>
              <w:spacing w:before="40" w:after="0" w:line="257" w:lineRule="auto"/>
              <w:rPr>
                <w:rFonts w:eastAsia="Arial" w:cs="Arial"/>
              </w:rPr>
            </w:pPr>
            <w:r>
              <w:t>1,873</w:t>
            </w:r>
          </w:p>
        </w:tc>
        <w:tc>
          <w:tcPr>
            <w:tcW w:w="1560" w:type="dxa"/>
            <w:shd w:val="clear" w:color="auto" w:fill="FFFFFF" w:themeFill="background1"/>
          </w:tcPr>
          <w:p w14:paraId="2F0C587F" w14:textId="57A2B5BE" w:rsidR="00BE7EF5" w:rsidRDefault="00750A83" w:rsidP="05EC5566">
            <w:pPr>
              <w:spacing w:before="40" w:after="0" w:line="257" w:lineRule="auto"/>
              <w:rPr>
                <w:rFonts w:eastAsia="Arial" w:cs="Arial"/>
              </w:rPr>
            </w:pPr>
            <w:r>
              <w:t>-135</w:t>
            </w:r>
          </w:p>
        </w:tc>
      </w:tr>
      <w:tr w:rsidR="00BE7EF5" w14:paraId="51788242" w14:textId="77777777" w:rsidTr="004D340C">
        <w:tc>
          <w:tcPr>
            <w:tcW w:w="4248" w:type="dxa"/>
          </w:tcPr>
          <w:p w14:paraId="667FE15F" w14:textId="15A982D2" w:rsidR="00BE7EF5" w:rsidRDefault="007835D8" w:rsidP="05EC5566">
            <w:pPr>
              <w:spacing w:before="40" w:after="0" w:line="257" w:lineRule="auto"/>
              <w:rPr>
                <w:rFonts w:eastAsia="Arial" w:cs="Arial"/>
              </w:rPr>
            </w:pPr>
            <w:r>
              <w:t>Arall</w:t>
            </w:r>
          </w:p>
        </w:tc>
        <w:tc>
          <w:tcPr>
            <w:tcW w:w="1559" w:type="dxa"/>
          </w:tcPr>
          <w:p w14:paraId="52F5DB71" w14:textId="18AB2BA7" w:rsidR="00BE7EF5" w:rsidRDefault="001F67BB" w:rsidP="05EC5566">
            <w:pPr>
              <w:spacing w:before="40" w:after="0" w:line="257" w:lineRule="auto"/>
              <w:rPr>
                <w:rFonts w:eastAsia="Arial" w:cs="Arial"/>
              </w:rPr>
            </w:pPr>
            <w:r>
              <w:t>36</w:t>
            </w:r>
          </w:p>
        </w:tc>
        <w:tc>
          <w:tcPr>
            <w:tcW w:w="1559" w:type="dxa"/>
          </w:tcPr>
          <w:p w14:paraId="3CF06767" w14:textId="4D4B9D38" w:rsidR="00BE7EF5" w:rsidRDefault="001F67BB" w:rsidP="05EC5566">
            <w:pPr>
              <w:spacing w:before="40" w:after="0" w:line="257" w:lineRule="auto"/>
              <w:rPr>
                <w:rFonts w:eastAsia="Arial" w:cs="Arial"/>
              </w:rPr>
            </w:pPr>
            <w:r>
              <w:t>27</w:t>
            </w:r>
          </w:p>
        </w:tc>
        <w:tc>
          <w:tcPr>
            <w:tcW w:w="1560" w:type="dxa"/>
            <w:shd w:val="clear" w:color="auto" w:fill="FFFFFF" w:themeFill="background1"/>
          </w:tcPr>
          <w:p w14:paraId="6DBB9CBA" w14:textId="6F4B8F21" w:rsidR="00BE7EF5" w:rsidRDefault="002C7D9C" w:rsidP="05EC5566">
            <w:pPr>
              <w:spacing w:before="40" w:after="0" w:line="257" w:lineRule="auto"/>
              <w:rPr>
                <w:rFonts w:eastAsia="Arial" w:cs="Arial"/>
              </w:rPr>
            </w:pPr>
            <w:r>
              <w:t>+9</w:t>
            </w:r>
          </w:p>
        </w:tc>
      </w:tr>
      <w:tr w:rsidR="00BE7EF5" w14:paraId="2C739231" w14:textId="77777777" w:rsidTr="004D340C">
        <w:tc>
          <w:tcPr>
            <w:tcW w:w="4248" w:type="dxa"/>
          </w:tcPr>
          <w:p w14:paraId="1729ED07" w14:textId="3264C4A2" w:rsidR="00BE7EF5" w:rsidRDefault="007835D8" w:rsidP="05EC5566">
            <w:pPr>
              <w:spacing w:before="40" w:after="0" w:line="257" w:lineRule="auto"/>
              <w:rPr>
                <w:rFonts w:eastAsia="Arial" w:cs="Arial"/>
              </w:rPr>
            </w:pPr>
            <w:r>
              <w:t>Gofal preswyl – oedolion</w:t>
            </w:r>
          </w:p>
        </w:tc>
        <w:tc>
          <w:tcPr>
            <w:tcW w:w="1559" w:type="dxa"/>
          </w:tcPr>
          <w:p w14:paraId="3E76F139" w14:textId="079CA443" w:rsidR="00BE7EF5" w:rsidRDefault="003515A0" w:rsidP="05EC5566">
            <w:pPr>
              <w:spacing w:before="40" w:after="0" w:line="257" w:lineRule="auto"/>
              <w:rPr>
                <w:rFonts w:eastAsia="Arial" w:cs="Arial"/>
              </w:rPr>
            </w:pPr>
            <w:r>
              <w:t>2,484</w:t>
            </w:r>
          </w:p>
        </w:tc>
        <w:tc>
          <w:tcPr>
            <w:tcW w:w="1559" w:type="dxa"/>
          </w:tcPr>
          <w:p w14:paraId="7410DCB7" w14:textId="1C721B98" w:rsidR="00BE7EF5" w:rsidRDefault="001F67BB" w:rsidP="05EC5566">
            <w:pPr>
              <w:spacing w:before="40" w:after="0" w:line="257" w:lineRule="auto"/>
              <w:rPr>
                <w:rFonts w:eastAsia="Arial" w:cs="Arial"/>
              </w:rPr>
            </w:pPr>
            <w:r>
              <w:t>2,541</w:t>
            </w:r>
          </w:p>
        </w:tc>
        <w:tc>
          <w:tcPr>
            <w:tcW w:w="1560" w:type="dxa"/>
            <w:shd w:val="clear" w:color="auto" w:fill="FFFFFF" w:themeFill="background1"/>
          </w:tcPr>
          <w:p w14:paraId="45F03D7C" w14:textId="7425104D" w:rsidR="00BE7EF5" w:rsidRDefault="002C7D9C" w:rsidP="05EC5566">
            <w:pPr>
              <w:spacing w:before="40" w:after="0" w:line="257" w:lineRule="auto"/>
              <w:rPr>
                <w:rFonts w:eastAsia="Arial" w:cs="Arial"/>
              </w:rPr>
            </w:pPr>
            <w:r>
              <w:t>-57</w:t>
            </w:r>
          </w:p>
        </w:tc>
      </w:tr>
      <w:tr w:rsidR="00BE7EF5" w14:paraId="48D86944" w14:textId="77777777" w:rsidTr="004D340C">
        <w:tc>
          <w:tcPr>
            <w:tcW w:w="4248" w:type="dxa"/>
          </w:tcPr>
          <w:p w14:paraId="68BC3AF7" w14:textId="7839F5D1" w:rsidR="00BE7EF5" w:rsidRDefault="007835D8" w:rsidP="05EC5566">
            <w:pPr>
              <w:spacing w:before="40" w:after="0" w:line="257" w:lineRule="auto"/>
              <w:rPr>
                <w:rFonts w:eastAsia="Arial" w:cs="Arial"/>
              </w:rPr>
            </w:pPr>
            <w:r>
              <w:t>Gofal preswyl – plant</w:t>
            </w:r>
          </w:p>
        </w:tc>
        <w:tc>
          <w:tcPr>
            <w:tcW w:w="1559" w:type="dxa"/>
          </w:tcPr>
          <w:p w14:paraId="182EF56B" w14:textId="09DBB800" w:rsidR="00BE7EF5" w:rsidRDefault="007936A5" w:rsidP="05EC5566">
            <w:pPr>
              <w:spacing w:before="40" w:after="0" w:line="257" w:lineRule="auto"/>
              <w:rPr>
                <w:rFonts w:eastAsia="Arial" w:cs="Arial"/>
              </w:rPr>
            </w:pPr>
            <w:r>
              <w:t>630</w:t>
            </w:r>
          </w:p>
        </w:tc>
        <w:tc>
          <w:tcPr>
            <w:tcW w:w="1559" w:type="dxa"/>
          </w:tcPr>
          <w:p w14:paraId="5C89BB9F" w14:textId="6810416A" w:rsidR="00BE7EF5" w:rsidRDefault="001F67BB" w:rsidP="05EC5566">
            <w:pPr>
              <w:spacing w:before="40" w:after="0" w:line="257" w:lineRule="auto"/>
              <w:rPr>
                <w:rFonts w:eastAsia="Arial" w:cs="Arial"/>
              </w:rPr>
            </w:pPr>
            <w:r>
              <w:t>492</w:t>
            </w:r>
          </w:p>
        </w:tc>
        <w:tc>
          <w:tcPr>
            <w:tcW w:w="1560" w:type="dxa"/>
            <w:shd w:val="clear" w:color="auto" w:fill="FFFFFF" w:themeFill="background1"/>
          </w:tcPr>
          <w:p w14:paraId="2AEFB3FB" w14:textId="3CC03DCB" w:rsidR="00BE7EF5" w:rsidRDefault="002C7D9C" w:rsidP="05EC5566">
            <w:pPr>
              <w:spacing w:before="40" w:after="0" w:line="257" w:lineRule="auto"/>
              <w:rPr>
                <w:rFonts w:eastAsia="Arial" w:cs="Arial"/>
              </w:rPr>
            </w:pPr>
            <w:r>
              <w:t>+138</w:t>
            </w:r>
          </w:p>
        </w:tc>
      </w:tr>
      <w:tr w:rsidR="00BE7EF5" w14:paraId="21C2A3A1" w14:textId="77777777" w:rsidTr="004D340C">
        <w:tc>
          <w:tcPr>
            <w:tcW w:w="4248" w:type="dxa"/>
          </w:tcPr>
          <w:p w14:paraId="314B41AD" w14:textId="1AE83983" w:rsidR="00BE7EF5" w:rsidRDefault="007835D8" w:rsidP="05EC5566">
            <w:pPr>
              <w:spacing w:before="40" w:after="0" w:line="257" w:lineRule="auto"/>
              <w:rPr>
                <w:rFonts w:eastAsia="Arial" w:cs="Arial"/>
              </w:rPr>
            </w:pPr>
            <w:r>
              <w:t>Gofal preswyl – iechyd meddwl</w:t>
            </w:r>
          </w:p>
        </w:tc>
        <w:tc>
          <w:tcPr>
            <w:tcW w:w="1559" w:type="dxa"/>
          </w:tcPr>
          <w:p w14:paraId="2F2359DF" w14:textId="01E6E130" w:rsidR="00BE7EF5" w:rsidRDefault="00A442B2" w:rsidP="05EC5566">
            <w:pPr>
              <w:spacing w:before="40" w:after="0" w:line="257" w:lineRule="auto"/>
              <w:rPr>
                <w:rFonts w:eastAsia="Arial" w:cs="Arial"/>
              </w:rPr>
            </w:pPr>
            <w:r>
              <w:t>122</w:t>
            </w:r>
          </w:p>
        </w:tc>
        <w:tc>
          <w:tcPr>
            <w:tcW w:w="1559" w:type="dxa"/>
          </w:tcPr>
          <w:p w14:paraId="7A3B998C" w14:textId="1FAD2C65" w:rsidR="00BE7EF5" w:rsidRDefault="001F67BB" w:rsidP="05EC5566">
            <w:pPr>
              <w:spacing w:before="40" w:after="0" w:line="257" w:lineRule="auto"/>
              <w:rPr>
                <w:rFonts w:eastAsia="Arial" w:cs="Arial"/>
              </w:rPr>
            </w:pPr>
            <w:r>
              <w:t>115</w:t>
            </w:r>
          </w:p>
        </w:tc>
        <w:tc>
          <w:tcPr>
            <w:tcW w:w="1560" w:type="dxa"/>
            <w:shd w:val="clear" w:color="auto" w:fill="FFFFFF" w:themeFill="background1"/>
          </w:tcPr>
          <w:p w14:paraId="5B7E9262" w14:textId="52531DC0" w:rsidR="00BE7EF5" w:rsidRDefault="002C7D9C" w:rsidP="05EC5566">
            <w:pPr>
              <w:spacing w:before="40" w:after="0" w:line="257" w:lineRule="auto"/>
              <w:rPr>
                <w:rFonts w:eastAsia="Arial" w:cs="Arial"/>
              </w:rPr>
            </w:pPr>
            <w:r>
              <w:t>+7</w:t>
            </w:r>
          </w:p>
        </w:tc>
      </w:tr>
      <w:tr w:rsidR="00BE7EF5" w14:paraId="00DBE46A" w14:textId="77777777" w:rsidTr="004D340C">
        <w:tc>
          <w:tcPr>
            <w:tcW w:w="4248" w:type="dxa"/>
          </w:tcPr>
          <w:p w14:paraId="430C0BCA" w14:textId="031F695C" w:rsidR="00BE7EF5" w:rsidRDefault="00294D59" w:rsidP="05EC5566">
            <w:pPr>
              <w:spacing w:before="40" w:after="0" w:line="257" w:lineRule="auto"/>
              <w:rPr>
                <w:rFonts w:eastAsia="Arial" w:cs="Arial"/>
              </w:rPr>
            </w:pPr>
            <w:r>
              <w:t>Timau gwaith cymdeithasol – oedolion</w:t>
            </w:r>
          </w:p>
        </w:tc>
        <w:tc>
          <w:tcPr>
            <w:tcW w:w="1559" w:type="dxa"/>
          </w:tcPr>
          <w:p w14:paraId="402D15FB" w14:textId="5C32CC25" w:rsidR="00BE7EF5" w:rsidRDefault="00A442B2" w:rsidP="05EC5566">
            <w:pPr>
              <w:spacing w:before="40" w:after="0" w:line="257" w:lineRule="auto"/>
              <w:rPr>
                <w:rFonts w:eastAsia="Arial" w:cs="Arial"/>
              </w:rPr>
            </w:pPr>
            <w:r>
              <w:t>269</w:t>
            </w:r>
          </w:p>
        </w:tc>
        <w:tc>
          <w:tcPr>
            <w:tcW w:w="1559" w:type="dxa"/>
          </w:tcPr>
          <w:p w14:paraId="1CB1109B" w14:textId="2A45336A" w:rsidR="00BE7EF5" w:rsidRDefault="00C7740D" w:rsidP="05EC5566">
            <w:pPr>
              <w:spacing w:before="40" w:after="0" w:line="257" w:lineRule="auto"/>
              <w:rPr>
                <w:rFonts w:eastAsia="Arial" w:cs="Arial"/>
              </w:rPr>
            </w:pPr>
            <w:r>
              <w:t>437</w:t>
            </w:r>
          </w:p>
        </w:tc>
        <w:tc>
          <w:tcPr>
            <w:tcW w:w="1560" w:type="dxa"/>
            <w:shd w:val="clear" w:color="auto" w:fill="FFFFFF" w:themeFill="background1"/>
          </w:tcPr>
          <w:p w14:paraId="4FD6DCA7" w14:textId="78B21380" w:rsidR="00BE7EF5" w:rsidRDefault="00221FE7" w:rsidP="05EC5566">
            <w:pPr>
              <w:spacing w:before="40" w:after="0" w:line="257" w:lineRule="auto"/>
              <w:rPr>
                <w:rFonts w:eastAsia="Arial" w:cs="Arial"/>
              </w:rPr>
            </w:pPr>
            <w:r>
              <w:t>-168</w:t>
            </w:r>
          </w:p>
        </w:tc>
      </w:tr>
      <w:tr w:rsidR="00BE7EF5" w14:paraId="6C0B0EA9" w14:textId="77777777" w:rsidTr="004D340C">
        <w:tc>
          <w:tcPr>
            <w:tcW w:w="4248" w:type="dxa"/>
          </w:tcPr>
          <w:p w14:paraId="0ED65FA6" w14:textId="71A44389" w:rsidR="00BE7EF5" w:rsidRDefault="00294D59" w:rsidP="05EC5566">
            <w:pPr>
              <w:spacing w:before="40" w:after="0" w:line="257" w:lineRule="auto"/>
              <w:rPr>
                <w:rFonts w:eastAsia="Arial" w:cs="Arial"/>
              </w:rPr>
            </w:pPr>
            <w:r>
              <w:t>Tim</w:t>
            </w:r>
            <w:r w:rsidR="00E55B70">
              <w:t>au gwaith cymdeithasol – pob un</w:t>
            </w:r>
          </w:p>
        </w:tc>
        <w:tc>
          <w:tcPr>
            <w:tcW w:w="1559" w:type="dxa"/>
          </w:tcPr>
          <w:p w14:paraId="51200C11" w14:textId="567E5B3D" w:rsidR="00BE7EF5" w:rsidRDefault="00A442B2" w:rsidP="05EC5566">
            <w:pPr>
              <w:spacing w:before="40" w:after="0" w:line="257" w:lineRule="auto"/>
              <w:rPr>
                <w:rFonts w:eastAsia="Arial" w:cs="Arial"/>
              </w:rPr>
            </w:pPr>
            <w:r>
              <w:t>134</w:t>
            </w:r>
          </w:p>
        </w:tc>
        <w:tc>
          <w:tcPr>
            <w:tcW w:w="1559" w:type="dxa"/>
          </w:tcPr>
          <w:p w14:paraId="557BC652" w14:textId="76FB48A7" w:rsidR="00BE7EF5" w:rsidRDefault="00C7740D" w:rsidP="05EC5566">
            <w:pPr>
              <w:spacing w:before="40" w:after="0" w:line="257" w:lineRule="auto"/>
              <w:rPr>
                <w:rFonts w:eastAsia="Arial" w:cs="Arial"/>
              </w:rPr>
            </w:pPr>
            <w:r>
              <w:t>102</w:t>
            </w:r>
          </w:p>
        </w:tc>
        <w:tc>
          <w:tcPr>
            <w:tcW w:w="1560" w:type="dxa"/>
            <w:shd w:val="clear" w:color="auto" w:fill="FFFFFF" w:themeFill="background1"/>
          </w:tcPr>
          <w:p w14:paraId="08742DBB" w14:textId="57E17266" w:rsidR="00BE7EF5" w:rsidRDefault="0089493C" w:rsidP="05EC5566">
            <w:pPr>
              <w:spacing w:before="40" w:after="0" w:line="257" w:lineRule="auto"/>
              <w:rPr>
                <w:rFonts w:eastAsia="Arial" w:cs="Arial"/>
              </w:rPr>
            </w:pPr>
            <w:r>
              <w:t>+32</w:t>
            </w:r>
          </w:p>
        </w:tc>
      </w:tr>
      <w:tr w:rsidR="00BE7EF5" w14:paraId="7BCC74C7" w14:textId="77777777" w:rsidTr="004D340C">
        <w:tc>
          <w:tcPr>
            <w:tcW w:w="4248" w:type="dxa"/>
          </w:tcPr>
          <w:p w14:paraId="7F3E5E47" w14:textId="4EE65742" w:rsidR="00BE7EF5" w:rsidRDefault="00294D59" w:rsidP="05EC5566">
            <w:pPr>
              <w:spacing w:before="40" w:after="0" w:line="257" w:lineRule="auto"/>
              <w:rPr>
                <w:rFonts w:eastAsia="Arial" w:cs="Arial"/>
              </w:rPr>
            </w:pPr>
            <w:r>
              <w:t>Timau gwaith cymdeithasol – plant</w:t>
            </w:r>
          </w:p>
        </w:tc>
        <w:tc>
          <w:tcPr>
            <w:tcW w:w="1559" w:type="dxa"/>
          </w:tcPr>
          <w:p w14:paraId="16B3D7C9" w14:textId="44E13367" w:rsidR="00BE7EF5" w:rsidRDefault="00A442B2" w:rsidP="05EC5566">
            <w:pPr>
              <w:spacing w:before="40" w:after="0" w:line="257" w:lineRule="auto"/>
              <w:rPr>
                <w:rFonts w:eastAsia="Arial" w:cs="Arial"/>
              </w:rPr>
            </w:pPr>
            <w:r>
              <w:t>723</w:t>
            </w:r>
          </w:p>
        </w:tc>
        <w:tc>
          <w:tcPr>
            <w:tcW w:w="1559" w:type="dxa"/>
          </w:tcPr>
          <w:p w14:paraId="0C69F597" w14:textId="1278E4C7" w:rsidR="00BE7EF5" w:rsidRDefault="00C7740D" w:rsidP="05EC5566">
            <w:pPr>
              <w:spacing w:before="40" w:after="0" w:line="257" w:lineRule="auto"/>
              <w:rPr>
                <w:rFonts w:eastAsia="Arial" w:cs="Arial"/>
              </w:rPr>
            </w:pPr>
            <w:r>
              <w:t>865</w:t>
            </w:r>
          </w:p>
        </w:tc>
        <w:tc>
          <w:tcPr>
            <w:tcW w:w="1560" w:type="dxa"/>
            <w:shd w:val="clear" w:color="auto" w:fill="FFFFFF" w:themeFill="background1"/>
          </w:tcPr>
          <w:p w14:paraId="57FF64D7" w14:textId="123AE88B" w:rsidR="00BE7EF5" w:rsidRDefault="00F84960" w:rsidP="05EC5566">
            <w:pPr>
              <w:spacing w:before="40" w:after="0" w:line="257" w:lineRule="auto"/>
              <w:rPr>
                <w:rFonts w:eastAsia="Arial" w:cs="Arial"/>
              </w:rPr>
            </w:pPr>
            <w:r>
              <w:t>-142</w:t>
            </w:r>
          </w:p>
        </w:tc>
      </w:tr>
      <w:tr w:rsidR="00BE7EF5" w14:paraId="3E4E3769" w14:textId="77777777" w:rsidTr="004D340C">
        <w:tc>
          <w:tcPr>
            <w:tcW w:w="4248" w:type="dxa"/>
          </w:tcPr>
          <w:p w14:paraId="6DA8ECFA" w14:textId="06316029" w:rsidR="00BE7EF5" w:rsidRDefault="000658C7" w:rsidP="05EC5566">
            <w:pPr>
              <w:spacing w:before="40" w:after="0" w:line="257" w:lineRule="auto"/>
              <w:rPr>
                <w:rFonts w:eastAsia="Arial" w:cs="Arial"/>
              </w:rPr>
            </w:pPr>
            <w:r>
              <w:t>Gwasanaethau byw â chymorth</w:t>
            </w:r>
          </w:p>
        </w:tc>
        <w:tc>
          <w:tcPr>
            <w:tcW w:w="1559" w:type="dxa"/>
          </w:tcPr>
          <w:p w14:paraId="0498283D" w14:textId="1A72BDC9" w:rsidR="00BE7EF5" w:rsidRDefault="007052A7" w:rsidP="05EC5566">
            <w:pPr>
              <w:spacing w:before="40" w:after="0" w:line="257" w:lineRule="auto"/>
              <w:rPr>
                <w:rFonts w:eastAsia="Arial" w:cs="Arial"/>
              </w:rPr>
            </w:pPr>
            <w:r>
              <w:t>1,289</w:t>
            </w:r>
          </w:p>
        </w:tc>
        <w:tc>
          <w:tcPr>
            <w:tcW w:w="1559" w:type="dxa"/>
          </w:tcPr>
          <w:p w14:paraId="5C4C518C" w14:textId="0480309A" w:rsidR="00BE7EF5" w:rsidRDefault="00C7740D" w:rsidP="05EC5566">
            <w:pPr>
              <w:spacing w:before="40" w:after="0" w:line="257" w:lineRule="auto"/>
              <w:rPr>
                <w:rFonts w:eastAsia="Arial" w:cs="Arial"/>
              </w:rPr>
            </w:pPr>
            <w:r>
              <w:t>1,388</w:t>
            </w:r>
          </w:p>
        </w:tc>
        <w:tc>
          <w:tcPr>
            <w:tcW w:w="1560" w:type="dxa"/>
            <w:shd w:val="clear" w:color="auto" w:fill="FFFFFF" w:themeFill="background1"/>
          </w:tcPr>
          <w:p w14:paraId="76E15A32" w14:textId="3AD193CE" w:rsidR="00BE7EF5" w:rsidRDefault="00F84960" w:rsidP="05EC5566">
            <w:pPr>
              <w:spacing w:before="40" w:after="0" w:line="257" w:lineRule="auto"/>
              <w:rPr>
                <w:rFonts w:eastAsia="Arial" w:cs="Arial"/>
              </w:rPr>
            </w:pPr>
            <w:r>
              <w:t>-99</w:t>
            </w:r>
          </w:p>
        </w:tc>
      </w:tr>
      <w:tr w:rsidR="00BE7EF5" w14:paraId="51552C9A" w14:textId="77777777" w:rsidTr="004D340C">
        <w:tc>
          <w:tcPr>
            <w:tcW w:w="4248" w:type="dxa"/>
            <w:shd w:val="clear" w:color="auto" w:fill="37394C"/>
          </w:tcPr>
          <w:p w14:paraId="59B08BBD" w14:textId="39775D25" w:rsidR="00BE7EF5" w:rsidRDefault="00637F07" w:rsidP="05EC5566">
            <w:pPr>
              <w:spacing w:before="40" w:after="0" w:line="257" w:lineRule="auto"/>
              <w:rPr>
                <w:rFonts w:eastAsia="Arial" w:cs="Arial"/>
              </w:rPr>
            </w:pPr>
            <w:r>
              <w:t>Cyfanswm</w:t>
            </w:r>
          </w:p>
        </w:tc>
        <w:tc>
          <w:tcPr>
            <w:tcW w:w="1559" w:type="dxa"/>
            <w:shd w:val="clear" w:color="auto" w:fill="37394C"/>
          </w:tcPr>
          <w:p w14:paraId="64EDAE45" w14:textId="3915B6D5" w:rsidR="00BE7EF5" w:rsidRDefault="00637F07" w:rsidP="05EC5566">
            <w:pPr>
              <w:spacing w:before="40" w:after="0" w:line="257" w:lineRule="auto"/>
              <w:rPr>
                <w:rFonts w:eastAsia="Arial" w:cs="Arial"/>
              </w:rPr>
            </w:pPr>
            <w:r>
              <w:t>8,187</w:t>
            </w:r>
          </w:p>
        </w:tc>
        <w:tc>
          <w:tcPr>
            <w:tcW w:w="1559" w:type="dxa"/>
            <w:shd w:val="clear" w:color="auto" w:fill="37394C"/>
          </w:tcPr>
          <w:p w14:paraId="0D437A64" w14:textId="6DC5F8CA" w:rsidR="00BE7EF5" w:rsidRDefault="00637F07" w:rsidP="05EC5566">
            <w:pPr>
              <w:spacing w:before="40" w:after="0" w:line="257" w:lineRule="auto"/>
              <w:rPr>
                <w:rFonts w:eastAsia="Arial" w:cs="Arial"/>
              </w:rPr>
            </w:pPr>
            <w:r>
              <w:t>8,709</w:t>
            </w:r>
          </w:p>
        </w:tc>
        <w:tc>
          <w:tcPr>
            <w:tcW w:w="1560" w:type="dxa"/>
            <w:shd w:val="clear" w:color="auto" w:fill="37394C"/>
          </w:tcPr>
          <w:p w14:paraId="70BB0253" w14:textId="46993D9A" w:rsidR="00BE7EF5" w:rsidRDefault="00637F07" w:rsidP="05EC5566">
            <w:pPr>
              <w:spacing w:before="40" w:after="0" w:line="257" w:lineRule="auto"/>
              <w:rPr>
                <w:rFonts w:eastAsia="Arial" w:cs="Arial"/>
              </w:rPr>
            </w:pPr>
            <w:r>
              <w:t>-522</w:t>
            </w:r>
          </w:p>
        </w:tc>
      </w:tr>
    </w:tbl>
    <w:p w14:paraId="315C36CD" w14:textId="7AB01B23" w:rsidR="3FE189BD" w:rsidRPr="005A7EC5" w:rsidRDefault="3FE189BD" w:rsidP="005A7EC5">
      <w:pPr>
        <w:spacing w:after="0"/>
        <w:rPr>
          <w:rFonts w:eastAsia="Arial" w:cs="Arial"/>
          <w:color w:val="138369"/>
          <w:sz w:val="28"/>
          <w:szCs w:val="28"/>
        </w:rPr>
      </w:pPr>
    </w:p>
    <w:p w14:paraId="18D2F744" w14:textId="74C26EAA" w:rsidR="43B1B1C5" w:rsidRPr="00F7406F" w:rsidRDefault="43B1B1C5" w:rsidP="0004137B">
      <w:pPr>
        <w:pStyle w:val="Style3"/>
        <w:ind w:hanging="1136"/>
      </w:pPr>
      <w:r>
        <w:t xml:space="preserve">Salwch </w:t>
      </w:r>
    </w:p>
    <w:p w14:paraId="3A737623" w14:textId="729CE34A" w:rsidR="00CA1CF3" w:rsidRDefault="008525A2" w:rsidP="4638845F">
      <w:pPr>
        <w:spacing w:before="40" w:after="0" w:line="257" w:lineRule="auto"/>
        <w:rPr>
          <w:rFonts w:eastAsia="Arial" w:cs="Arial"/>
          <w:szCs w:val="24"/>
        </w:rPr>
      </w:pPr>
      <w:r>
        <w:t>Cafodd</w:t>
      </w:r>
      <w:r w:rsidR="1E70D06E">
        <w:t xml:space="preserve"> cyfanswm o 302,673 diwrnod </w:t>
      </w:r>
      <w:r>
        <w:t>ei golli</w:t>
      </w:r>
      <w:r w:rsidR="1E70D06E">
        <w:t xml:space="preserve"> oherwydd salwch yn ôl y data a </w:t>
      </w:r>
      <w:r w:rsidR="00E55B61">
        <w:t>dderbynion ni</w:t>
      </w:r>
      <w:r w:rsidR="1E70D06E">
        <w:t xml:space="preserve"> – cynnydd o 0.5 y cant o’i gymharu â’r llynedd. </w:t>
      </w:r>
    </w:p>
    <w:p w14:paraId="4D92C8E1" w14:textId="5A70F4FD" w:rsidR="43B1B1C5" w:rsidRDefault="0EDE001C" w:rsidP="4638845F">
      <w:pPr>
        <w:spacing w:before="40" w:after="0" w:line="257" w:lineRule="auto"/>
        <w:rPr>
          <w:rFonts w:eastAsia="Arial" w:cs="Arial"/>
          <w:szCs w:val="24"/>
        </w:rPr>
      </w:pPr>
      <w:r>
        <w:t xml:space="preserve"> </w:t>
      </w:r>
    </w:p>
    <w:p w14:paraId="0D11007A" w14:textId="7DB77309" w:rsidR="43B1B1C5" w:rsidRDefault="0EDE001C" w:rsidP="4638845F">
      <w:pPr>
        <w:spacing w:before="40" w:after="0" w:line="257" w:lineRule="auto"/>
        <w:rPr>
          <w:rFonts w:eastAsia="Arial" w:cs="Arial"/>
          <w:szCs w:val="24"/>
        </w:rPr>
      </w:pPr>
      <w:r>
        <w:t xml:space="preserve">Daeth y newid mwyaf o’i gymharu â data llynedd mewn ‘salwch cyffredin’, a gynyddodd o 53,668 diwrnod yn 2023 i 67,145 diwrnod yn 2024. Roedd yr absenoldeb oherwydd </w:t>
      </w:r>
      <w:r w:rsidR="00E55B61">
        <w:t>C</w:t>
      </w:r>
      <w:r>
        <w:t>ovid wedi gostwng yn sylweddol o 23,333 i 10,022 diwrnod.</w:t>
      </w:r>
    </w:p>
    <w:p w14:paraId="22382A8E" w14:textId="4E9DAB46" w:rsidR="43B1B1C5" w:rsidRDefault="0EDE001C" w:rsidP="3FE189BD">
      <w:pPr>
        <w:spacing w:before="40" w:after="0" w:line="257" w:lineRule="auto"/>
      </w:pPr>
      <w:r>
        <w:t xml:space="preserve"> </w:t>
      </w:r>
    </w:p>
    <w:p w14:paraId="4CBBAB92" w14:textId="1DA29352" w:rsidR="43B1B1C5" w:rsidRDefault="008D35F3" w:rsidP="0A325880">
      <w:pPr>
        <w:spacing w:before="40" w:after="0" w:line="257" w:lineRule="auto"/>
        <w:rPr>
          <w:rFonts w:eastAsia="Arial" w:cs="Arial"/>
        </w:rPr>
      </w:pPr>
      <w:r>
        <w:t>Mae’r siart canlynol yn dangos</w:t>
      </w:r>
      <w:r w:rsidR="0EDE001C">
        <w:t xml:space="preserve"> dadansoddiad o’r rhesymau dros salwch, neu absenoldeb o’r gwaith. Yn gyfrannol, mae ‘salwch arall’ yn cyfrif am 33.9 y cant (34.1 y cant yn 2023) o’r holl absenoldebau. Mae straen (gwaith a heb fod yn gysylltiedig â gwaith) yn cyfrif am 22.4 y cant (22.8 y cant yn 2023).</w:t>
      </w:r>
    </w:p>
    <w:p w14:paraId="55DB5AFB" w14:textId="55AC2015" w:rsidR="43B1B1C5" w:rsidRDefault="43B1B1C5" w:rsidP="4638845F">
      <w:pPr>
        <w:spacing w:before="40" w:after="0" w:line="257" w:lineRule="auto"/>
        <w:rPr>
          <w:rFonts w:eastAsia="Arial" w:cs="Arial"/>
          <w:szCs w:val="24"/>
        </w:rPr>
      </w:pPr>
    </w:p>
    <w:p w14:paraId="0FBB82AA" w14:textId="2422D660" w:rsidR="227B2B0F" w:rsidRDefault="38880DBD" w:rsidP="4638845F">
      <w:pPr>
        <w:spacing w:before="40" w:after="0" w:line="257" w:lineRule="auto"/>
        <w:jc w:val="center"/>
        <w:rPr>
          <w:rFonts w:eastAsia="Arial" w:cs="Arial"/>
          <w:szCs w:val="24"/>
        </w:rPr>
      </w:pPr>
      <w:r>
        <w:rPr>
          <w:noProof/>
        </w:rPr>
        <w:lastRenderedPageBreak/>
        <w:drawing>
          <wp:inline distT="0" distB="0" distL="0" distR="0" wp14:anchorId="6786E608" wp14:editId="772ED0D3">
            <wp:extent cx="5439723" cy="2200275"/>
            <wp:effectExtent l="0" t="0" r="8890" b="0"/>
            <wp:docPr id="1166092399" name="Picture 1166092399" descr="Siart bar yn dangos y rhesymau dros absenoldeb salwch y gweithlu gofal cymdeithasol, wedi’u mynegi fel miloedd o ddiwrnodau. Y bar mwyaf yn y siart yw'r categori 'salwch arall' oedd yn cyfrif am 103 mil o ddyddiau. Y bariau mwyaf nesaf yw 'afiechyd cyffredin' gyda 67 mil o ddyddi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092399" name="Picture 1166092399" descr="A graph with green bars and white tex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45097" cy="2202449"/>
                    </a:xfrm>
                    <a:prstGeom prst="rect">
                      <a:avLst/>
                    </a:prstGeom>
                  </pic:spPr>
                </pic:pic>
              </a:graphicData>
            </a:graphic>
          </wp:inline>
        </w:drawing>
      </w:r>
    </w:p>
    <w:p w14:paraId="01842EB8" w14:textId="19B32954" w:rsidR="3FE189BD" w:rsidRDefault="3FE189BD" w:rsidP="3FE189BD">
      <w:pPr>
        <w:keepNext/>
        <w:keepLines/>
        <w:spacing w:before="40" w:after="0"/>
        <w:rPr>
          <w:rFonts w:eastAsia="Arial" w:cs="Arial"/>
          <w:szCs w:val="24"/>
        </w:rPr>
      </w:pPr>
    </w:p>
    <w:p w14:paraId="05ED653A" w14:textId="5A0E1E98" w:rsidR="00C00B7C" w:rsidRPr="0048586F" w:rsidRDefault="0036016C" w:rsidP="0048586F">
      <w:pPr>
        <w:spacing w:after="160"/>
        <w:rPr>
          <w:rFonts w:eastAsia="Arial" w:cs="Arial"/>
          <w:b/>
          <w:bCs/>
          <w:color w:val="138469"/>
          <w:sz w:val="32"/>
          <w:szCs w:val="32"/>
        </w:rPr>
      </w:pPr>
      <w:bookmarkStart w:id="13" w:name="_Toc1148365714"/>
      <w:r>
        <w:rPr>
          <w:b/>
          <w:color w:val="138469"/>
          <w:sz w:val="32"/>
        </w:rPr>
        <w:t xml:space="preserve">Gwybodaeth am y gweithlu yn ôl math o leoliad  </w:t>
      </w:r>
    </w:p>
    <w:p w14:paraId="4EC0B857" w14:textId="53C0729F" w:rsidR="00970033" w:rsidRPr="00E60850" w:rsidRDefault="1EAC1D85" w:rsidP="0004137B">
      <w:pPr>
        <w:pStyle w:val="Level2multilist"/>
      </w:pPr>
      <w:bookmarkStart w:id="14" w:name="_Toc209704373"/>
      <w:r>
        <w:t>Gofal preswyl i oedolion</w:t>
      </w:r>
      <w:bookmarkEnd w:id="13"/>
      <w:bookmarkEnd w:id="14"/>
      <w:r>
        <w:t> </w:t>
      </w:r>
    </w:p>
    <w:p w14:paraId="526CD06C" w14:textId="77777777" w:rsidR="00970033" w:rsidRPr="00970033" w:rsidRDefault="00970033" w:rsidP="00970033">
      <w:pPr>
        <w:keepNext/>
        <w:keepLines/>
        <w:spacing w:before="40" w:after="0"/>
        <w:rPr>
          <w:rFonts w:eastAsia="Yu Gothic Light" w:cs="Arial"/>
          <w:szCs w:val="24"/>
        </w:rPr>
      </w:pPr>
    </w:p>
    <w:p w14:paraId="3384B1E0" w14:textId="77777777" w:rsidR="00970033" w:rsidRPr="00970033" w:rsidRDefault="00970033" w:rsidP="00970033">
      <w:pPr>
        <w:keepNext/>
        <w:keepLines/>
        <w:spacing w:before="40" w:after="0"/>
        <w:rPr>
          <w:rFonts w:eastAsia="Yu Gothic Light" w:cs="Arial"/>
          <w:szCs w:val="24"/>
        </w:rPr>
      </w:pPr>
      <w:r>
        <w:t>Crynodeb:</w:t>
      </w:r>
      <w:r>
        <w:br/>
      </w:r>
    </w:p>
    <w:p w14:paraId="572BAD9A" w14:textId="280B9CD0" w:rsidR="00970033" w:rsidRPr="00970033" w:rsidRDefault="00970033" w:rsidP="001C4501">
      <w:pPr>
        <w:keepNext/>
        <w:keepLines/>
        <w:numPr>
          <w:ilvl w:val="0"/>
          <w:numId w:val="27"/>
        </w:numPr>
        <w:spacing w:before="40" w:after="0"/>
        <w:contextualSpacing/>
        <w:rPr>
          <w:rFonts w:eastAsia="Yu Gothic Light" w:cs="Arial"/>
          <w:szCs w:val="24"/>
        </w:rPr>
      </w:pPr>
      <w:r>
        <w:t>Mae gweithwyr gofal yn parhau i gynrychioli’r rhan fwyaf (65.2 y cant) o’r gweithlu gofal preswyl i oedolion.</w:t>
      </w:r>
    </w:p>
    <w:p w14:paraId="41AFC416" w14:textId="77777777" w:rsidR="00970033" w:rsidRPr="00970033" w:rsidRDefault="00970033" w:rsidP="001C4501">
      <w:pPr>
        <w:keepNext/>
        <w:keepLines/>
        <w:numPr>
          <w:ilvl w:val="0"/>
          <w:numId w:val="27"/>
        </w:numPr>
        <w:spacing w:before="40" w:after="0"/>
        <w:contextualSpacing/>
        <w:rPr>
          <w:rFonts w:eastAsia="Yu Gothic Light" w:cs="Arial"/>
          <w:szCs w:val="24"/>
        </w:rPr>
      </w:pPr>
      <w:r>
        <w:t>Mae gan awdurdodau lleol weithlu hŷn o’i gymharu â gwasanaethau a gomisiynir.</w:t>
      </w:r>
    </w:p>
    <w:p w14:paraId="0F02635A" w14:textId="6BE2AFF1" w:rsidR="00970033" w:rsidRPr="00970033" w:rsidRDefault="00970033" w:rsidP="001C4501">
      <w:pPr>
        <w:keepNext/>
        <w:keepLines/>
        <w:numPr>
          <w:ilvl w:val="0"/>
          <w:numId w:val="27"/>
        </w:numPr>
        <w:spacing w:before="40" w:after="0"/>
        <w:contextualSpacing/>
        <w:rPr>
          <w:rFonts w:eastAsia="Yu Gothic Light" w:cs="Arial"/>
        </w:rPr>
      </w:pPr>
      <w:r>
        <w:t>Mae gweithwyr du, Asiaidd neu hil gymysg yn cynrychioli 13.2 y cant o’r gweithlu, o’i gymharu â 4.2 y cant yn y boblogaeth.</w:t>
      </w:r>
    </w:p>
    <w:p w14:paraId="69AA21A0" w14:textId="7786CE28" w:rsidR="00970033" w:rsidRPr="00970033" w:rsidRDefault="00F43F30" w:rsidP="001C4501">
      <w:pPr>
        <w:keepNext/>
        <w:keepLines/>
        <w:numPr>
          <w:ilvl w:val="0"/>
          <w:numId w:val="27"/>
        </w:numPr>
        <w:spacing w:before="40" w:after="0"/>
        <w:contextualSpacing/>
        <w:rPr>
          <w:rFonts w:eastAsia="Yu Gothic Light" w:cs="Arial"/>
          <w:szCs w:val="24"/>
        </w:rPr>
      </w:pPr>
      <w:r>
        <w:t>Mae contractau achlysurol yn cyfrif am 30.9 y cant o gontractau awdurdodau lleol.</w:t>
      </w:r>
    </w:p>
    <w:p w14:paraId="1321101E" w14:textId="469C96B8" w:rsidR="00970033" w:rsidRPr="006C1728" w:rsidRDefault="00970033" w:rsidP="544A46F7">
      <w:pPr>
        <w:keepNext/>
        <w:keepLines/>
        <w:spacing w:before="40" w:after="0"/>
        <w:rPr>
          <w:rFonts w:eastAsia="Yu Gothic Light" w:cs="Arial"/>
        </w:rPr>
      </w:pPr>
    </w:p>
    <w:p w14:paraId="3E19D469" w14:textId="7BF1421B" w:rsidR="3858A9DD" w:rsidRDefault="174A86C5" w:rsidP="004D340C">
      <w:pPr>
        <w:keepNext/>
        <w:keepLines/>
        <w:spacing w:before="40" w:after="0"/>
        <w:jc w:val="center"/>
        <w:rPr>
          <w:rFonts w:eastAsia="Yu Gothic Light" w:cs="Arial"/>
        </w:rPr>
      </w:pPr>
      <w:r>
        <w:rPr>
          <w:noProof/>
        </w:rPr>
        <w:drawing>
          <wp:inline distT="0" distB="0" distL="0" distR="0" wp14:anchorId="7181EE42" wp14:editId="018642C9">
            <wp:extent cx="5580380" cy="2133357"/>
            <wp:effectExtent l="0" t="0" r="1270" b="635"/>
            <wp:docPr id="737631700" name="Picture 737631700" descr="Dau siart cylch toesen yn dangos y cyfraddau cwblhau ar gyfer awdurdodau lleol a darparwyr a gomisiynwyd ar gyfer gwasanaethau gofal preswyl i oedolion. Dychwelwyd cyfradd cwblhau o 28 y cant gan ddarparwyr gwasanaethau a gomisiynwyd, ac roedd gan awdurdodau lleol gyfradd gwblhau o 100 y c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31700" name="Picture 737631700" descr="A green and blue circles with white text&#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580380" cy="2133357"/>
                    </a:xfrm>
                    <a:prstGeom prst="rect">
                      <a:avLst/>
                    </a:prstGeom>
                  </pic:spPr>
                </pic:pic>
              </a:graphicData>
            </a:graphic>
          </wp:inline>
        </w:drawing>
      </w:r>
    </w:p>
    <w:p w14:paraId="59074776" w14:textId="5265BB94" w:rsidR="3858A9DD" w:rsidRDefault="6EBC75F0" w:rsidP="0093329F">
      <w:pPr>
        <w:keepNext/>
        <w:keepLines/>
        <w:spacing w:before="40" w:after="0"/>
      </w:pPr>
      <w:r>
        <w:t xml:space="preserve">                        </w:t>
      </w:r>
      <w:r>
        <w:rPr>
          <w:noProof/>
          <w:lang w:eastAsia="cy-GB"/>
        </w:rPr>
        <mc:AlternateContent>
          <mc:Choice Requires="wps">
            <w:drawing>
              <wp:inline distT="45720" distB="45720" distL="114300" distR="114300" wp14:anchorId="78D95046" wp14:editId="1554366D">
                <wp:extent cx="756920" cy="295275"/>
                <wp:effectExtent l="0" t="0" r="5080" b="9525"/>
                <wp:docPr id="1109284368" name="Rectangle 1109284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56920" cy="295275"/>
                        </a:xfrm>
                        <a:prstGeom prst="rect">
                          <a:avLst/>
                        </a:prstGeom>
                        <a:solidFill>
                          <a:srgbClr val="FFFFFF"/>
                        </a:solidFill>
                        <a:ln w="9525">
                          <a:noFill/>
                          <a:miter/>
                        </a:ln>
                      </wps:spPr>
                      <wps:txbx>
                        <w:txbxContent>
                          <w:p w14:paraId="75224752" w14:textId="77777777" w:rsidR="00AD4E9F" w:rsidRDefault="00AD4E9F" w:rsidP="00CD7BD5">
                            <w:pPr>
                              <w:spacing w:line="276" w:lineRule="auto"/>
                              <w:rPr>
                                <w:rFonts w:ascii="Aptos" w:hAnsi="Aptos"/>
                              </w:rPr>
                            </w:pPr>
                            <w:r>
                              <w:rPr>
                                <w:rFonts w:ascii="Aptos" w:hAnsi="Aptos"/>
                              </w:rPr>
                              <w:t>n = 1</w:t>
                            </w:r>
                            <w:r>
                              <w:rPr>
                                <w:rFonts w:ascii="Aptos" w:hAnsi="Aptos"/>
                                <w:color w:val="000000"/>
                              </w:rPr>
                              <w:t>7</w:t>
                            </w:r>
                          </w:p>
                        </w:txbxContent>
                      </wps:txbx>
                      <wps:bodyPr wrap="square" lIns="91440" tIns="45720" rIns="91440" bIns="45720" anchor="t">
                        <a:noAutofit/>
                      </wps:bodyPr>
                    </wps:wsp>
                  </a:graphicData>
                </a:graphic>
              </wp:inline>
            </w:drawing>
          </mc:Choice>
          <mc:Fallback>
            <w:pict>
              <v:rect w14:anchorId="78D95046" id="Rectangle 1109284368" o:spid="_x0000_s1037" style="width:59.6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" stroked="f">
                <v:textbox>
                  <w:txbxContent>
                    <w:p w14:paraId="75224752" w14:textId="77777777" w:rsidR="00AD4E9F" w:rsidRDefault="00AD4E9F" w:rsidP="00CD7BD5">
                      <w:pPr>
                        <w:spacing w:line="276" w:lineRule="auto"/>
                        <w:rPr>
                          <w:rFonts w:ascii="Aptos" w:hAnsi="Aptos"/>
                        </w:rPr>
                      </w:pPr>
                      <w:r>
                        <w:rPr>
                          <w:rFonts w:ascii="Aptos" w:hAnsi="Aptos"/>
                        </w:rPr>
                        <w:t>n = 1</w:t>
                      </w:r>
                      <w:r>
                        <w:rPr>
                          <w:rFonts w:ascii="Aptos" w:hAnsi="Aptos"/>
                          <w:color w:val="000000"/>
                        </w:rPr>
                        <w:t>7</w:t>
                      </w:r>
                    </w:p>
                  </w:txbxContent>
                </v:textbox>
                <w10:anchorlock/>
              </v:rect>
            </w:pict>
          </mc:Fallback>
        </mc:AlternateContent>
      </w:r>
      <w:r>
        <w:t xml:space="preserve">  </w:t>
      </w:r>
      <w:r>
        <w:tab/>
      </w:r>
      <w:r>
        <w:tab/>
      </w:r>
      <w:r>
        <w:tab/>
      </w:r>
      <w:r>
        <w:tab/>
        <w:t xml:space="preserve">   </w:t>
      </w:r>
      <w:r>
        <w:rPr>
          <w:noProof/>
          <w:lang w:eastAsia="cy-GB"/>
        </w:rPr>
        <mc:AlternateContent>
          <mc:Choice Requires="wps">
            <w:drawing>
              <wp:inline distT="45720" distB="45720" distL="114300" distR="114300" wp14:anchorId="3DFDCEB7" wp14:editId="74C1EF2B">
                <wp:extent cx="1023620" cy="295275"/>
                <wp:effectExtent l="0" t="0" r="5080" b="9525"/>
                <wp:docPr id="2090116576" name="Rectangle 2090116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23620" cy="295275"/>
                        </a:xfrm>
                        <a:prstGeom prst="rect">
                          <a:avLst/>
                        </a:prstGeom>
                        <a:solidFill>
                          <a:srgbClr val="FFFFFF"/>
                        </a:solidFill>
                        <a:ln w="9525">
                          <a:noFill/>
                          <a:miter/>
                        </a:ln>
                      </wps:spPr>
                      <wps:txbx>
                        <w:txbxContent>
                          <w:p w14:paraId="76AE9BFE" w14:textId="77777777" w:rsidR="00AD4E9F" w:rsidRDefault="00AD4E9F" w:rsidP="00561865">
                            <w:pPr>
                              <w:spacing w:line="276" w:lineRule="auto"/>
                              <w:rPr>
                                <w:rFonts w:ascii="Aptos" w:hAnsi="Aptos"/>
                              </w:rPr>
                            </w:pPr>
                            <w:r>
                              <w:rPr>
                                <w:rFonts w:ascii="Aptos" w:hAnsi="Aptos"/>
                              </w:rPr>
                              <w:t xml:space="preserve">n = </w:t>
                            </w:r>
                            <w:r>
                              <w:rPr>
                                <w:rFonts w:ascii="Aptos" w:hAnsi="Aptos"/>
                                <w:color w:val="000000"/>
                              </w:rPr>
                              <w:t>444</w:t>
                            </w:r>
                          </w:p>
                        </w:txbxContent>
                      </wps:txbx>
                      <wps:bodyPr wrap="square" lIns="91440" tIns="45720" rIns="91440" bIns="45720" anchor="t">
                        <a:noAutofit/>
                      </wps:bodyPr>
                    </wps:wsp>
                  </a:graphicData>
                </a:graphic>
              </wp:inline>
            </w:drawing>
          </mc:Choice>
          <mc:Fallback>
            <w:pict>
              <v:rect w14:anchorId="3DFDCEB7" id="Rectangle 2090116576" o:spid="_x0000_s1038" style="width:80.6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" stroked="f">
                <v:textbox>
                  <w:txbxContent>
                    <w:p w14:paraId="76AE9BFE" w14:textId="77777777" w:rsidR="00AD4E9F" w:rsidRDefault="00AD4E9F" w:rsidP="00561865">
                      <w:pPr>
                        <w:spacing w:line="276" w:lineRule="auto"/>
                        <w:rPr>
                          <w:rFonts w:ascii="Aptos" w:hAnsi="Aptos"/>
                        </w:rPr>
                      </w:pPr>
                      <w:r>
                        <w:rPr>
                          <w:rFonts w:ascii="Aptos" w:hAnsi="Aptos"/>
                        </w:rPr>
                        <w:t xml:space="preserve">n = </w:t>
                      </w:r>
                      <w:r>
                        <w:rPr>
                          <w:rFonts w:ascii="Aptos" w:hAnsi="Aptos"/>
                          <w:color w:val="000000"/>
                        </w:rPr>
                        <w:t>444</w:t>
                      </w:r>
                    </w:p>
                  </w:txbxContent>
                </v:textbox>
                <w10:anchorlock/>
              </v:rect>
            </w:pict>
          </mc:Fallback>
        </mc:AlternateContent>
      </w:r>
    </w:p>
    <w:p w14:paraId="7673FBB4" w14:textId="3866F2FF" w:rsidR="00A90051" w:rsidRPr="0004137B" w:rsidRDefault="1EAC1D85" w:rsidP="00037C44">
      <w:pPr>
        <w:pStyle w:val="Level3multilist"/>
      </w:pPr>
      <w:bookmarkStart w:id="15" w:name="_Toc130827703"/>
      <w:bookmarkStart w:id="16" w:name="_Toc134021127"/>
      <w:r>
        <w:t>Gofal preswyl i oedolion – math o rôl</w:t>
      </w:r>
      <w:bookmarkEnd w:id="15"/>
      <w:bookmarkEnd w:id="16"/>
      <w:r>
        <w:t> </w:t>
      </w:r>
    </w:p>
    <w:p w14:paraId="0DFAAF15" w14:textId="45DC3F61" w:rsidR="00970033" w:rsidRPr="00A90051" w:rsidRDefault="00954D53" w:rsidP="2D6B557B">
      <w:pPr>
        <w:rPr>
          <w:rFonts w:eastAsia="Yu Gothic Light" w:cs="Arial"/>
        </w:rPr>
      </w:pPr>
      <w:r>
        <w:t xml:space="preserve">Nid oes unrhyw newidiadau mawr yng nghyfran y gweithwyr yn y mathau o rolau </w:t>
      </w:r>
      <w:r w:rsidR="00FA17BF">
        <w:t>sydd wedi’u</w:t>
      </w:r>
      <w:r>
        <w:t xml:space="preserve"> </w:t>
      </w:r>
      <w:r w:rsidR="00FA17BF">
        <w:t>n</w:t>
      </w:r>
      <w:r>
        <w:t>odi yn y siart isod ers 2022. Ond mae nifer y rolau rydy</w:t>
      </w:r>
      <w:r w:rsidR="00FA17BF">
        <w:t>n ni</w:t>
      </w:r>
      <w:r>
        <w:t xml:space="preserve"> wedi cael gwybod amdan</w:t>
      </w:r>
      <w:r w:rsidR="00614AE9">
        <w:t>yn nhw</w:t>
      </w:r>
      <w:r>
        <w:t xml:space="preserve"> eleni wedi gostwng o 14,785 yn 2023 i 13,394. </w:t>
      </w:r>
    </w:p>
    <w:p w14:paraId="791FF749" w14:textId="0A21B604" w:rsidR="00970033" w:rsidRPr="00A90051" w:rsidRDefault="00970033" w:rsidP="2D6B557B">
      <w:pPr>
        <w:rPr>
          <w:rFonts w:eastAsia="Yu Gothic Light" w:cs="Arial"/>
        </w:rPr>
      </w:pPr>
    </w:p>
    <w:p w14:paraId="5A8C310F" w14:textId="3BC2EF76" w:rsidR="00970033" w:rsidRPr="00A90051" w:rsidRDefault="00970033" w:rsidP="00A90051">
      <w:pPr>
        <w:rPr>
          <w:rFonts w:eastAsia="Yu Gothic Light" w:cs="Arial"/>
        </w:rPr>
      </w:pPr>
      <w:r>
        <w:t xml:space="preserve">Gweithwyr gofal sy’n cynrychioli’r rhan fwyaf (65.2 y cant) o’r rolau, o’i gymharu â 63.6 y cant yn 2023 a 60.3 y cant yn 2022 – cynnydd o bron i bump y cant o ddwy flynedd yn ôl. </w:t>
      </w:r>
      <w:r w:rsidR="00614AE9">
        <w:t>Mae’r</w:t>
      </w:r>
      <w:r>
        <w:t xml:space="preserve"> siart isod </w:t>
      </w:r>
      <w:r w:rsidR="00614AE9">
        <w:t>yn dangos</w:t>
      </w:r>
      <w:r>
        <w:t xml:space="preserve"> dadansoddiad o broffil rôl y gweithlu gofal preswyl i oedolion.</w:t>
      </w:r>
    </w:p>
    <w:p w14:paraId="4F42F247" w14:textId="5F56C31F" w:rsidR="00970033" w:rsidRPr="00970033" w:rsidRDefault="65FE8CE8" w:rsidP="00970033">
      <w:pPr>
        <w:keepNext/>
        <w:keepLines/>
        <w:spacing w:before="40" w:after="0"/>
        <w:jc w:val="center"/>
        <w:rPr>
          <w:rFonts w:eastAsia="Yu Gothic Light" w:cs="Arial"/>
          <w:szCs w:val="24"/>
        </w:rPr>
      </w:pPr>
      <w:r>
        <w:rPr>
          <w:noProof/>
        </w:rPr>
        <w:drawing>
          <wp:inline distT="0" distB="0" distL="0" distR="0" wp14:anchorId="1E885CD9" wp14:editId="61964AAF">
            <wp:extent cx="5580380" cy="2266692"/>
            <wp:effectExtent l="0" t="0" r="1270" b="635"/>
            <wp:docPr id="188240451" name="Picture 188240451" descr="Siart bar o wahanol fathau o rolau, wedi'u mynegi fel canrannau, yn y sector gofal preswyl i oedolion. Gweithwyr gofal sy'n cyfrif am y gyfran uchaf o rolau ac mae dros deirgwaith a haner maint y gyfran uchaf nesaf o rolau, sef y rolau cyfun 'staff eraill' sy'n cyfrif am 17.5 y cant o'r gweith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40451" name="Picture 188240451" descr="A graph with numbers and a bar&#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580380" cy="2266692"/>
                    </a:xfrm>
                    <a:prstGeom prst="rect">
                      <a:avLst/>
                    </a:prstGeom>
                  </pic:spPr>
                </pic:pic>
              </a:graphicData>
            </a:graphic>
          </wp:inline>
        </w:drawing>
      </w:r>
    </w:p>
    <w:p w14:paraId="565561DD" w14:textId="5D222B03" w:rsidR="00970033" w:rsidRPr="00970033" w:rsidRDefault="00970033" w:rsidP="14277C8E">
      <w:pPr>
        <w:keepNext/>
        <w:keepLines/>
        <w:spacing w:before="40" w:after="0"/>
        <w:jc w:val="center"/>
        <w:rPr>
          <w:rFonts w:eastAsia="Yu Gothic Light" w:cs="Arial"/>
          <w:szCs w:val="24"/>
        </w:rPr>
      </w:pPr>
      <w:r>
        <w:rPr>
          <w:noProof/>
          <w:lang w:eastAsia="cy-GB"/>
        </w:rPr>
        <mc:AlternateContent>
          <mc:Choice Requires="wps">
            <w:drawing>
              <wp:inline distT="45720" distB="45720" distL="114300" distR="114300" wp14:anchorId="74E46E34" wp14:editId="1E8BFF3F">
                <wp:extent cx="1090295" cy="280035"/>
                <wp:effectExtent l="0" t="0" r="0" b="5715"/>
                <wp:docPr id="2098054001" name="Text Box 20980540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295" cy="280035"/>
                        </a:xfrm>
                        <a:prstGeom prst="rect">
                          <a:avLst/>
                        </a:prstGeom>
                        <a:solidFill>
                          <a:srgbClr val="FFFFFF"/>
                        </a:solidFill>
                        <a:ln w="9525">
                          <a:noFill/>
                          <a:miter lim="800000"/>
                          <a:headEnd/>
                          <a:tailEnd/>
                        </a:ln>
                      </wps:spPr>
                      <wps:txbx>
                        <w:txbxContent>
                          <w:p w14:paraId="5CC582CF" w14:textId="37C6A1A3" w:rsidR="00AD4E9F" w:rsidRPr="00C95CE3" w:rsidRDefault="00AD4E9F" w:rsidP="00970033">
                            <w:pPr>
                              <w:rPr>
                                <w:rFonts w:cs="Arial"/>
                              </w:rPr>
                            </w:pPr>
                            <w:r>
                              <w:t>n = 13,394</w:t>
                            </w:r>
                          </w:p>
                        </w:txbxContent>
                      </wps:txbx>
                      <wps:bodyPr rot="0" vert="horz" wrap="square" lIns="91440" tIns="45720" rIns="91440" bIns="45720" anchor="t" anchorCtr="0">
                        <a:noAutofit/>
                      </wps:bodyPr>
                    </wps:wsp>
                  </a:graphicData>
                </a:graphic>
              </wp:inline>
            </w:drawing>
          </mc:Choice>
          <mc:Fallback>
            <w:pict>
              <v:shapetype w14:anchorId="74E46E34" id="_x0000_t202" coordsize="21600,21600" o:spt="202" path="m,l,21600r21600,l21600,xe">
                <v:stroke joinstyle="miter"/>
                <v:path gradientshapeok="t" o:connecttype="rect"/>
              </v:shapetype>
              <v:shape id="Text Box 2098054001" o:spid="_x0000_s1039" type="#_x0000_t202" style="width:85.8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" stroked="f">
                <v:textbox>
                  <w:txbxContent>
                    <w:p w14:paraId="5CC582CF" w14:textId="37C6A1A3" w:rsidR="00AD4E9F" w:rsidRPr="00C95CE3" w:rsidRDefault="00AD4E9F" w:rsidP="00970033">
                      <w:pPr>
                        <w:rPr>
                          <w:rFonts w:cs="Arial"/>
                        </w:rPr>
                      </w:pPr>
                      <w:r>
                        <w:t>n = 13,394</w:t>
                      </w:r>
                    </w:p>
                  </w:txbxContent>
                </v:textbox>
                <w10:anchorlock/>
              </v:shape>
            </w:pict>
          </mc:Fallback>
        </mc:AlternateContent>
      </w:r>
    </w:p>
    <w:p w14:paraId="24982D7C" w14:textId="77777777" w:rsidR="00970033" w:rsidRPr="00970033" w:rsidRDefault="00970033" w:rsidP="00970033">
      <w:pPr>
        <w:keepNext/>
        <w:keepLines/>
        <w:spacing w:before="40" w:after="0"/>
        <w:rPr>
          <w:rFonts w:eastAsia="Yu Gothic Light" w:cs="Arial"/>
          <w:szCs w:val="24"/>
        </w:rPr>
      </w:pPr>
    </w:p>
    <w:p w14:paraId="15322D7B" w14:textId="651DA449" w:rsidR="3F5DE324" w:rsidRDefault="006C1728" w:rsidP="005C35F7">
      <w:pPr>
        <w:pStyle w:val="Level3multilist"/>
      </w:pPr>
      <w:r>
        <w:t>Gofal preswyl i oedolion – rhywedd </w:t>
      </w:r>
    </w:p>
    <w:p w14:paraId="04A0CB83" w14:textId="1C619233" w:rsidR="00F04A82" w:rsidRPr="00F04A82" w:rsidRDefault="00F04A82" w:rsidP="00F04A82">
      <w:r>
        <w:t>Mae cyfran y menywod sy’n gweithio ym maes gofal preswyl i oedolion (81.8 y cant) yn agos iawn i’r gyfran yn y gweithlu gofal cymdeithasol cyffredinol (81.1 y cant). Y llynedd, roedd 83.7 y cant o’r sector gofal preswyl i oedolion yn fenywod. Roedd y gyfran yn 2022 yn 85 y cant.</w:t>
      </w:r>
    </w:p>
    <w:p w14:paraId="11494D1B" w14:textId="046B0B23" w:rsidR="006C1728" w:rsidRDefault="6530872E" w:rsidP="001828C0">
      <w:pPr>
        <w:jc w:val="center"/>
      </w:pPr>
      <w:r>
        <w:rPr>
          <w:noProof/>
        </w:rPr>
        <w:drawing>
          <wp:inline distT="0" distB="0" distL="0" distR="0" wp14:anchorId="1996FCA8" wp14:editId="27903F9C">
            <wp:extent cx="3618842" cy="2743226"/>
            <wp:effectExtent l="0" t="0" r="0" b="0"/>
            <wp:docPr id="1700780568" name="Picture 1700780568" descr="Siart cylch toesenni sy'n darlunio proffil rhywedd y gweithlu gofal preswyl i oedolion. Mae menywod yn meddiannu 82 y cant o'r rolau a dynion yn meddiannu 18 y cant o'r rol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780568" name="Picture 1700780568" descr="A green circle with white tex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618842" cy="2743226"/>
                    </a:xfrm>
                    <a:prstGeom prst="rect">
                      <a:avLst/>
                    </a:prstGeom>
                  </pic:spPr>
                </pic:pic>
              </a:graphicData>
            </a:graphic>
          </wp:inline>
        </w:drawing>
      </w:r>
    </w:p>
    <w:p w14:paraId="06A727C4" w14:textId="3C4B80F6" w:rsidR="00F9198F" w:rsidRDefault="004F457B" w:rsidP="69BB4923">
      <w:pPr>
        <w:jc w:val="center"/>
      </w:pPr>
      <w:r>
        <w:rPr>
          <w:noProof/>
          <w:lang w:eastAsia="cy-GB"/>
        </w:rPr>
        <mc:AlternateContent>
          <mc:Choice Requires="wps">
            <w:drawing>
              <wp:inline distT="45720" distB="45720" distL="114300" distR="114300" wp14:anchorId="13D84E12" wp14:editId="7F6D495E">
                <wp:extent cx="1023620" cy="295275"/>
                <wp:effectExtent l="0" t="0" r="5080" b="9525"/>
                <wp:docPr id="392863195" name="Rectangle 392863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23620" cy="295275"/>
                        </a:xfrm>
                        <a:prstGeom prst="rect">
                          <a:avLst/>
                        </a:prstGeom>
                        <a:solidFill>
                          <a:srgbClr val="FFFFFF"/>
                        </a:solidFill>
                        <a:ln w="9525">
                          <a:noFill/>
                          <a:miter/>
                        </a:ln>
                      </wps:spPr>
                      <wps:txbx>
                        <w:txbxContent>
                          <w:p w14:paraId="09A01E13" w14:textId="77777777" w:rsidR="00AD4E9F" w:rsidRDefault="00AD4E9F" w:rsidP="00051477">
                            <w:pPr>
                              <w:spacing w:line="276" w:lineRule="auto"/>
                              <w:rPr>
                                <w:rFonts w:ascii="Aptos" w:hAnsi="Aptos"/>
                              </w:rPr>
                            </w:pPr>
                            <w:r>
                              <w:rPr>
                                <w:rFonts w:ascii="Aptos" w:hAnsi="Aptos"/>
                              </w:rPr>
                              <w:t>n = 1</w:t>
                            </w:r>
                            <w:r>
                              <w:rPr>
                                <w:rFonts w:ascii="Aptos" w:hAnsi="Aptos"/>
                                <w:color w:val="000000"/>
                              </w:rPr>
                              <w:t>2,936</w:t>
                            </w:r>
                          </w:p>
                        </w:txbxContent>
                      </wps:txbx>
                      <wps:bodyPr wrap="square" lIns="91440" tIns="45720" rIns="91440" bIns="45720" anchor="t">
                        <a:noAutofit/>
                      </wps:bodyPr>
                    </wps:wsp>
                  </a:graphicData>
                </a:graphic>
              </wp:inline>
            </w:drawing>
          </mc:Choice>
          <mc:Fallback>
            <w:pict>
              <v:rect w14:anchorId="13D84E12" id="Rectangle 392863195" o:spid="_x0000_s1040" style="width:80.6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" stroked="f">
                <v:textbox>
                  <w:txbxContent>
                    <w:p w14:paraId="09A01E13" w14:textId="77777777" w:rsidR="00AD4E9F" w:rsidRDefault="00AD4E9F" w:rsidP="00051477">
                      <w:pPr>
                        <w:spacing w:line="276" w:lineRule="auto"/>
                        <w:rPr>
                          <w:rFonts w:ascii="Aptos" w:hAnsi="Aptos"/>
                        </w:rPr>
                      </w:pPr>
                      <w:r>
                        <w:rPr>
                          <w:rFonts w:ascii="Aptos" w:hAnsi="Aptos"/>
                        </w:rPr>
                        <w:t>n = 1</w:t>
                      </w:r>
                      <w:r>
                        <w:rPr>
                          <w:rFonts w:ascii="Aptos" w:hAnsi="Aptos"/>
                          <w:color w:val="000000"/>
                        </w:rPr>
                        <w:t>2,936</w:t>
                      </w:r>
                    </w:p>
                  </w:txbxContent>
                </v:textbox>
                <w10:anchorlock/>
              </v:rect>
            </w:pict>
          </mc:Fallback>
        </mc:AlternateContent>
      </w:r>
    </w:p>
    <w:p w14:paraId="71FBCFB1" w14:textId="77777777" w:rsidR="00F9198F" w:rsidRDefault="00F9198F" w:rsidP="00F9198F"/>
    <w:p w14:paraId="476B3C47" w14:textId="274EA202" w:rsidR="00F9198F" w:rsidRDefault="00970033" w:rsidP="005C35F7">
      <w:pPr>
        <w:pStyle w:val="Level3multilist"/>
      </w:pPr>
      <w:bookmarkStart w:id="17" w:name="_Toc130827705"/>
      <w:bookmarkStart w:id="18" w:name="_Toc134021129"/>
      <w:r>
        <w:t>Gofal preswyl i oedolion – proffil oedran</w:t>
      </w:r>
      <w:bookmarkEnd w:id="17"/>
      <w:bookmarkEnd w:id="18"/>
      <w:r>
        <w:t> </w:t>
      </w:r>
    </w:p>
    <w:p w14:paraId="709302A8" w14:textId="3369F04D" w:rsidR="00F9198F" w:rsidRDefault="00C37E5E" w:rsidP="00F9198F">
      <w:pPr>
        <w:rPr>
          <w:rFonts w:eastAsia="Yu Gothic Light" w:cs="Arial"/>
          <w:szCs w:val="24"/>
        </w:rPr>
      </w:pPr>
      <w:r>
        <w:t xml:space="preserve">Nid yw proffil oedran y gweithlu gofal preswyl i oedolion wedi newid llawer ers 2023. Mae cyfran uwch o weithwyr awdurdodau lleol dros 45 oed (58 y cant), ond </w:t>
      </w:r>
      <w:r>
        <w:lastRenderedPageBreak/>
        <w:t>rydy</w:t>
      </w:r>
      <w:r w:rsidR="00F16903">
        <w:t>n</w:t>
      </w:r>
      <w:r>
        <w:t xml:space="preserve"> </w:t>
      </w:r>
      <w:r w:rsidR="00F16903">
        <w:t>ni’</w:t>
      </w:r>
      <w:r>
        <w:t xml:space="preserve">n dod o hyd i’r duedd gyferbyniol ar gyfer gwasanaethau a gomisiynir, gyda chyfran uwch o weithwyr 45 oed neu iau (63.1 y cant).  </w:t>
      </w:r>
    </w:p>
    <w:p w14:paraId="0F148B8A" w14:textId="2910872B" w:rsidR="00F9198F" w:rsidRDefault="12D0861B" w:rsidP="00F9198F">
      <w:pPr>
        <w:rPr>
          <w:rFonts w:eastAsia="Yu Gothic Light" w:cs="Arial"/>
        </w:rPr>
      </w:pPr>
      <w:bookmarkStart w:id="19" w:name="_Toc130827706"/>
      <w:bookmarkStart w:id="20" w:name="_Toc134021130"/>
      <w:r>
        <w:rPr>
          <w:noProof/>
        </w:rPr>
        <w:drawing>
          <wp:inline distT="0" distB="0" distL="0" distR="0" wp14:anchorId="7A1E3EDB" wp14:editId="37E0C52C">
            <wp:extent cx="5580380" cy="2257168"/>
            <wp:effectExtent l="0" t="0" r="1270" b="0"/>
            <wp:docPr id="606478744" name="Picture 606478744" descr="Siart bar clwstwr yn dangos y proffil oedran ar gyfer y gweithlu gofal preswyl i oedolion. Mae pob clwstwr yn cynrychioli’r ystod oedran ar gyfer gwasanaethau a gomisiynir a darparwyr awdurdodau lleol, gyda chategorïau’n cyfateb i’r rhai a ddefnyddir yng nghasgliadau’r cyfrifiad. Mae’r siart yn dangos mai’r grwpiau 46 i 56 i 56 a 56 i 65 yw’r grwpiau mwyaf ar gyfer awdurdodau lleol, sef 25 a 30 y cant yn y drefn honno, o’r gweithlu, ond mae’r gweithlu ar gyfer gwasanaethau a gomisiynir yn dangos ystod oedran iau 26 i 35 a 36 i 45 mwy, sef 26 a 25 y cant yn y drefn honno o'r gweith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478744" name="Picture 606478744" descr="A graph with text on i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580380" cy="2257168"/>
                    </a:xfrm>
                    <a:prstGeom prst="rect">
                      <a:avLst/>
                    </a:prstGeom>
                  </pic:spPr>
                </pic:pic>
              </a:graphicData>
            </a:graphic>
          </wp:inline>
        </w:drawing>
      </w:r>
    </w:p>
    <w:p w14:paraId="1D96E651" w14:textId="380965FD" w:rsidR="00F9198F" w:rsidRDefault="00F9198F" w:rsidP="0004137B">
      <w:pPr>
        <w:jc w:val="center"/>
        <w:rPr>
          <w:rFonts w:eastAsia="Yu Gothic Light" w:cs="Arial"/>
          <w:szCs w:val="24"/>
        </w:rPr>
      </w:pPr>
      <w:r>
        <w:rPr>
          <w:noProof/>
          <w:lang w:eastAsia="cy-GB"/>
        </w:rPr>
        <mc:AlternateContent>
          <mc:Choice Requires="wps">
            <w:drawing>
              <wp:inline distT="45720" distB="45720" distL="114300" distR="114300" wp14:anchorId="16C95492" wp14:editId="03ABC6C6">
                <wp:extent cx="1162050" cy="295275"/>
                <wp:effectExtent l="0" t="0" r="0" b="9525"/>
                <wp:docPr id="95016446" name="Text Box 95016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295275"/>
                        </a:xfrm>
                        <a:prstGeom prst="rect">
                          <a:avLst/>
                        </a:prstGeom>
                        <a:solidFill>
                          <a:srgbClr val="FFFFFF"/>
                        </a:solidFill>
                        <a:ln w="9525">
                          <a:noFill/>
                          <a:miter lim="800000"/>
                          <a:headEnd/>
                          <a:tailEnd/>
                        </a:ln>
                      </wps:spPr>
                      <wps:txbx>
                        <w:txbxContent>
                          <w:p w14:paraId="3CE8E538" w14:textId="61C78772" w:rsidR="00AD4E9F" w:rsidRPr="00883C88" w:rsidRDefault="00AD4E9F" w:rsidP="00970033">
                            <w:pPr>
                              <w:rPr>
                                <w:rFonts w:cs="Arial"/>
                              </w:rPr>
                            </w:pPr>
                            <w:r>
                              <w:t>n = 12,543</w:t>
                            </w:r>
                          </w:p>
                        </w:txbxContent>
                      </wps:txbx>
                      <wps:bodyPr rot="0" vert="horz" wrap="square" lIns="91440" tIns="45720" rIns="91440" bIns="45720" anchor="t" anchorCtr="0">
                        <a:noAutofit/>
                      </wps:bodyPr>
                    </wps:wsp>
                  </a:graphicData>
                </a:graphic>
              </wp:inline>
            </w:drawing>
          </mc:Choice>
          <mc:Fallback>
            <w:pict>
              <v:shape w14:anchorId="16C95492" id="Text Box 95016446" o:spid="_x0000_s1041" type="#_x0000_t202" style="width:91.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" stroked="f">
                <v:textbox>
                  <w:txbxContent>
                    <w:p w14:paraId="3CE8E538" w14:textId="61C78772" w:rsidR="00AD4E9F" w:rsidRPr="00883C88" w:rsidRDefault="00AD4E9F" w:rsidP="00970033">
                      <w:pPr>
                        <w:rPr>
                          <w:rFonts w:cs="Arial"/>
                        </w:rPr>
                      </w:pPr>
                      <w:r>
                        <w:t>n = 12,543</w:t>
                      </w:r>
                    </w:p>
                  </w:txbxContent>
                </v:textbox>
                <w10:anchorlock/>
              </v:shape>
            </w:pict>
          </mc:Fallback>
        </mc:AlternateContent>
      </w:r>
    </w:p>
    <w:p w14:paraId="58A4EECB" w14:textId="6C9BDCDB" w:rsidR="00F9198F" w:rsidRDefault="00970033" w:rsidP="005C35F7">
      <w:pPr>
        <w:pStyle w:val="Level3multilist"/>
      </w:pPr>
      <w:r>
        <w:t>Gofal preswyl i oedolion – ethnigrwydd</w:t>
      </w:r>
      <w:bookmarkEnd w:id="19"/>
      <w:bookmarkEnd w:id="20"/>
      <w:r>
        <w:t> </w:t>
      </w:r>
    </w:p>
    <w:p w14:paraId="0AB08AE3" w14:textId="53B66944" w:rsidR="00970033" w:rsidRPr="00970033" w:rsidRDefault="00662624" w:rsidP="00F9198F">
      <w:pPr>
        <w:rPr>
          <w:rFonts w:eastAsia="Yu Gothic Light" w:cs="Arial"/>
          <w:szCs w:val="24"/>
        </w:rPr>
      </w:pPr>
      <w:r>
        <w:t>Yn debyg i 2023, mae’r gweithlu gofal preswyl i oedolion yn fwy amrywiol o ran ethnigrwydd na phoblogaeth gyffredinol Cymru. Mae cyfran y gweithwyr du wedi cynyddu eleni o 5.3 y cant i 7.2 y cant o’r gweithlu, sydd wyth gwaith yn fwy na phoblogaeth gyffredinol Cymru. Mae cyfran y gweithwyr Asiaidd wedi gostwng o 6.3 y cant i 5.1 y cant o’r gweithlu. Unwaith eto, mae hyn yn uwch nag y bydde</w:t>
      </w:r>
      <w:r w:rsidR="00F16903">
        <w:t>n ni’n</w:t>
      </w:r>
      <w:r>
        <w:t xml:space="preserve"> disgwyl ei weld yn y boblogaeth gyffredinol. </w:t>
      </w:r>
      <w:r>
        <w:br/>
      </w:r>
    </w:p>
    <w:p w14:paraId="31CCDA77" w14:textId="10CF6E7B" w:rsidR="00970033" w:rsidRDefault="009B4191" w:rsidP="00970033">
      <w:pPr>
        <w:keepNext/>
        <w:keepLines/>
        <w:spacing w:before="40" w:after="0"/>
        <w:rPr>
          <w:rFonts w:eastAsia="Yu Gothic Light" w:cs="Arial"/>
        </w:rPr>
      </w:pPr>
      <w:r>
        <w:t>Mae cyfran y gweithwyr du wedi cynyddu’n gyson ers 2022, pan oedd 2.4 y cant o’r gweithlu gofal preswyl i oedolion yn ddu. Mae cyfran y gweithwyr Asiaidd wedi cynyddu a gostwng dros y blynyddoedd, gan ei fod yn 5.9 y cant yn 2022.</w:t>
      </w:r>
    </w:p>
    <w:p w14:paraId="62905FE0" w14:textId="77777777" w:rsidR="003311F1" w:rsidRPr="00970033" w:rsidRDefault="003311F1" w:rsidP="00970033">
      <w:pPr>
        <w:keepNext/>
        <w:keepLines/>
        <w:spacing w:before="40" w:after="0"/>
        <w:rPr>
          <w:rFonts w:eastAsia="Yu Gothic Light" w:cs="Arial"/>
          <w:szCs w:val="24"/>
        </w:rPr>
      </w:pPr>
    </w:p>
    <w:p w14:paraId="1AE5E352" w14:textId="4F5A3B11" w:rsidR="00970033" w:rsidRPr="00970033" w:rsidRDefault="00970033" w:rsidP="00970033">
      <w:pPr>
        <w:keepNext/>
        <w:keepLines/>
        <w:spacing w:before="40" w:after="0"/>
        <w:rPr>
          <w:rFonts w:eastAsia="Yu Gothic Light" w:cs="Arial"/>
        </w:rPr>
      </w:pPr>
      <w:r>
        <w:t>Staff nyrsio cofrestredig sydd â’r gyfran uchaf o weithwyr du (13.2 y cant) ac Asiaidd (18.2 y cant) mewn gofal preswyl i oedolion.</w:t>
      </w:r>
    </w:p>
    <w:p w14:paraId="004E7D56" w14:textId="08B8B730" w:rsidR="00970033" w:rsidRPr="00970033" w:rsidRDefault="57CEB508" w:rsidP="15AC662B">
      <w:pPr>
        <w:keepNext/>
        <w:keepLines/>
        <w:spacing w:before="40" w:after="0"/>
        <w:jc w:val="center"/>
        <w:rPr>
          <w:rFonts w:eastAsia="Yu Gothic Light" w:cs="Arial"/>
        </w:rPr>
      </w:pPr>
      <w:r>
        <w:rPr>
          <w:noProof/>
        </w:rPr>
        <w:drawing>
          <wp:inline distT="0" distB="0" distL="0" distR="0" wp14:anchorId="315857F9" wp14:editId="39866456">
            <wp:extent cx="5580380" cy="2266692"/>
            <wp:effectExtent l="0" t="0" r="1270" b="635"/>
            <wp:docPr id="625442633" name="Picture 625442633" descr="Siart bar clwstwr yn dangos amrywiaeth ethnig y gweithlu gofal preswyl i oedolion ac, er mwyn cymharu, amrywiaeth ethnig poblogaeth gyffredinol Cym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442633" name="Picture 625442633" descr="A graph with text on it&#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580380" cy="2266692"/>
                    </a:xfrm>
                    <a:prstGeom prst="rect">
                      <a:avLst/>
                    </a:prstGeom>
                  </pic:spPr>
                </pic:pic>
              </a:graphicData>
            </a:graphic>
          </wp:inline>
        </w:drawing>
      </w:r>
    </w:p>
    <w:p w14:paraId="166C26F0" w14:textId="4D5961B1" w:rsidR="57E5854B" w:rsidRDefault="57E5854B" w:rsidP="000C29D6">
      <w:pPr>
        <w:pStyle w:val="Style3"/>
        <w:numPr>
          <w:ilvl w:val="0"/>
          <w:numId w:val="0"/>
        </w:numPr>
        <w:ind w:left="720"/>
      </w:pPr>
      <w:r>
        <w:rPr>
          <w:noProof/>
          <w:lang w:eastAsia="cy-GB"/>
        </w:rPr>
        <mc:AlternateContent>
          <mc:Choice Requires="wps">
            <w:drawing>
              <wp:anchor distT="0" distB="0" distL="114300" distR="114300" simplePos="0" relativeHeight="251658248" behindDoc="0" locked="0" layoutInCell="1" allowOverlap="1" wp14:anchorId="3B1DC72A" wp14:editId="2ADBC82D">
                <wp:simplePos x="0" y="0"/>
                <wp:positionH relativeFrom="column">
                  <wp:posOffset>2299970</wp:posOffset>
                </wp:positionH>
                <wp:positionV relativeFrom="paragraph">
                  <wp:posOffset>102870</wp:posOffset>
                </wp:positionV>
                <wp:extent cx="1381125" cy="272415"/>
                <wp:effectExtent l="0" t="0" r="9525" b="0"/>
                <wp:wrapNone/>
                <wp:docPr id="1347017747" name="Rectangle 13470177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381125" cy="272415"/>
                        </a:xfrm>
                        <a:prstGeom prst="rect">
                          <a:avLst/>
                        </a:prstGeom>
                        <a:solidFill>
                          <a:srgbClr val="FFFFFF"/>
                        </a:solidFill>
                        <a:ln w="9525">
                          <a:noFill/>
                          <a:miter/>
                        </a:ln>
                      </wps:spPr>
                      <wps:txbx>
                        <w:txbxContent>
                          <w:p w14:paraId="0F5DD5FB" w14:textId="77777777" w:rsidR="00AD4E9F" w:rsidRDefault="00AD4E9F" w:rsidP="00050C6E">
                            <w:pPr>
                              <w:spacing w:line="276" w:lineRule="auto"/>
                              <w:rPr>
                                <w:rFonts w:ascii="Aptos" w:hAnsi="Aptos"/>
                              </w:rPr>
                            </w:pPr>
                            <w:r>
                              <w:rPr>
                                <w:rFonts w:ascii="Aptos" w:hAnsi="Aptos"/>
                              </w:rPr>
                              <w:t xml:space="preserve">n = </w:t>
                            </w:r>
                            <w:r>
                              <w:rPr>
                                <w:rFonts w:ascii="Aptos" w:hAnsi="Aptos"/>
                                <w:color w:val="000000"/>
                              </w:rPr>
                              <w:t>8,668</w:t>
                            </w:r>
                          </w:p>
                        </w:txbxContent>
                      </wps:txbx>
                      <wps:bodyPr wrap="square" lIns="91440" tIns="45720" rIns="91440" bIns="45720" anchor="t">
                        <a:noAutofit/>
                      </wps:bodyPr>
                    </wps:wsp>
                  </a:graphicData>
                </a:graphic>
              </wp:anchor>
            </w:drawing>
          </mc:Choice>
          <mc:Fallback>
            <w:pict>
              <v:rect w14:anchorId="3B1DC72A" id="Rectangle 1347017747" o:spid="_x0000_s1042" style="position:absolute;left:0;text-align:left;margin-left:181.1pt;margin-top:8.1pt;width:108.75pt;height:21.4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" stroked="f">
                <v:textbox>
                  <w:txbxContent>
                    <w:p w14:paraId="0F5DD5FB" w14:textId="77777777" w:rsidR="00AD4E9F" w:rsidRDefault="00AD4E9F" w:rsidP="00050C6E">
                      <w:pPr>
                        <w:spacing w:line="276" w:lineRule="auto"/>
                        <w:rPr>
                          <w:rFonts w:ascii="Aptos" w:hAnsi="Aptos"/>
                        </w:rPr>
                      </w:pPr>
                      <w:r>
                        <w:rPr>
                          <w:rFonts w:ascii="Aptos" w:hAnsi="Aptos"/>
                        </w:rPr>
                        <w:t xml:space="preserve">n = </w:t>
                      </w:r>
                      <w:r>
                        <w:rPr>
                          <w:rFonts w:ascii="Aptos" w:hAnsi="Aptos"/>
                          <w:color w:val="000000"/>
                        </w:rPr>
                        <w:t>8,668</w:t>
                      </w:r>
                    </w:p>
                  </w:txbxContent>
                </v:textbox>
              </v:rect>
            </w:pict>
          </mc:Fallback>
        </mc:AlternateContent>
      </w:r>
    </w:p>
    <w:p w14:paraId="550339A4" w14:textId="77777777" w:rsidR="00303F29" w:rsidRPr="00303F29" w:rsidRDefault="00303F29" w:rsidP="004D340C"/>
    <w:p w14:paraId="32FFFEA5" w14:textId="77777777" w:rsidR="00737315" w:rsidRPr="00303F29" w:rsidRDefault="00737315" w:rsidP="004D340C"/>
    <w:p w14:paraId="3E0DE439" w14:textId="61AB6E59" w:rsidR="20D05772" w:rsidRPr="00EA3FBA" w:rsidRDefault="20D05772" w:rsidP="004D340C"/>
    <w:p w14:paraId="2F529C82" w14:textId="6BF26A44" w:rsidR="00970033" w:rsidRDefault="1706D2F7" w:rsidP="005C35F7">
      <w:pPr>
        <w:pStyle w:val="Level3multilist"/>
      </w:pPr>
      <w:bookmarkStart w:id="21" w:name="_Toc130827707"/>
      <w:bookmarkStart w:id="22" w:name="_Toc134021131"/>
      <w:r>
        <w:t>Gofal preswyl i oedolion – math o gontract</w:t>
      </w:r>
      <w:bookmarkEnd w:id="21"/>
      <w:bookmarkEnd w:id="22"/>
      <w:r>
        <w:t> </w:t>
      </w:r>
    </w:p>
    <w:p w14:paraId="59EE39E3" w14:textId="77777777" w:rsidR="004B498C" w:rsidRPr="004B498C" w:rsidRDefault="004B498C" w:rsidP="004B498C">
      <w:r>
        <w:t>Mae llawer llai o weithlu awdurdodau lleol ar gontractau parhaol o’i gymharu â gwasanaethau a gomisiynir. Mae contractau parhaol yn cyfrif am 89.4 y cant o’r gweithlu gwasanaethau a gomisiynir, a’r ffigur cyfatebol ar gyfer awdurdodau lleol yw 64.2 y cant.</w:t>
      </w:r>
    </w:p>
    <w:p w14:paraId="232FA8E3" w14:textId="77777777" w:rsidR="004B498C" w:rsidRPr="004B498C" w:rsidRDefault="004B498C" w:rsidP="004B498C"/>
    <w:p w14:paraId="0569B93B" w14:textId="17F12F65" w:rsidR="00037564" w:rsidRDefault="004B498C" w:rsidP="00037564">
      <w:pPr>
        <w:rPr>
          <w:i/>
          <w:iCs/>
        </w:rPr>
      </w:pPr>
      <w:r>
        <w:t>Mae cyfran uchel (30.9 y cant) o weithwyr awdurdodau lleol ar gontractau achlysurol. Rydy</w:t>
      </w:r>
      <w:r w:rsidR="00F16903">
        <w:t>n ni</w:t>
      </w:r>
      <w:r>
        <w:t xml:space="preserve"> hefyd yn gweld bod cyfran uwch o weithwyr gofal awdurdodau lleol ar gontractau achlysurol nag unrhyw rôl arall (37.3 y cant).</w:t>
      </w:r>
    </w:p>
    <w:p w14:paraId="78E54183" w14:textId="77777777" w:rsidR="00037564" w:rsidRPr="004D340C" w:rsidRDefault="00037564" w:rsidP="00037564"/>
    <w:p w14:paraId="1D1E247E" w14:textId="47BF721C" w:rsidR="00970033" w:rsidRPr="00037564" w:rsidRDefault="00D348AF" w:rsidP="00037564">
      <w:pPr>
        <w:rPr>
          <w:i/>
          <w:iCs/>
        </w:rPr>
      </w:pPr>
      <w:r>
        <w:t xml:space="preserve">Mae contractau dim oriau yn cyfrif am 2.6 y cant o weithlu awdurdodau lleol. Y llynedd, roedd contractau dim oriau yn cyfrif am 20.4 y cant o weithlu awdurdodau lleol. Ond mae’r gyfran gyfunol o oriau achlysurol a sero awr yn eithaf tebyg eleni (33.4 y cant) i’r llynedd (31.8 y cant) a 2022 (31.5 y cant) ar gyfer awdurdodau lleol. </w:t>
      </w:r>
      <w:r>
        <w:br/>
      </w:r>
      <w:r>
        <w:br/>
        <w:t xml:space="preserve">Mae darparwyr gwasanaethau a gomisiynir wedi gweld cynnydd mewn gweithwyr asiantaeth yn y gweithlu gofal preswyl i oedolion, o 3.9 y cant yn 2023 i 4.7 y cant eleni. </w:t>
      </w:r>
    </w:p>
    <w:p w14:paraId="286AB40A" w14:textId="77777777" w:rsidR="00970033" w:rsidRPr="00970033" w:rsidRDefault="00970033" w:rsidP="004D340C">
      <w:pPr>
        <w:spacing w:before="40" w:after="0"/>
        <w:rPr>
          <w:rFonts w:eastAsia="Yu Gothic Light" w:cs="Arial"/>
          <w:szCs w:val="24"/>
        </w:rPr>
      </w:pPr>
    </w:p>
    <w:p w14:paraId="1A087FF0" w14:textId="1FF54314" w:rsidR="00F01E31" w:rsidRDefault="7C242584" w:rsidP="004D340C">
      <w:pPr>
        <w:spacing w:before="40" w:after="0" w:line="240" w:lineRule="auto"/>
        <w:jc w:val="center"/>
        <w:rPr>
          <w:rFonts w:ascii="Times New Roman" w:eastAsia="Times New Roman" w:hAnsi="Times New Roman" w:cs="Times New Roman"/>
          <w:szCs w:val="24"/>
        </w:rPr>
      </w:pPr>
      <w:r>
        <w:rPr>
          <w:noProof/>
        </w:rPr>
        <w:drawing>
          <wp:inline distT="0" distB="0" distL="0" distR="0" wp14:anchorId="1F1B107D" wp14:editId="7C1EBD24">
            <wp:extent cx="5580380" cy="2266692"/>
            <wp:effectExtent l="0" t="0" r="1270" b="635"/>
            <wp:docPr id="2141873506" name="Picture 2141873506" descr="Siart bar clwstwr yn dangos y math o gontractau ar gyfer y gweithlu gofal preswyl i oedolion, ar wahân ar gyfer gwasanaethau a gomisiynir a darparwyr awdurdodau lleol ym mhob clwstw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873506" name="Picture 2141873506" descr="A graph with numbers and a bar&#10;&#10;Description automatically generated with medium confidenc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580380" cy="2266692"/>
                    </a:xfrm>
                    <a:prstGeom prst="rect">
                      <a:avLst/>
                    </a:prstGeom>
                  </pic:spPr>
                </pic:pic>
              </a:graphicData>
            </a:graphic>
          </wp:inline>
        </w:drawing>
      </w:r>
    </w:p>
    <w:p w14:paraId="17BA6544" w14:textId="210A2F4A" w:rsidR="00F01E31" w:rsidRDefault="00F01E31" w:rsidP="00C504E4">
      <w:pPr>
        <w:spacing w:before="40" w:after="0" w:line="240" w:lineRule="auto"/>
        <w:jc w:val="center"/>
        <w:rPr>
          <w:rFonts w:ascii="Times New Roman" w:eastAsia="Times New Roman" w:hAnsi="Times New Roman" w:cs="Times New Roman"/>
          <w:szCs w:val="24"/>
        </w:rPr>
      </w:pPr>
      <w:r>
        <w:rPr>
          <w:noProof/>
          <w:lang w:eastAsia="cy-GB"/>
        </w:rPr>
        <mc:AlternateContent>
          <mc:Choice Requires="wps">
            <w:drawing>
              <wp:anchor distT="45720" distB="45720" distL="114300" distR="114300" simplePos="0" relativeHeight="251658240" behindDoc="0" locked="0" layoutInCell="1" allowOverlap="1" wp14:anchorId="09A667ED" wp14:editId="24AE05FF">
                <wp:simplePos x="0" y="0"/>
                <wp:positionH relativeFrom="column">
                  <wp:posOffset>1990090</wp:posOffset>
                </wp:positionH>
                <wp:positionV relativeFrom="paragraph">
                  <wp:posOffset>336550</wp:posOffset>
                </wp:positionV>
                <wp:extent cx="1009650" cy="328295"/>
                <wp:effectExtent l="0" t="0" r="0" b="0"/>
                <wp:wrapTopAndBottom/>
                <wp:docPr id="789455685" name="Text Box 789455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28295"/>
                        </a:xfrm>
                        <a:prstGeom prst="rect">
                          <a:avLst/>
                        </a:prstGeom>
                        <a:solidFill>
                          <a:srgbClr val="FFFFFF"/>
                        </a:solidFill>
                        <a:ln w="9525">
                          <a:noFill/>
                          <a:miter lim="800000"/>
                          <a:headEnd/>
                          <a:tailEnd/>
                        </a:ln>
                      </wps:spPr>
                      <wps:txbx>
                        <w:txbxContent>
                          <w:p w14:paraId="4D839C4F" w14:textId="43460403" w:rsidR="00AD4E9F" w:rsidRPr="000030F8" w:rsidRDefault="00AD4E9F" w:rsidP="00970033">
                            <w:pPr>
                              <w:rPr>
                                <w:rFonts w:cs="Arial"/>
                              </w:rPr>
                            </w:pPr>
                            <w:r>
                              <w:t>n = 12,931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667ED" id="Text Box 789455685" o:spid="_x0000_s1043" type="#_x0000_t202" style="position:absolute;left:0;text-align:left;margin-left:156.7pt;margin-top:26.5pt;width:79.5pt;height:25.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" stroked="f">
                <v:textbox>
                  <w:txbxContent>
                    <w:p w14:paraId="4D839C4F" w14:textId="43460403" w:rsidR="00AD4E9F" w:rsidRPr="000030F8" w:rsidRDefault="00AD4E9F" w:rsidP="00970033">
                      <w:pPr>
                        <w:rPr>
                          <w:rFonts w:cs="Arial"/>
                        </w:rPr>
                      </w:pPr>
                      <w:r>
                        <w:t>n = 12,931</w:t>
                      </w:r>
                    </w:p>
                  </w:txbxContent>
                </v:textbox>
                <w10:wrap type="topAndBottom"/>
              </v:shape>
            </w:pict>
          </mc:Fallback>
        </mc:AlternateContent>
      </w:r>
    </w:p>
    <w:p w14:paraId="1F6B47C9" w14:textId="432CBD44" w:rsidR="00970033" w:rsidRPr="00970033" w:rsidRDefault="00AE3061" w:rsidP="005C35F7">
      <w:pPr>
        <w:pStyle w:val="Level3multilist"/>
      </w:pPr>
      <w:bookmarkStart w:id="23" w:name="_Toc130827708"/>
      <w:bookmarkStart w:id="24" w:name="_Toc134021132"/>
      <w:r>
        <w:t xml:space="preserve">Gofal preswyl i oedolion – patrymau </w:t>
      </w:r>
      <w:bookmarkEnd w:id="23"/>
      <w:r>
        <w:t>gweithio</w:t>
      </w:r>
      <w:bookmarkEnd w:id="24"/>
      <w:r>
        <w:t xml:space="preserve"> </w:t>
      </w:r>
    </w:p>
    <w:p w14:paraId="71ADA5BC" w14:textId="1826141B" w:rsidR="00970033" w:rsidRPr="00970033" w:rsidRDefault="00507E72" w:rsidP="004D340C">
      <w:pPr>
        <w:widowControl w:val="0"/>
        <w:spacing w:before="120" w:after="0"/>
        <w:rPr>
          <w:rFonts w:eastAsia="Yu Gothic Light" w:cs="Arial"/>
          <w:szCs w:val="24"/>
        </w:rPr>
      </w:pPr>
      <w:r>
        <w:t xml:space="preserve">Nid yw patrymau gweithio’r gweithlu gofal preswyl i oedolion wedi newid llawer ers 2023. Mae’r rhan fwyaf o bobl sy’n gweithio ym maes gofal preswyl i </w:t>
      </w:r>
      <w:r w:rsidR="00673E91">
        <w:t xml:space="preserve">oedolion yn gweithio oriau rhan </w:t>
      </w:r>
      <w:r>
        <w:t xml:space="preserve">amser (llai na 36 awr yr wythnos). Mae gweithwyr rhan amser yn cyfrif am 54.7 y cant o’r gweithlu gwasanaethau a gomisiynir a chanran sylweddol uwch (87.7 y cant) ar gyfer gwasanaethau awdurdodau lleol. </w:t>
      </w:r>
      <w:r>
        <w:br/>
      </w:r>
    </w:p>
    <w:p w14:paraId="2DBC1496" w14:textId="25A1581C" w:rsidR="00970033" w:rsidRPr="00970033" w:rsidRDefault="00970033" w:rsidP="004D340C">
      <w:pPr>
        <w:spacing w:before="40" w:after="0"/>
        <w:rPr>
          <w:rFonts w:eastAsia="Yu Gothic Light" w:cs="Arial"/>
          <w:szCs w:val="24"/>
        </w:rPr>
      </w:pPr>
      <w:r>
        <w:lastRenderedPageBreak/>
        <w:t>Roedd y cyfrannau cyfatebol y llynedd yn dangos bod contractau rhan amser yn cyfrif am 52.5 y cant o’r gweithlu gwasanaethau a gomisiynir a 89.3 y cant o’r gweithlu awdurdodau lleol.</w:t>
      </w:r>
    </w:p>
    <w:p w14:paraId="236E7890" w14:textId="77777777" w:rsidR="00970033" w:rsidRPr="00970033" w:rsidRDefault="00970033" w:rsidP="00970033">
      <w:pPr>
        <w:keepNext/>
        <w:keepLines/>
        <w:spacing w:before="40" w:after="0"/>
        <w:rPr>
          <w:rFonts w:eastAsia="Yu Gothic Light" w:cs="Arial"/>
          <w:szCs w:val="24"/>
        </w:rPr>
      </w:pPr>
    </w:p>
    <w:p w14:paraId="6013FD62" w14:textId="1B4E96AA" w:rsidR="00970033" w:rsidRPr="00970033" w:rsidRDefault="171BFD26" w:rsidP="00970033">
      <w:pPr>
        <w:keepNext/>
        <w:keepLines/>
        <w:spacing w:before="40" w:after="0"/>
        <w:jc w:val="center"/>
        <w:rPr>
          <w:rFonts w:eastAsia="Yu Gothic Light" w:cs="Arial"/>
          <w:szCs w:val="24"/>
        </w:rPr>
      </w:pPr>
      <w:r>
        <w:rPr>
          <w:noProof/>
        </w:rPr>
        <w:drawing>
          <wp:inline distT="0" distB="0" distL="0" distR="0" wp14:anchorId="30F6CAB4" wp14:editId="718A7007">
            <wp:extent cx="5580380" cy="2266692"/>
            <wp:effectExtent l="0" t="0" r="1270" b="635"/>
            <wp:docPr id="609711843" name="Picture 609711843" descr="Siart bar clwstwr yn dangos yr oriau a weithiwyd yr wythnos ar gyfer y gweithlu gofal preswyl i oedolion. Mae pob clwstwr yn cynrychioli oriau grŵp o 36+, 16 i 35, a hyd at 16 awr, ar gyfer gwasanaethau a gomisiynir a darparwyr awdurdodau lleol. Ar gyfer gwasanaethau a gomisiynir, y grŵp mwyaf yw’r 36 awr a mwy yr wythnos, sef 45 y cant, a’r grŵp 16 i 35 awr yw’r mwyaf ar gyfer awdurdodau lleol, sef 51 y cant o’r gweith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711843" name="Picture 609711843" descr="A graph with green and black bars&#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580380" cy="2266692"/>
                    </a:xfrm>
                    <a:prstGeom prst="rect">
                      <a:avLst/>
                    </a:prstGeom>
                  </pic:spPr>
                </pic:pic>
              </a:graphicData>
            </a:graphic>
          </wp:inline>
        </w:drawing>
      </w:r>
    </w:p>
    <w:p w14:paraId="0202C74B" w14:textId="1519BB0D" w:rsidR="00970033" w:rsidRPr="00970033" w:rsidRDefault="00970033" w:rsidP="63C300A1">
      <w:pPr>
        <w:keepNext/>
        <w:keepLines/>
        <w:spacing w:before="40" w:after="0"/>
        <w:jc w:val="center"/>
        <w:rPr>
          <w:rFonts w:eastAsia="Yu Gothic Light" w:cs="Times New Roman"/>
          <w:color w:val="11846A"/>
          <w:sz w:val="14"/>
          <w:szCs w:val="14"/>
        </w:rPr>
      </w:pPr>
      <w:r>
        <w:rPr>
          <w:noProof/>
        </w:rPr>
        <mc:AlternateContent>
          <mc:Choice Requires="wps">
            <w:drawing>
              <wp:inline distT="45720" distB="45720" distL="114300" distR="114300" wp14:anchorId="49A46BFC" wp14:editId="7EF32DD7">
                <wp:extent cx="981075" cy="333375"/>
                <wp:effectExtent l="0" t="0" r="9525" b="9525"/>
                <wp:docPr id="900188524" name="Text Box 789455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33375"/>
                        </a:xfrm>
                        <a:prstGeom prst="rect">
                          <a:avLst/>
                        </a:prstGeom>
                        <a:solidFill>
                          <a:srgbClr val="FFFFFF"/>
                        </a:solidFill>
                        <a:ln w="9525">
                          <a:noFill/>
                          <a:miter lim="800000"/>
                          <a:headEnd/>
                          <a:tailEnd/>
                        </a:ln>
                      </wps:spPr>
                      <wps:txbx>
                        <w:txbxContent>
                          <w:p w14:paraId="0B2A843C" w14:textId="2CA51932" w:rsidR="00AD4E9F" w:rsidRPr="00591D9D" w:rsidRDefault="00AD4E9F" w:rsidP="00970033">
                            <w:pPr>
                              <w:rPr>
                                <w:rFonts w:cs="Arial"/>
                              </w:rPr>
                            </w:pPr>
                            <w:r>
                              <w:t>n = 12,640</w:t>
                            </w:r>
                          </w:p>
                        </w:txbxContent>
                      </wps:txbx>
                      <wps:bodyPr rot="0" vert="horz" wrap="square" lIns="91440" tIns="45720" rIns="91440" bIns="45720" anchor="t" anchorCtr="0">
                        <a:noAutofit/>
                      </wps:bodyPr>
                    </wps:wsp>
                  </a:graphicData>
                </a:graphic>
              </wp:inline>
            </w:drawing>
          </mc:Choice>
          <mc:Fallback>
            <w:pict>
              <v:shape w14:anchorId="49A46BFC" id="Text Box 789455684" o:spid="_x0000_s1044" type="#_x0000_t202" style="width:77.2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" stroked="f">
                <v:textbox>
                  <w:txbxContent>
                    <w:p w14:paraId="0B2A843C" w14:textId="2CA51932" w:rsidR="00AD4E9F" w:rsidRPr="00591D9D" w:rsidRDefault="00AD4E9F" w:rsidP="00970033">
                      <w:pPr>
                        <w:rPr>
                          <w:rFonts w:cs="Arial"/>
                        </w:rPr>
                      </w:pPr>
                      <w:r>
                        <w:t>n = 12,640</w:t>
                      </w:r>
                    </w:p>
                  </w:txbxContent>
                </v:textbox>
                <w10:anchorlock/>
              </v:shape>
            </w:pict>
          </mc:Fallback>
        </mc:AlternateContent>
      </w:r>
    </w:p>
    <w:p w14:paraId="3FA42AA3" w14:textId="5E894AD2" w:rsidR="00970033" w:rsidRDefault="00970033" w:rsidP="005C35F7">
      <w:pPr>
        <w:pStyle w:val="Level3multilist"/>
      </w:pPr>
      <w:r>
        <w:t>Gofal preswyl i oedolion – swyddi gwag </w:t>
      </w:r>
    </w:p>
    <w:p w14:paraId="70808CDA" w14:textId="2A9E02DD" w:rsidR="00AE3061" w:rsidRDefault="5EBA7567" w:rsidP="00AE3061">
      <w:r>
        <w:t xml:space="preserve">Mae 1,867 o swyddi gwag ym maes gofal preswyl i oedolion. Dyma’r gyfran uchaf (34.9 y cant) o’r holl swyddi gwag ym maes gofal cymdeithasol. Mae hefyd yn golygu bod 4.8 y cant o’r swyddi yn y sector hwn heb eu llenwi. Y llynedd, 3.6 y cant oedd y gyfran. </w:t>
      </w:r>
    </w:p>
    <w:p w14:paraId="2C3F2891" w14:textId="77777777" w:rsidR="0080313A" w:rsidRPr="00AE3061" w:rsidRDefault="0080313A" w:rsidP="00AE3061">
      <w:pPr>
        <w:rPr>
          <w:lang w:eastAsia="en-GB"/>
        </w:rPr>
      </w:pPr>
    </w:p>
    <w:p w14:paraId="193428E5" w14:textId="776D844D" w:rsidR="00B51A28" w:rsidRDefault="120B4CAF" w:rsidP="00CC20CC">
      <w:pPr>
        <w:pStyle w:val="Level2multilist"/>
      </w:pPr>
      <w:bookmarkStart w:id="25" w:name="_Toc193900278"/>
      <w:bookmarkStart w:id="26" w:name="_Toc344660837"/>
      <w:bookmarkStart w:id="27" w:name="_Toc194653514"/>
      <w:bookmarkStart w:id="28" w:name="_Toc209704374"/>
      <w:bookmarkEnd w:id="25"/>
      <w:r>
        <w:t>Gofal yn y cartref</w:t>
      </w:r>
      <w:bookmarkStart w:id="29" w:name="_Toc194650625"/>
      <w:bookmarkStart w:id="30" w:name="_Toc194651848"/>
      <w:bookmarkStart w:id="31" w:name="_Toc194651963"/>
      <w:bookmarkStart w:id="32" w:name="_Toc194651994"/>
      <w:bookmarkStart w:id="33" w:name="_Toc194653515"/>
      <w:bookmarkStart w:id="34" w:name="_Toc194653549"/>
      <w:bookmarkStart w:id="35" w:name="_Toc194653550"/>
      <w:bookmarkEnd w:id="26"/>
      <w:bookmarkEnd w:id="27"/>
      <w:bookmarkEnd w:id="28"/>
      <w:bookmarkEnd w:id="29"/>
      <w:bookmarkEnd w:id="30"/>
      <w:bookmarkEnd w:id="31"/>
      <w:bookmarkEnd w:id="32"/>
      <w:bookmarkEnd w:id="33"/>
      <w:bookmarkEnd w:id="34"/>
      <w:bookmarkEnd w:id="35"/>
    </w:p>
    <w:p w14:paraId="7F7FA7F2" w14:textId="77777777" w:rsidR="00EF72A7" w:rsidRDefault="00EF72A7" w:rsidP="00EF72A7"/>
    <w:p w14:paraId="451887D3" w14:textId="77777777" w:rsidR="00EF72A7" w:rsidRDefault="00EF72A7" w:rsidP="00EF72A7">
      <w:pPr>
        <w:keepNext/>
        <w:keepLines/>
        <w:spacing w:before="40" w:after="0" w:line="240" w:lineRule="auto"/>
        <w:rPr>
          <w:rFonts w:eastAsia="Yu Gothic Light" w:cs="Arial"/>
          <w:szCs w:val="24"/>
        </w:rPr>
      </w:pPr>
      <w:r>
        <w:t>Crynodeb:</w:t>
      </w:r>
    </w:p>
    <w:p w14:paraId="591F70E8" w14:textId="77777777" w:rsidR="00EF72A7" w:rsidRPr="00B51A28" w:rsidRDefault="00EF72A7" w:rsidP="00EF72A7">
      <w:pPr>
        <w:keepNext/>
        <w:keepLines/>
        <w:numPr>
          <w:ilvl w:val="0"/>
          <w:numId w:val="5"/>
        </w:numPr>
        <w:spacing w:before="40" w:after="0" w:line="240" w:lineRule="auto"/>
        <w:rPr>
          <w:rFonts w:eastAsia="Yu Gothic Light" w:cs="Arial"/>
          <w:szCs w:val="24"/>
        </w:rPr>
      </w:pPr>
      <w:r>
        <w:t>Gweithwyr gofal yw’r mwyafrif (78.6 y cant) o’r gweithlu gofal yn y cartref i oedolion.</w:t>
      </w:r>
    </w:p>
    <w:p w14:paraId="263B6A85" w14:textId="77777777" w:rsidR="00EF72A7" w:rsidRPr="00B51A28" w:rsidRDefault="00EF72A7" w:rsidP="00EF72A7">
      <w:pPr>
        <w:keepNext/>
        <w:keepLines/>
        <w:numPr>
          <w:ilvl w:val="0"/>
          <w:numId w:val="5"/>
        </w:numPr>
        <w:spacing w:before="40" w:after="0" w:line="240" w:lineRule="auto"/>
        <w:rPr>
          <w:rFonts w:eastAsia="Yu Gothic Light" w:cs="Arial"/>
        </w:rPr>
      </w:pPr>
      <w:r>
        <w:t>Mae menywod yn cynrychioli canran uwch o’r gweithlu gofal yn y cartref (87.5 y cant) o’i gymharu â’r boblogaeth gyffredinol. Mae cyfran eleni wedi cynyddu o 85.8 y cant y llynedd.</w:t>
      </w:r>
    </w:p>
    <w:p w14:paraId="50723BEB" w14:textId="77777777" w:rsidR="00EF72A7" w:rsidRPr="00B51A28" w:rsidRDefault="00EF72A7" w:rsidP="00EF72A7">
      <w:pPr>
        <w:keepNext/>
        <w:keepLines/>
        <w:numPr>
          <w:ilvl w:val="0"/>
          <w:numId w:val="5"/>
        </w:numPr>
        <w:spacing w:before="40" w:after="0" w:line="240" w:lineRule="auto"/>
        <w:rPr>
          <w:rFonts w:eastAsia="Yu Gothic Light" w:cs="Arial"/>
          <w:szCs w:val="24"/>
        </w:rPr>
      </w:pPr>
      <w:r>
        <w:t>Mae gan awdurdodau lleol weithlu hŷn o’i gymharu â gwasanaethau a gomisiynir.</w:t>
      </w:r>
    </w:p>
    <w:p w14:paraId="49718AC6" w14:textId="77777777" w:rsidR="00EF72A7" w:rsidRPr="00B51A28" w:rsidRDefault="00EF72A7" w:rsidP="00EF72A7">
      <w:pPr>
        <w:keepNext/>
        <w:keepLines/>
        <w:numPr>
          <w:ilvl w:val="0"/>
          <w:numId w:val="5"/>
        </w:numPr>
        <w:spacing w:before="40" w:after="0" w:line="240" w:lineRule="auto"/>
        <w:rPr>
          <w:rFonts w:eastAsia="Yu Gothic Light" w:cs="Arial"/>
          <w:szCs w:val="24"/>
        </w:rPr>
      </w:pPr>
      <w:r>
        <w:t xml:space="preserve">Mae’r gweithlu gofal yn y cartref yn fwy amrywiol o ran ethnigrwydd na’r gweithlu gofal cymdeithasol cyffredinol. </w:t>
      </w:r>
    </w:p>
    <w:p w14:paraId="23E5B70E" w14:textId="77777777" w:rsidR="00EF72A7" w:rsidRPr="00B51A28" w:rsidRDefault="00EF72A7" w:rsidP="00EF72A7">
      <w:pPr>
        <w:keepNext/>
        <w:keepLines/>
        <w:numPr>
          <w:ilvl w:val="0"/>
          <w:numId w:val="5"/>
        </w:numPr>
        <w:spacing w:before="40" w:after="0" w:line="240" w:lineRule="auto"/>
        <w:rPr>
          <w:rFonts w:eastAsia="Yu Gothic Light" w:cs="Arial"/>
          <w:szCs w:val="24"/>
        </w:rPr>
      </w:pPr>
      <w:r>
        <w:t>Mae cyfran sylweddol o weithwyr gofal yn y cartref mewn gwasanaethau a gomisiynir ar gontractau dim oriau (25.9 y cant).</w:t>
      </w:r>
    </w:p>
    <w:p w14:paraId="3EAC67DB" w14:textId="61AE5CF9" w:rsidR="00EF72A7" w:rsidRDefault="00EF72A7" w:rsidP="00EF72A7">
      <w:pPr>
        <w:keepNext/>
        <w:keepLines/>
        <w:numPr>
          <w:ilvl w:val="0"/>
          <w:numId w:val="5"/>
        </w:numPr>
        <w:spacing w:before="40" w:after="0" w:line="240" w:lineRule="auto"/>
        <w:rPr>
          <w:rFonts w:eastAsia="Yu Gothic Light" w:cs="Arial"/>
        </w:rPr>
      </w:pPr>
      <w:r>
        <w:t>Mae mwy o staff sy’n gwe</w:t>
      </w:r>
      <w:r w:rsidR="0020403D">
        <w:t>ithio i wasanaethau a gomisiynir</w:t>
      </w:r>
      <w:r>
        <w:t xml:space="preserve"> yn gweithio oriau llawn</w:t>
      </w:r>
      <w:r w:rsidR="004E07EC">
        <w:t xml:space="preserve"> </w:t>
      </w:r>
      <w:r>
        <w:t>amser o’u cymharu â’r rhai sy’n gweithio i awdurdodau lleol.</w:t>
      </w:r>
    </w:p>
    <w:p w14:paraId="7711E35A" w14:textId="77777777" w:rsidR="00EF72A7" w:rsidRPr="00EF72A7" w:rsidRDefault="00EF72A7" w:rsidP="0004137B"/>
    <w:p w14:paraId="6481CB9D" w14:textId="120F38D5" w:rsidR="64ABF12C" w:rsidRDefault="00A449E2" w:rsidP="0004137B">
      <w:pPr>
        <w:keepNext/>
        <w:keepLines/>
        <w:spacing w:before="40" w:after="0" w:line="240" w:lineRule="auto"/>
        <w:ind w:left="720" w:hanging="720"/>
        <w:jc w:val="center"/>
        <w:rPr>
          <w:rFonts w:eastAsia="Yu Gothic Light" w:cs="Arial"/>
        </w:rPr>
      </w:pPr>
      <w:r>
        <w:rPr>
          <w:noProof/>
        </w:rPr>
        <w:lastRenderedPageBreak/>
        <w:drawing>
          <wp:inline distT="0" distB="0" distL="0" distR="0" wp14:anchorId="6D0408AF" wp14:editId="7E1B6997">
            <wp:extent cx="5580380" cy="2133357"/>
            <wp:effectExtent l="0" t="0" r="1270" b="635"/>
            <wp:docPr id="1198870065" name="Picture 1198870065" descr="Dau siart cylch toesen yn dangos y cyfraddau cwblhau ar gyfer awdurdodau lleol a darparwyr a gomisiynwyd ar gyfer gwasanaethau gofal cart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870065" name="Picture 1198870065" descr="A green and blue circles with white text&#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580380" cy="2133357"/>
                    </a:xfrm>
                    <a:prstGeom prst="rect">
                      <a:avLst/>
                    </a:prstGeom>
                  </pic:spPr>
                </pic:pic>
              </a:graphicData>
            </a:graphic>
          </wp:inline>
        </w:drawing>
      </w:r>
    </w:p>
    <w:p w14:paraId="42A55675" w14:textId="3CCB1667" w:rsidR="63C300A1" w:rsidRDefault="63C300A1" w:rsidP="63C300A1">
      <w:pPr>
        <w:keepNext/>
        <w:keepLines/>
        <w:spacing w:before="40" w:after="0" w:line="240" w:lineRule="auto"/>
        <w:ind w:left="720"/>
      </w:pPr>
    </w:p>
    <w:p w14:paraId="64EEC69A" w14:textId="3E552A37" w:rsidR="6349A739" w:rsidRDefault="6349A739" w:rsidP="63C300A1">
      <w:pPr>
        <w:keepNext/>
        <w:keepLines/>
        <w:spacing w:before="40" w:after="0" w:line="240" w:lineRule="auto"/>
        <w:ind w:left="720"/>
      </w:pPr>
      <w:r>
        <w:t xml:space="preserve">        </w:t>
      </w:r>
      <w:r>
        <w:rPr>
          <w:noProof/>
        </w:rPr>
        <mc:AlternateContent>
          <mc:Choice Requires="wps">
            <w:drawing>
              <wp:inline distT="0" distB="0" distL="114300" distR="114300" wp14:anchorId="191ED647" wp14:editId="26AD1C5B">
                <wp:extent cx="966470" cy="328295"/>
                <wp:effectExtent l="0" t="0" r="5080" b="0"/>
                <wp:docPr id="19656830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966470" cy="328295"/>
                        </a:xfrm>
                        <a:prstGeom prst="rect">
                          <a:avLst/>
                        </a:prstGeom>
                        <a:solidFill>
                          <a:srgbClr val="FFFFFF"/>
                        </a:solidFill>
                        <a:ln w="9525">
                          <a:noFill/>
                          <a:miter/>
                        </a:ln>
                      </wps:spPr>
                      <wps:txbx>
                        <w:txbxContent>
                          <w:p w14:paraId="7B9D07DC" w14:textId="77777777" w:rsidR="00AD4E9F" w:rsidRDefault="00AD4E9F" w:rsidP="007367C7">
                            <w:pPr>
                              <w:spacing w:line="276" w:lineRule="auto"/>
                              <w:rPr>
                                <w:rFonts w:ascii="Aptos" w:hAnsi="Aptos"/>
                              </w:rPr>
                            </w:pPr>
                            <w:r>
                              <w:rPr>
                                <w:rFonts w:ascii="Aptos" w:hAnsi="Aptos"/>
                              </w:rPr>
                              <w:t xml:space="preserve">n = </w:t>
                            </w:r>
                            <w:r>
                              <w:rPr>
                                <w:rFonts w:ascii="Aptos" w:hAnsi="Aptos"/>
                                <w:color w:val="000000"/>
                              </w:rPr>
                              <w:t>22</w:t>
                            </w:r>
                          </w:p>
                        </w:txbxContent>
                      </wps:txbx>
                      <wps:bodyPr wrap="square" lIns="91440" tIns="45720" rIns="91440" bIns="45720" anchor="t">
                        <a:noAutofit/>
                      </wps:bodyPr>
                    </wps:wsp>
                  </a:graphicData>
                </a:graphic>
              </wp:inline>
            </w:drawing>
          </mc:Choice>
          <mc:Fallback>
            <w:pict>
              <v:rect w14:anchorId="191ED647" id="Rectangle 4" o:spid="_x0000_s1045" style="width:76.1pt;height: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" stroked="f">
                <v:textbox>
                  <w:txbxContent>
                    <w:p w14:paraId="7B9D07DC" w14:textId="77777777" w:rsidR="00AD4E9F" w:rsidRDefault="00AD4E9F" w:rsidP="007367C7">
                      <w:pPr>
                        <w:spacing w:line="276" w:lineRule="auto"/>
                        <w:rPr>
                          <w:rFonts w:ascii="Aptos" w:hAnsi="Aptos"/>
                        </w:rPr>
                      </w:pPr>
                      <w:r>
                        <w:rPr>
                          <w:rFonts w:ascii="Aptos" w:hAnsi="Aptos"/>
                        </w:rPr>
                        <w:t xml:space="preserve">n = </w:t>
                      </w:r>
                      <w:r>
                        <w:rPr>
                          <w:rFonts w:ascii="Aptos" w:hAnsi="Aptos"/>
                          <w:color w:val="000000"/>
                        </w:rPr>
                        <w:t>22</w:t>
                      </w:r>
                    </w:p>
                  </w:txbxContent>
                </v:textbox>
                <w10:anchorlock/>
              </v:rect>
            </w:pict>
          </mc:Fallback>
        </mc:AlternateContent>
      </w:r>
      <w:r>
        <w:tab/>
      </w:r>
      <w:r>
        <w:tab/>
      </w:r>
      <w:r>
        <w:tab/>
      </w:r>
      <w:r>
        <w:tab/>
      </w:r>
      <w:r>
        <w:tab/>
      </w:r>
      <w:r>
        <w:rPr>
          <w:noProof/>
        </w:rPr>
        <mc:AlternateContent>
          <mc:Choice Requires="wps">
            <w:drawing>
              <wp:inline distT="0" distB="0" distL="114300" distR="114300" wp14:anchorId="44B8A06E" wp14:editId="7621CC10">
                <wp:extent cx="966470" cy="328295"/>
                <wp:effectExtent l="0" t="0" r="5080" b="0"/>
                <wp:docPr id="135229291" name="Rectangle 1504835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966470" cy="328295"/>
                        </a:xfrm>
                        <a:prstGeom prst="rect">
                          <a:avLst/>
                        </a:prstGeom>
                        <a:solidFill>
                          <a:srgbClr val="FFFFFF"/>
                        </a:solidFill>
                        <a:ln w="9525">
                          <a:noFill/>
                          <a:miter/>
                        </a:ln>
                      </wps:spPr>
                      <wps:txbx>
                        <w:txbxContent>
                          <w:p w14:paraId="12AB65AA" w14:textId="77777777" w:rsidR="00AD4E9F" w:rsidRDefault="00AD4E9F" w:rsidP="00561865">
                            <w:pPr>
                              <w:spacing w:line="276" w:lineRule="auto"/>
                              <w:rPr>
                                <w:rFonts w:ascii="Aptos" w:hAnsi="Aptos"/>
                              </w:rPr>
                            </w:pPr>
                            <w:r>
                              <w:rPr>
                                <w:rFonts w:ascii="Aptos" w:hAnsi="Aptos"/>
                              </w:rPr>
                              <w:t xml:space="preserve">n = </w:t>
                            </w:r>
                            <w:r>
                              <w:rPr>
                                <w:rFonts w:ascii="Aptos" w:hAnsi="Aptos"/>
                                <w:color w:val="000000"/>
                              </w:rPr>
                              <w:t>254</w:t>
                            </w:r>
                          </w:p>
                        </w:txbxContent>
                      </wps:txbx>
                      <wps:bodyPr wrap="square" lIns="91440" tIns="45720" rIns="91440" bIns="45720" anchor="t">
                        <a:noAutofit/>
                      </wps:bodyPr>
                    </wps:wsp>
                  </a:graphicData>
                </a:graphic>
              </wp:inline>
            </w:drawing>
          </mc:Choice>
          <mc:Fallback>
            <w:pict>
              <v:rect w14:anchorId="44B8A06E" id="Rectangle 1504835524" o:spid="_x0000_s1046" style="width:76.1pt;height: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" stroked="f">
                <v:textbox>
                  <w:txbxContent>
                    <w:p w14:paraId="12AB65AA" w14:textId="77777777" w:rsidR="00AD4E9F" w:rsidRDefault="00AD4E9F" w:rsidP="00561865">
                      <w:pPr>
                        <w:spacing w:line="276" w:lineRule="auto"/>
                        <w:rPr>
                          <w:rFonts w:ascii="Aptos" w:hAnsi="Aptos"/>
                        </w:rPr>
                      </w:pPr>
                      <w:r>
                        <w:rPr>
                          <w:rFonts w:ascii="Aptos" w:hAnsi="Aptos"/>
                        </w:rPr>
                        <w:t xml:space="preserve">n = </w:t>
                      </w:r>
                      <w:r>
                        <w:rPr>
                          <w:rFonts w:ascii="Aptos" w:hAnsi="Aptos"/>
                          <w:color w:val="000000"/>
                        </w:rPr>
                        <w:t>254</w:t>
                      </w:r>
                    </w:p>
                  </w:txbxContent>
                </v:textbox>
                <w10:anchorlock/>
              </v:rect>
            </w:pict>
          </mc:Fallback>
        </mc:AlternateContent>
      </w:r>
    </w:p>
    <w:p w14:paraId="3D50E286" w14:textId="6FE640D5" w:rsidR="64ABF12C" w:rsidRDefault="592D2CC9" w:rsidP="544A46F7">
      <w:pPr>
        <w:keepNext/>
        <w:keepLines/>
        <w:spacing w:before="40" w:after="0" w:line="240" w:lineRule="auto"/>
        <w:ind w:left="720"/>
        <w:rPr>
          <w:rFonts w:eastAsia="Yu Gothic Light" w:cs="Arial"/>
        </w:rPr>
      </w:pPr>
      <w:r>
        <w:t xml:space="preserve">                            </w:t>
      </w:r>
      <w:r>
        <w:tab/>
      </w:r>
      <w:r>
        <w:tab/>
      </w:r>
      <w:r>
        <w:tab/>
      </w:r>
      <w:r>
        <w:tab/>
        <w:t xml:space="preserve">  </w:t>
      </w:r>
    </w:p>
    <w:p w14:paraId="124BC02C" w14:textId="77777777" w:rsidR="00B51A28" w:rsidRPr="00B51A28" w:rsidRDefault="00B51A28" w:rsidP="00B51A28">
      <w:pPr>
        <w:keepNext/>
        <w:keepLines/>
        <w:spacing w:before="40" w:after="0"/>
        <w:rPr>
          <w:rFonts w:eastAsia="Yu Gothic Light" w:cs="Arial"/>
          <w:sz w:val="8"/>
          <w:szCs w:val="8"/>
        </w:rPr>
      </w:pPr>
    </w:p>
    <w:p w14:paraId="7F181486" w14:textId="3463665A" w:rsidR="00B51A28" w:rsidRPr="0004137B" w:rsidRDefault="00B51A28" w:rsidP="001F1364">
      <w:pPr>
        <w:pStyle w:val="Level4multilist"/>
      </w:pPr>
      <w:bookmarkStart w:id="36" w:name="_Toc130827710"/>
      <w:bookmarkStart w:id="37" w:name="_Toc134021134"/>
      <w:bookmarkStart w:id="38" w:name="_Toc193900280"/>
      <w:r>
        <w:t>Gofal yn y cartref – math o rôl</w:t>
      </w:r>
      <w:bookmarkEnd w:id="36"/>
      <w:bookmarkEnd w:id="37"/>
      <w:bookmarkEnd w:id="38"/>
      <w:r>
        <w:t> </w:t>
      </w:r>
    </w:p>
    <w:p w14:paraId="59D84FE4" w14:textId="2CDFC623" w:rsidR="00B51A28" w:rsidRDefault="007C39BF" w:rsidP="00B51A28">
      <w:pPr>
        <w:keepNext/>
        <w:keepLines/>
        <w:spacing w:before="40" w:after="0"/>
        <w:rPr>
          <w:rFonts w:eastAsia="Yu Gothic Light" w:cs="Arial"/>
          <w:color w:val="000000"/>
          <w:shd w:val="clear" w:color="auto" w:fill="FFFFFF"/>
        </w:rPr>
      </w:pPr>
      <w:r>
        <w:t>Mae cyfran y gweithwyr gofal yn y gweithlu gofal yn y cartref wedi gostwng ychydig i 78.6 y cant (81.5 y cant yn 2023, 80.8 y cant yn 2022).</w:t>
      </w:r>
      <w:r>
        <w:rPr>
          <w:color w:val="000000"/>
          <w:shd w:val="clear" w:color="auto" w:fill="FFFFFF"/>
        </w:rPr>
        <w:t xml:space="preserve"> </w:t>
      </w:r>
      <w:r>
        <w:t>Ond, mae cyfran yr uwch-weithwyr gofal wedi cynyddu o 5.5 y cant yn 2023 i 6.1 y cant yn 2024.</w:t>
      </w:r>
      <w:r>
        <w:rPr>
          <w:color w:val="000000"/>
          <w:shd w:val="clear" w:color="auto" w:fill="FFFFFF"/>
        </w:rPr>
        <w:t xml:space="preserve"> Mae cyfran y gweithwyr sy’n cael eu hystyried yn ‘staff eraill’ wedi cynyddu o 6.1 y cant yn 2023 i 8.2 y cant eleni.</w:t>
      </w:r>
    </w:p>
    <w:p w14:paraId="5A7DB75E" w14:textId="3CCD42D4" w:rsidR="00B51A28" w:rsidRPr="00B51A28" w:rsidRDefault="61DA5AEF" w:rsidP="00B51A28">
      <w:pPr>
        <w:keepNext/>
        <w:keepLines/>
        <w:spacing w:before="40" w:after="0"/>
        <w:jc w:val="center"/>
        <w:rPr>
          <w:rFonts w:eastAsia="Yu Gothic Light" w:cs="Arial"/>
          <w:szCs w:val="24"/>
        </w:rPr>
      </w:pPr>
      <w:bookmarkStart w:id="39" w:name="_Toc130827711"/>
      <w:bookmarkStart w:id="40" w:name="_Toc134021135"/>
      <w:r>
        <w:rPr>
          <w:noProof/>
        </w:rPr>
        <w:drawing>
          <wp:inline distT="0" distB="0" distL="0" distR="0" wp14:anchorId="29899556" wp14:editId="5D302E92">
            <wp:extent cx="5580380" cy="2266692"/>
            <wp:effectExtent l="0" t="0" r="1270" b="635"/>
            <wp:docPr id="950182586" name="Picture 950182586" descr="Siart far o'r wahanol fathau o rôl, wedi’u mynegi fel canrannau, yn y sector gofal cart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182586" name="Picture 950182586" descr="Siart far o'r wahanol fathau o rôl, wedi’u mynegi fel canrannau, yn y sector gofal cartre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580380" cy="2266692"/>
                    </a:xfrm>
                    <a:prstGeom prst="rect">
                      <a:avLst/>
                    </a:prstGeom>
                  </pic:spPr>
                </pic:pic>
              </a:graphicData>
            </a:graphic>
          </wp:inline>
        </w:drawing>
      </w:r>
    </w:p>
    <w:bookmarkEnd w:id="39"/>
    <w:bookmarkEnd w:id="40"/>
    <w:p w14:paraId="23F06D50" w14:textId="77777777" w:rsidR="00B51A28" w:rsidRPr="00B51A28" w:rsidRDefault="00B51A28" w:rsidP="00B51A28">
      <w:pPr>
        <w:keepNext/>
        <w:keepLines/>
        <w:spacing w:before="40" w:after="0"/>
        <w:rPr>
          <w:rFonts w:eastAsia="Yu Gothic Light" w:cs="Arial"/>
          <w:szCs w:val="24"/>
        </w:rPr>
      </w:pPr>
      <w:r>
        <w:rPr>
          <w:noProof/>
          <w:lang w:eastAsia="cy-GB"/>
        </w:rPr>
        <mc:AlternateContent>
          <mc:Choice Requires="wps">
            <w:drawing>
              <wp:anchor distT="45720" distB="45720" distL="114300" distR="114300" simplePos="0" relativeHeight="251658242" behindDoc="0" locked="0" layoutInCell="1" allowOverlap="1" wp14:anchorId="56EB6F22" wp14:editId="21134917">
                <wp:simplePos x="0" y="0"/>
                <wp:positionH relativeFrom="page">
                  <wp:posOffset>3150235</wp:posOffset>
                </wp:positionH>
                <wp:positionV relativeFrom="paragraph">
                  <wp:posOffset>53340</wp:posOffset>
                </wp:positionV>
                <wp:extent cx="966470" cy="328295"/>
                <wp:effectExtent l="0" t="0" r="5080" b="0"/>
                <wp:wrapSquare wrapText="bothSides"/>
                <wp:docPr id="789455681" name="Text Box 789455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470" cy="328295"/>
                        </a:xfrm>
                        <a:prstGeom prst="rect">
                          <a:avLst/>
                        </a:prstGeom>
                        <a:solidFill>
                          <a:srgbClr val="FFFFFF"/>
                        </a:solidFill>
                        <a:ln w="9525">
                          <a:noFill/>
                          <a:miter lim="800000"/>
                          <a:headEnd/>
                          <a:tailEnd/>
                        </a:ln>
                      </wps:spPr>
                      <wps:txbx>
                        <w:txbxContent>
                          <w:p w14:paraId="0890B181" w14:textId="73078CC1" w:rsidR="00AD4E9F" w:rsidRPr="000030F8" w:rsidRDefault="00AD4E9F" w:rsidP="00B51A28">
                            <w:pPr>
                              <w:rPr>
                                <w:rFonts w:cs="Arial"/>
                              </w:rPr>
                            </w:pPr>
                            <w:r>
                              <w:t>n = 8,023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EB6F22" id="Text Box 789455681" o:spid="_x0000_s1047" type="#_x0000_t202" style="position:absolute;margin-left:248.05pt;margin-top:4.2pt;width:76.1pt;height:25.85pt;z-index:25165824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" stroked="f">
                <v:textbox>
                  <w:txbxContent>
                    <w:p w14:paraId="0890B181" w14:textId="73078CC1" w:rsidR="00AD4E9F" w:rsidRPr="000030F8" w:rsidRDefault="00AD4E9F" w:rsidP="00B51A28">
                      <w:pPr>
                        <w:rPr>
                          <w:rFonts w:cs="Arial"/>
                        </w:rPr>
                      </w:pPr>
                      <w:r>
                        <w:t>n = 8,023</w:t>
                      </w:r>
                    </w:p>
                  </w:txbxContent>
                </v:textbox>
                <w10:wrap type="square" anchorx="page"/>
              </v:shape>
            </w:pict>
          </mc:Fallback>
        </mc:AlternateContent>
      </w:r>
    </w:p>
    <w:p w14:paraId="599E5992" w14:textId="77777777" w:rsidR="00B51A28" w:rsidRPr="00B51A28" w:rsidRDefault="00B51A28" w:rsidP="00B51A28">
      <w:pPr>
        <w:keepNext/>
        <w:keepLines/>
        <w:spacing w:before="40" w:after="0"/>
        <w:rPr>
          <w:rFonts w:eastAsia="Yu Gothic Light" w:cs="Arial"/>
          <w:szCs w:val="24"/>
        </w:rPr>
      </w:pPr>
    </w:p>
    <w:p w14:paraId="2ADF2921" w14:textId="0F758418" w:rsidR="00B51A28" w:rsidRDefault="00B51A28" w:rsidP="001F1364">
      <w:pPr>
        <w:pStyle w:val="Level4multilist"/>
      </w:pPr>
      <w:bookmarkStart w:id="41" w:name="_Toc193900281"/>
      <w:r>
        <w:t>Gofal yn y cartref – rhywedd</w:t>
      </w:r>
      <w:bookmarkEnd w:id="41"/>
      <w:r>
        <w:t> </w:t>
      </w:r>
    </w:p>
    <w:p w14:paraId="6759A341" w14:textId="64D90C90" w:rsidR="001F1364" w:rsidRDefault="001F1364" w:rsidP="0004137B">
      <w:pPr>
        <w:rPr>
          <w:shd w:val="clear" w:color="auto" w:fill="FFFFFF"/>
        </w:rPr>
      </w:pPr>
      <w:r>
        <w:rPr>
          <w:shd w:val="clear" w:color="auto" w:fill="FFFFFF"/>
        </w:rPr>
        <w:t xml:space="preserve">Mae cyfran y menywod sy’n gweithio yn y sector gofal yn y cartref yn uwch na’r hyn </w:t>
      </w:r>
      <w:r w:rsidR="004601B8">
        <w:rPr>
          <w:shd w:val="clear" w:color="auto" w:fill="FFFFFF"/>
        </w:rPr>
        <w:t>sydd wedi’i</w:t>
      </w:r>
      <w:r>
        <w:rPr>
          <w:shd w:val="clear" w:color="auto" w:fill="FFFFFF"/>
        </w:rPr>
        <w:t xml:space="preserve"> gofnod</w:t>
      </w:r>
      <w:r w:rsidR="004601B8">
        <w:rPr>
          <w:shd w:val="clear" w:color="auto" w:fill="FFFFFF"/>
        </w:rPr>
        <w:t>i</w:t>
      </w:r>
      <w:r>
        <w:rPr>
          <w:shd w:val="clear" w:color="auto" w:fill="FFFFFF"/>
        </w:rPr>
        <w:t xml:space="preserve"> ar gyfer y sector gofal cymdeithasol yn gyffredinol. Gwel</w:t>
      </w:r>
      <w:r w:rsidR="004601B8">
        <w:rPr>
          <w:shd w:val="clear" w:color="auto" w:fill="FFFFFF"/>
        </w:rPr>
        <w:t>on ni</w:t>
      </w:r>
      <w:r>
        <w:rPr>
          <w:shd w:val="clear" w:color="auto" w:fill="FFFFFF"/>
        </w:rPr>
        <w:t xml:space="preserve"> fod 87.5 y cant o’r rolau’n cael eu llenwi gan fenywod, o’i gymharu ag 81.6 y cant o fenywod yn y gweithlu cyffredinol. Mae hyn yn uwch na’r gyfran o fenywod </w:t>
      </w:r>
      <w:r w:rsidR="004601B8">
        <w:rPr>
          <w:shd w:val="clear" w:color="auto" w:fill="FFFFFF"/>
        </w:rPr>
        <w:t>sydd wedi’</w:t>
      </w:r>
      <w:r w:rsidR="004E628A">
        <w:rPr>
          <w:shd w:val="clear" w:color="auto" w:fill="FFFFFF"/>
        </w:rPr>
        <w:t>i</w:t>
      </w:r>
      <w:r>
        <w:rPr>
          <w:shd w:val="clear" w:color="auto" w:fill="FFFFFF"/>
        </w:rPr>
        <w:t xml:space="preserve"> gofnod</w:t>
      </w:r>
      <w:r w:rsidR="004E628A">
        <w:rPr>
          <w:shd w:val="clear" w:color="auto" w:fill="FFFFFF"/>
        </w:rPr>
        <w:t>i</w:t>
      </w:r>
      <w:r>
        <w:rPr>
          <w:shd w:val="clear" w:color="auto" w:fill="FFFFFF"/>
        </w:rPr>
        <w:t xml:space="preserve"> yn gweithio mewn gofal yn y cartref yn 2023 (85.8 y cant). </w:t>
      </w:r>
    </w:p>
    <w:p w14:paraId="613C8C23" w14:textId="77777777" w:rsidR="001F1364" w:rsidRPr="0004137B" w:rsidRDefault="001F1364" w:rsidP="0004137B">
      <w:pPr>
        <w:rPr>
          <w:lang w:eastAsia="en-GB"/>
        </w:rPr>
      </w:pPr>
    </w:p>
    <w:p w14:paraId="60671EB7" w14:textId="537CCA7E" w:rsidR="001F1364" w:rsidRPr="00B51A28" w:rsidRDefault="001F1364" w:rsidP="002F1DE8">
      <w:pPr>
        <w:keepNext/>
        <w:keepLines/>
        <w:spacing w:before="40" w:after="0"/>
        <w:rPr>
          <w:rFonts w:eastAsia="Yu Gothic Light" w:cs="Arial"/>
          <w:szCs w:val="24"/>
        </w:rPr>
      </w:pPr>
    </w:p>
    <w:p w14:paraId="4511EB63" w14:textId="563B3A69" w:rsidR="71BD6548" w:rsidRDefault="00752199" w:rsidP="0004137B">
      <w:pPr>
        <w:keepNext/>
        <w:keepLines/>
        <w:spacing w:before="40" w:after="0"/>
        <w:jc w:val="center"/>
      </w:pPr>
      <w:r>
        <w:rPr>
          <w:shd w:val="clear" w:color="auto" w:fill="FFFFFF"/>
        </w:rPr>
        <w:t>.</w:t>
      </w:r>
      <w:bookmarkStart w:id="42" w:name="_Toc130827712"/>
      <w:r w:rsidR="00F65F3F">
        <w:rPr>
          <w:noProof/>
        </w:rPr>
        <w:drawing>
          <wp:inline distT="0" distB="0" distL="0" distR="0" wp14:anchorId="393CA9DC" wp14:editId="43C6674D">
            <wp:extent cx="3588362" cy="2743226"/>
            <wp:effectExtent l="0" t="0" r="0" b="0"/>
            <wp:docPr id="456106368" name="Picture 456106368" descr="Siart cylch toesen yn dangos proffil rhyw'r gweithlu gofal yn y cart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106368" name="Picture 456106368" descr="A green circle with white text&#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588362" cy="2743226"/>
                    </a:xfrm>
                    <a:prstGeom prst="rect">
                      <a:avLst/>
                    </a:prstGeom>
                  </pic:spPr>
                </pic:pic>
              </a:graphicData>
            </a:graphic>
          </wp:inline>
        </w:drawing>
      </w:r>
    </w:p>
    <w:p w14:paraId="33B6F77E" w14:textId="208C24B3" w:rsidR="2A73B97D" w:rsidRDefault="2A73B97D" w:rsidP="2EE23346">
      <w:pPr>
        <w:keepNext/>
        <w:keepLines/>
        <w:spacing w:before="40" w:after="0"/>
        <w:jc w:val="center"/>
      </w:pPr>
      <w:r>
        <w:rPr>
          <w:noProof/>
        </w:rPr>
        <mc:AlternateContent>
          <mc:Choice Requires="wps">
            <w:drawing>
              <wp:inline distT="0" distB="0" distL="114300" distR="114300" wp14:anchorId="61439CE3" wp14:editId="0DFC4F8C">
                <wp:extent cx="1071245" cy="328295"/>
                <wp:effectExtent l="0" t="0" r="0" b="0"/>
                <wp:docPr id="2119101854" name="Rectangle 1467198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071245" cy="328295"/>
                        </a:xfrm>
                        <a:prstGeom prst="rect">
                          <a:avLst/>
                        </a:prstGeom>
                        <a:solidFill>
                          <a:srgbClr val="FFFFFF"/>
                        </a:solidFill>
                        <a:ln w="9525">
                          <a:noFill/>
                          <a:miter/>
                        </a:ln>
                      </wps:spPr>
                      <wps:txbx>
                        <w:txbxContent>
                          <w:p w14:paraId="70F77282" w14:textId="77777777" w:rsidR="00AD4E9F" w:rsidRDefault="00AD4E9F" w:rsidP="00051477">
                            <w:pPr>
                              <w:spacing w:line="276" w:lineRule="auto"/>
                              <w:rPr>
                                <w:rFonts w:ascii="Aptos" w:hAnsi="Aptos"/>
                              </w:rPr>
                            </w:pPr>
                            <w:r>
                              <w:rPr>
                                <w:rFonts w:ascii="Aptos" w:hAnsi="Aptos"/>
                              </w:rPr>
                              <w:t>n = 7.8</w:t>
                            </w:r>
                            <w:r>
                              <w:rPr>
                                <w:rFonts w:ascii="Aptos" w:hAnsi="Aptos"/>
                                <w:color w:val="000000"/>
                              </w:rPr>
                              <w:t>78</w:t>
                            </w:r>
                          </w:p>
                        </w:txbxContent>
                      </wps:txbx>
                      <wps:bodyPr wrap="square" lIns="91440" tIns="45720" rIns="91440" bIns="45720" anchor="t">
                        <a:noAutofit/>
                      </wps:bodyPr>
                    </wps:wsp>
                  </a:graphicData>
                </a:graphic>
              </wp:inline>
            </w:drawing>
          </mc:Choice>
          <mc:Fallback>
            <w:pict>
              <v:rect w14:anchorId="61439CE3" id="Rectangle 1467198385" o:spid="_x0000_s1048" style="width:84.35pt;height: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" stroked="f">
                <v:textbox>
                  <w:txbxContent>
                    <w:p w14:paraId="70F77282" w14:textId="77777777" w:rsidR="00AD4E9F" w:rsidRDefault="00AD4E9F" w:rsidP="00051477">
                      <w:pPr>
                        <w:spacing w:line="276" w:lineRule="auto"/>
                        <w:rPr>
                          <w:rFonts w:ascii="Aptos" w:hAnsi="Aptos"/>
                        </w:rPr>
                      </w:pPr>
                      <w:r>
                        <w:rPr>
                          <w:rFonts w:ascii="Aptos" w:hAnsi="Aptos"/>
                        </w:rPr>
                        <w:t>n = 7.8</w:t>
                      </w:r>
                      <w:r>
                        <w:rPr>
                          <w:rFonts w:ascii="Aptos" w:hAnsi="Aptos"/>
                          <w:color w:val="000000"/>
                        </w:rPr>
                        <w:t>78</w:t>
                      </w:r>
                    </w:p>
                  </w:txbxContent>
                </v:textbox>
                <w10:anchorlock/>
              </v:rect>
            </w:pict>
          </mc:Fallback>
        </mc:AlternateContent>
      </w:r>
    </w:p>
    <w:p w14:paraId="065C48EF" w14:textId="7BDB3BBF" w:rsidR="2EE23346" w:rsidRDefault="2EE23346" w:rsidP="2EE23346">
      <w:pPr>
        <w:keepNext/>
        <w:keepLines/>
        <w:spacing w:before="40" w:after="0"/>
        <w:jc w:val="center"/>
      </w:pPr>
    </w:p>
    <w:p w14:paraId="7D458CF2" w14:textId="15E306D9" w:rsidR="00B51A28" w:rsidRPr="00517461" w:rsidRDefault="17B11773" w:rsidP="0004137B">
      <w:pPr>
        <w:pStyle w:val="Level4multilist"/>
        <w:rPr>
          <w:rFonts w:eastAsia="Times New Roman"/>
        </w:rPr>
      </w:pPr>
      <w:bookmarkStart w:id="43" w:name="_Toc193900282"/>
      <w:r>
        <w:t>Gofal yn y cartref – proffil oedran</w:t>
      </w:r>
      <w:bookmarkEnd w:id="43"/>
      <w:r>
        <w:t> </w:t>
      </w:r>
    </w:p>
    <w:p w14:paraId="703D1ACB" w14:textId="75C3CFFE" w:rsidR="00B51A28" w:rsidRPr="00B51A28" w:rsidRDefault="00456C1B" w:rsidP="004D340C">
      <w:pPr>
        <w:spacing w:before="40" w:after="0"/>
        <w:rPr>
          <w:rFonts w:eastAsia="Yu Gothic Light" w:cs="Arial"/>
          <w:szCs w:val="24"/>
        </w:rPr>
      </w:pPr>
      <w:r>
        <w:t>Nid yw proffil oedran y gweithlu gofal yn y cartref wedi newid llawer ers 2023. Fel y gwel</w:t>
      </w:r>
      <w:r w:rsidR="004E628A">
        <w:t>on ni</w:t>
      </w:r>
      <w:r>
        <w:t xml:space="preserve"> yn nata 2022 a 2023, mae gwahaniaeth amlwg rhwng proffil oedran y rheini sy’n gweithio i wasanaethau awdurdodau lleol a’r rheini sy’n gweithio i wasanaethau a gomisiynir. Mae gweithwyr awdurdodau lleol yn tueddu i fod yn hŷn (mae 60.6 y cant o’r gweithwyr yn 46 oed a hŷn) ac mae gweithwyr gwasanaethau a gomisiynir yn tueddu i fod yn iau (mae 62.9 y cant o’r gweithwyr yn 45 oed ac iau).</w:t>
      </w:r>
      <w:r>
        <w:br/>
      </w:r>
    </w:p>
    <w:p w14:paraId="7339D9C0" w14:textId="4641C029" w:rsidR="00B51A28" w:rsidRDefault="00B51A28" w:rsidP="004D340C">
      <w:pPr>
        <w:spacing w:before="40" w:after="0"/>
        <w:rPr>
          <w:rFonts w:eastAsia="Yu Gothic Light" w:cs="Arial"/>
          <w:szCs w:val="24"/>
        </w:rPr>
      </w:pPr>
      <w:r>
        <w:t xml:space="preserve">Gallai fod nifer o resymau dros hyn, gan gynnwys gwahaniaethau mewn telerau ac amodau, </w:t>
      </w:r>
      <w:r w:rsidR="00127BB6" w:rsidRPr="00127BB6">
        <w:t>tâl</w:t>
      </w:r>
      <w:r w:rsidR="00127BB6">
        <w:t xml:space="preserve"> </w:t>
      </w:r>
      <w:r>
        <w:t>a chyfraddau trosiant.  </w:t>
      </w:r>
    </w:p>
    <w:p w14:paraId="6D80B992" w14:textId="77777777" w:rsidR="00A90051" w:rsidRPr="00B51A28" w:rsidRDefault="00A90051" w:rsidP="004D340C">
      <w:pPr>
        <w:spacing w:before="40" w:after="0"/>
        <w:rPr>
          <w:rFonts w:eastAsia="Yu Gothic Light" w:cs="Arial"/>
          <w:szCs w:val="24"/>
        </w:rPr>
      </w:pPr>
    </w:p>
    <w:p w14:paraId="0D638C45" w14:textId="2BEEA769" w:rsidR="00B51A28" w:rsidRPr="00B51A28" w:rsidRDefault="007467EF" w:rsidP="46F15C1E">
      <w:pPr>
        <w:spacing w:before="40" w:after="0"/>
        <w:jc w:val="center"/>
        <w:rPr>
          <w:rFonts w:eastAsia="Yu Gothic Light" w:cs="Arial"/>
          <w:szCs w:val="24"/>
        </w:rPr>
      </w:pPr>
      <w:bookmarkStart w:id="44" w:name="_Toc130827713"/>
      <w:bookmarkStart w:id="45" w:name="_Toc134021137"/>
      <w:bookmarkEnd w:id="42"/>
      <w:r>
        <w:rPr>
          <w:noProof/>
        </w:rPr>
        <w:drawing>
          <wp:inline distT="0" distB="0" distL="0" distR="0" wp14:anchorId="7D99446D" wp14:editId="6A244868">
            <wp:extent cx="5580380" cy="2266692"/>
            <wp:effectExtent l="0" t="0" r="1270" b="635"/>
            <wp:docPr id="147616290" name="Picture 147616290" descr="Siart bar clwstwr yn dangos y proffil oedran ar gyfer y gweithlu gofal cartref.  Mae pob clwstwr yn cynrychioli’r ystod oedran ar gyfer gwasanaethau a gomisiynir a darparwyr awdurdodau lleol, gyda chategorïau’n cyfateb i’r rhai a ddefnyddir yng nghasgliadau’r cyfrifiad. Mae’r siart yn dangos mai’r ystodau oedran 46 i 56 a 56 i 65 yw’r grwpiau mwyaf ar gyfer awdurdodau lleol, sef 26 a 30 y cant yn y drefn honno, o’r gweithlu, ond mae’r gweithlu ar gyfer gwasanaethau a gomisiynir yn dangos bod iau 26 i 35 a 36 i 45 yn fwy. ystod oedran, sef 25 a 23 y cant yn y drefn honno o'r gweith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16290" name="Picture 147616290" descr="A graph of different colored bars&#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580380" cy="2266692"/>
                    </a:xfrm>
                    <a:prstGeom prst="rect">
                      <a:avLst/>
                    </a:prstGeom>
                  </pic:spPr>
                </pic:pic>
              </a:graphicData>
            </a:graphic>
          </wp:inline>
        </w:drawing>
      </w:r>
    </w:p>
    <w:p w14:paraId="549527C0" w14:textId="35FC19F9" w:rsidR="00B51A28" w:rsidRPr="00B51A28" w:rsidRDefault="008B19C7" w:rsidP="004D340C">
      <w:pPr>
        <w:spacing w:before="40" w:after="0"/>
        <w:rPr>
          <w:rFonts w:eastAsia="Yu Gothic Light" w:cs="Arial"/>
          <w:szCs w:val="24"/>
        </w:rPr>
      </w:pPr>
      <w:r>
        <w:rPr>
          <w:noProof/>
          <w:lang w:eastAsia="cy-GB"/>
        </w:rPr>
        <mc:AlternateContent>
          <mc:Choice Requires="wps">
            <w:drawing>
              <wp:anchor distT="45720" distB="45720" distL="114300" distR="114300" simplePos="0" relativeHeight="251658241" behindDoc="0" locked="0" layoutInCell="1" allowOverlap="1" wp14:anchorId="3E5D1763" wp14:editId="1ADAB2D9">
                <wp:simplePos x="0" y="0"/>
                <wp:positionH relativeFrom="margin">
                  <wp:posOffset>2324100</wp:posOffset>
                </wp:positionH>
                <wp:positionV relativeFrom="paragraph">
                  <wp:posOffset>200025</wp:posOffset>
                </wp:positionV>
                <wp:extent cx="990600" cy="295275"/>
                <wp:effectExtent l="0" t="0" r="0" b="9525"/>
                <wp:wrapSquare wrapText="bothSides"/>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95275"/>
                        </a:xfrm>
                        <a:prstGeom prst="rect">
                          <a:avLst/>
                        </a:prstGeom>
                        <a:solidFill>
                          <a:srgbClr val="FFFFFF"/>
                        </a:solidFill>
                        <a:ln w="9525">
                          <a:noFill/>
                          <a:miter lim="800000"/>
                          <a:headEnd/>
                          <a:tailEnd/>
                        </a:ln>
                      </wps:spPr>
                      <wps:txbx>
                        <w:txbxContent>
                          <w:p w14:paraId="638E8A05" w14:textId="10FC1E31" w:rsidR="00AD4E9F" w:rsidRPr="00651178" w:rsidRDefault="00AD4E9F" w:rsidP="00B51A28">
                            <w:pPr>
                              <w:rPr>
                                <w:rFonts w:cs="Arial"/>
                              </w:rPr>
                            </w:pPr>
                            <w:r>
                              <w:t>n = 7,857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5D1763" id="Text Box 63" o:spid="_x0000_s1049" type="#_x0000_t202" style="position:absolute;margin-left:183pt;margin-top:15.75pt;width:78pt;height:23.2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" stroked="f">
                <v:textbox>
                  <w:txbxContent>
                    <w:p w14:paraId="638E8A05" w14:textId="10FC1E31" w:rsidR="00AD4E9F" w:rsidRPr="00651178" w:rsidRDefault="00AD4E9F" w:rsidP="00B51A28">
                      <w:pPr>
                        <w:rPr>
                          <w:rFonts w:cs="Arial"/>
                        </w:rPr>
                      </w:pPr>
                      <w:r>
                        <w:t>n = 7,857</w:t>
                      </w:r>
                    </w:p>
                  </w:txbxContent>
                </v:textbox>
                <w10:wrap type="square" anchorx="margin"/>
              </v:shape>
            </w:pict>
          </mc:Fallback>
        </mc:AlternateContent>
      </w:r>
    </w:p>
    <w:p w14:paraId="4FB9F85F" w14:textId="0C175144" w:rsidR="008B19C7" w:rsidRDefault="008B19C7" w:rsidP="0004137B">
      <w:pPr>
        <w:pStyle w:val="Style3"/>
        <w:numPr>
          <w:ilvl w:val="0"/>
          <w:numId w:val="0"/>
        </w:numPr>
      </w:pPr>
    </w:p>
    <w:p w14:paraId="092933BA" w14:textId="71827CD6" w:rsidR="00D538AD" w:rsidRPr="00D538AD" w:rsidRDefault="00D538AD" w:rsidP="00D538AD">
      <w:pPr>
        <w:pStyle w:val="Style3"/>
        <w:numPr>
          <w:ilvl w:val="0"/>
          <w:numId w:val="0"/>
        </w:numPr>
        <w:ind w:left="1136"/>
      </w:pPr>
    </w:p>
    <w:p w14:paraId="7922E483" w14:textId="448E01F0" w:rsidR="00B51A28" w:rsidRPr="00517461" w:rsidRDefault="00B51A28" w:rsidP="0004137B">
      <w:pPr>
        <w:pStyle w:val="Level4multilist"/>
        <w:rPr>
          <w:rFonts w:eastAsia="Times New Roman"/>
        </w:rPr>
      </w:pPr>
      <w:bookmarkStart w:id="46" w:name="_Toc193900283"/>
      <w:r>
        <w:t>Gofal yn y cartref – ethnigrwydd</w:t>
      </w:r>
      <w:bookmarkEnd w:id="44"/>
      <w:bookmarkEnd w:id="45"/>
      <w:bookmarkEnd w:id="46"/>
      <w:r>
        <w:t> </w:t>
      </w:r>
    </w:p>
    <w:p w14:paraId="2709AB3B" w14:textId="5E1FF832" w:rsidR="007C32DB" w:rsidRDefault="1A971BA7" w:rsidP="00C76034">
      <w:pPr>
        <w:spacing w:before="40" w:after="0"/>
        <w:rPr>
          <w:noProof/>
        </w:rPr>
      </w:pPr>
      <w:r>
        <w:t xml:space="preserve">Mae’r siart isod yn dangos bod 91.7 y cant o weithwyr gofal cartref yn wyn. </w:t>
      </w:r>
      <w:r w:rsidR="7F7B76B1">
        <w:t>Dyw’r</w:t>
      </w:r>
      <w:r>
        <w:t xml:space="preserve"> gyfran hon </w:t>
      </w:r>
      <w:r w:rsidR="7F7B76B1">
        <w:t>ddim</w:t>
      </w:r>
      <w:r>
        <w:t xml:space="preserve"> wedi newid </w:t>
      </w:r>
      <w:r w:rsidR="7F7B76B1">
        <w:t>lot</w:t>
      </w:r>
      <w:r>
        <w:t xml:space="preserve"> ers 2023, pan oedd 91.9 y cant yn wyn. Y gwahaniaethau amlwg ers 2023 yw’r cynnydd yng nghyfran y gweithwyr du o 4.2 y cant i 4.8 y cant, a’r gostyngiad mewn gweithwyr Asiaidd o 3.2 y cant i 2.7 y cant. </w:t>
      </w:r>
      <w:r w:rsidR="006E3546">
        <w:rPr>
          <w:noProof/>
        </w:rPr>
        <w:drawing>
          <wp:inline distT="0" distB="0" distL="0" distR="0" wp14:anchorId="16CD7923" wp14:editId="238BFCBA">
            <wp:extent cx="5580380" cy="2266692"/>
            <wp:effectExtent l="0" t="0" r="1270" b="635"/>
            <wp:docPr id="1730972205" name="Picture 1730972205" descr="Siart bar clwstwr yn dangos amrywiaeth ethnig y gweithlu gofal yn y cartref ac, er mwyn cymharu, amrywiaeth ethnig poblogaeth gyffredinol Cymru. Mae’r siart yn dangos bod 4.2 y cant o’r gweithlu gofal cartref yn phedair gwaith eu bod yn ddu, sydd fwy na phum gwaith y gwerth canrannol cyfatebol o 0.9 ar gyfer poblogaeth gyffredinol Cym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972205" name="Picture 1730972205" descr="A graph with text on it&#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580380" cy="2266692"/>
                    </a:xfrm>
                    <a:prstGeom prst="rect">
                      <a:avLst/>
                    </a:prstGeom>
                  </pic:spPr>
                </pic:pic>
              </a:graphicData>
            </a:graphic>
          </wp:inline>
        </w:drawing>
      </w:r>
    </w:p>
    <w:p w14:paraId="10BAE9BB" w14:textId="3455E4DC" w:rsidR="43EECCBF" w:rsidRDefault="43EECCBF" w:rsidP="5B355C0F">
      <w:pPr>
        <w:spacing w:before="40" w:after="0"/>
        <w:ind w:left="2160" w:firstLine="720"/>
      </w:pPr>
      <w:r>
        <w:rPr>
          <w:noProof/>
        </w:rPr>
        <mc:AlternateContent>
          <mc:Choice Requires="wps">
            <w:drawing>
              <wp:inline distT="0" distB="0" distL="114300" distR="114300" wp14:anchorId="1343534C" wp14:editId="422A735B">
                <wp:extent cx="1033145" cy="295275"/>
                <wp:effectExtent l="0" t="0" r="0" b="9525"/>
                <wp:docPr id="26366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295275"/>
                        </a:xfrm>
                        <a:prstGeom prst="rect">
                          <a:avLst/>
                        </a:prstGeom>
                        <a:solidFill>
                          <a:srgbClr val="FFFFFF"/>
                        </a:solidFill>
                        <a:ln w="9525">
                          <a:noFill/>
                          <a:miter lim="800000"/>
                          <a:headEnd/>
                          <a:tailEnd/>
                        </a:ln>
                      </wps:spPr>
                      <wps:txbx>
                        <w:txbxContent>
                          <w:p w14:paraId="0A880AE6" w14:textId="77777777" w:rsidR="00AD4E9F" w:rsidRPr="008E6C07" w:rsidRDefault="00AD4E9F" w:rsidP="00670C0F">
                            <w:pPr>
                              <w:rPr>
                                <w:rFonts w:cs="Arial"/>
                              </w:rPr>
                            </w:pPr>
                            <w:r>
                              <w:t>n = 5,930</w:t>
                            </w:r>
                          </w:p>
                        </w:txbxContent>
                      </wps:txbx>
                      <wps:bodyPr rot="0" vert="horz" wrap="square" lIns="91440" tIns="45720" rIns="91440" bIns="45720" anchor="t" anchorCtr="0">
                        <a:noAutofit/>
                      </wps:bodyPr>
                    </wps:wsp>
                  </a:graphicData>
                </a:graphic>
              </wp:inline>
            </w:drawing>
          </mc:Choice>
          <mc:Fallback>
            <w:pict>
              <v:shape w14:anchorId="1343534C" id="Text Box 6" o:spid="_x0000_s1050" type="#_x0000_t202" style="width:81.3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" stroked="f">
                <v:textbox>
                  <w:txbxContent>
                    <w:p w14:paraId="0A880AE6" w14:textId="77777777" w:rsidR="00AD4E9F" w:rsidRPr="008E6C07" w:rsidRDefault="00AD4E9F" w:rsidP="00670C0F">
                      <w:pPr>
                        <w:rPr>
                          <w:rFonts w:cs="Arial"/>
                        </w:rPr>
                      </w:pPr>
                      <w:r>
                        <w:t>n = 5,930</w:t>
                      </w:r>
                    </w:p>
                  </w:txbxContent>
                </v:textbox>
                <w10:anchorlock/>
              </v:shape>
            </w:pict>
          </mc:Fallback>
        </mc:AlternateContent>
      </w:r>
    </w:p>
    <w:p w14:paraId="6D799B5D" w14:textId="75741EA8" w:rsidR="5B355C0F" w:rsidRDefault="5B355C0F" w:rsidP="5B355C0F">
      <w:pPr>
        <w:spacing w:before="40" w:after="0"/>
        <w:rPr>
          <w:noProof/>
        </w:rPr>
      </w:pPr>
    </w:p>
    <w:p w14:paraId="38DB44E0" w14:textId="77777777" w:rsidR="007C32DB" w:rsidRPr="00517461" w:rsidRDefault="007C32DB" w:rsidP="001F1364">
      <w:pPr>
        <w:pStyle w:val="Level4multilist"/>
        <w:rPr>
          <w:rFonts w:eastAsia="Times New Roman"/>
        </w:rPr>
      </w:pPr>
      <w:r>
        <w:t>Gofal yn y cartref – math o gontract </w:t>
      </w:r>
    </w:p>
    <w:p w14:paraId="4EEE261B" w14:textId="77777777" w:rsidR="007C32DB" w:rsidRDefault="007C32DB" w:rsidP="007C32DB">
      <w:pPr>
        <w:keepNext/>
        <w:keepLines/>
        <w:spacing w:before="40" w:after="0"/>
        <w:rPr>
          <w:rFonts w:eastAsia="Yu Gothic Light" w:cs="Arial"/>
          <w:szCs w:val="24"/>
        </w:rPr>
      </w:pPr>
      <w:r>
        <w:t xml:space="preserve">Mae’r rhan fwyaf o’r gweithlu gofal yn y cartref ar gontractau parhaol gyda darparwyr gwasanaethau a gomisiynir ac awdurdodau lleol. Ond mae’r gyfran yn sylweddol uwch ar gyfer awdurdodau lleol (83.7 y cant) na darparwyr gwasanaethau a gomisiynir (67 y cant). </w:t>
      </w:r>
    </w:p>
    <w:p w14:paraId="2138C6C2" w14:textId="77777777" w:rsidR="007C32DB" w:rsidRDefault="007C32DB" w:rsidP="007C32DB">
      <w:pPr>
        <w:keepNext/>
        <w:keepLines/>
        <w:spacing w:before="40" w:after="0"/>
        <w:rPr>
          <w:rFonts w:eastAsia="Yu Gothic Light" w:cs="Arial"/>
          <w:szCs w:val="24"/>
        </w:rPr>
      </w:pPr>
    </w:p>
    <w:p w14:paraId="1A2DB800" w14:textId="618C8911" w:rsidR="007C32DB" w:rsidRPr="00B51A28" w:rsidRDefault="006C7E81" w:rsidP="007C32DB">
      <w:pPr>
        <w:keepNext/>
        <w:keepLines/>
        <w:spacing w:before="40" w:after="0"/>
        <w:rPr>
          <w:rFonts w:eastAsia="Yu Gothic Light" w:cs="Arial"/>
        </w:rPr>
      </w:pPr>
      <w:r>
        <w:t xml:space="preserve">Mae </w:t>
      </w:r>
      <w:r w:rsidR="007C32DB">
        <w:t xml:space="preserve">gostyngiad </w:t>
      </w:r>
      <w:r w:rsidR="00FA604F">
        <w:t>wedi bod</w:t>
      </w:r>
      <w:r w:rsidR="007C32DB">
        <w:t xml:space="preserve"> yng nghyfran y gweithwyr darparwyr gwasanaethau a gomisiynir ar gontract dim oriau, o 31.4 y cant y llynedd i 25.9 y cant </w:t>
      </w:r>
      <w:r w:rsidR="004F6E7A">
        <w:t>eleni</w:t>
      </w:r>
      <w:r w:rsidR="007C32DB">
        <w:t>. Yn debyg i’r llynedd, mae’r contractau dim oriau yn cynnwys gweithwyr gofal yn bennaf (30.3 y cant). Mewn awdurdodau lleol, gwelwn fod 12.4 y cant o’r gweithlu ar gontractau achlysurol ac nad oes gan yr un ohonyn</w:t>
      </w:r>
      <w:r w:rsidR="00FA604F">
        <w:t xml:space="preserve"> nhw</w:t>
      </w:r>
      <w:r w:rsidR="007C32DB">
        <w:t xml:space="preserve"> gontractau dim oriau. Mae hyn yn gynnydd sylweddol ar ganran y llynedd o 4.6 y cant, ond roedd cyfran gyfun gweithwyr awdurdodau lleol ar gontractau sero awr neu achlysurol yn 11 y cant y llynedd.</w:t>
      </w:r>
    </w:p>
    <w:p w14:paraId="58D6D7E8" w14:textId="77777777" w:rsidR="007C32DB" w:rsidRPr="00B51A28" w:rsidRDefault="007C32DB" w:rsidP="004D340C">
      <w:pPr>
        <w:spacing w:before="40" w:after="0"/>
        <w:rPr>
          <w:rFonts w:eastAsia="Yu Gothic Light" w:cs="Arial"/>
          <w:szCs w:val="24"/>
        </w:rPr>
      </w:pPr>
    </w:p>
    <w:p w14:paraId="1CEC0B50" w14:textId="6BAA4387" w:rsidR="00B51A28" w:rsidRPr="00B51A28" w:rsidRDefault="4E7CFBA7" w:rsidP="5B355C0F">
      <w:pPr>
        <w:keepNext/>
        <w:keepLines/>
        <w:spacing w:before="40" w:after="0"/>
        <w:jc w:val="center"/>
        <w:rPr>
          <w:rFonts w:eastAsia="Yu Gothic Light" w:cs="Arial"/>
          <w:szCs w:val="24"/>
        </w:rPr>
      </w:pPr>
      <w:r>
        <w:rPr>
          <w:noProof/>
        </w:rPr>
        <w:lastRenderedPageBreak/>
        <w:drawing>
          <wp:inline distT="0" distB="0" distL="0" distR="0" wp14:anchorId="7DED723F" wp14:editId="5FC6B9A2">
            <wp:extent cx="5580380" cy="2266692"/>
            <wp:effectExtent l="0" t="0" r="1270" b="635"/>
            <wp:docPr id="1478875088" name="Picture 1478875088" descr="Siart bar clwstwr yn dangos y math o gontractau ar gyfer y gweithlu gofal yn y cartref, ar wahân ar gyfer gwasanaethau a gomisiynir a darparwyr awdurdodau lleol ym mhob clwstw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75088" name="Picture 1478875088" descr="A graph with numbers and text&#10;&#10;Description automatically generated with medium confidenc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580380" cy="2266692"/>
                    </a:xfrm>
                    <a:prstGeom prst="rect">
                      <a:avLst/>
                    </a:prstGeom>
                  </pic:spPr>
                </pic:pic>
              </a:graphicData>
            </a:graphic>
          </wp:inline>
        </w:drawing>
      </w:r>
    </w:p>
    <w:p w14:paraId="78874B3E" w14:textId="06289A7F" w:rsidR="008B19C7" w:rsidRDefault="00B51A28" w:rsidP="00E16FA2">
      <w:pPr>
        <w:keepNext/>
        <w:keepLines/>
        <w:spacing w:before="40" w:after="0"/>
        <w:jc w:val="center"/>
        <w:rPr>
          <w:rFonts w:eastAsia="Yu Gothic Light" w:cs="Arial"/>
          <w:szCs w:val="24"/>
        </w:rPr>
      </w:pPr>
      <w:r>
        <w:rPr>
          <w:noProof/>
          <w:lang w:eastAsia="cy-GB"/>
        </w:rPr>
        <mc:AlternateContent>
          <mc:Choice Requires="wps">
            <w:drawing>
              <wp:anchor distT="45720" distB="45720" distL="114300" distR="114300" simplePos="0" relativeHeight="251658243" behindDoc="0" locked="0" layoutInCell="1" allowOverlap="1" wp14:anchorId="58B1E24E" wp14:editId="3B43B93B">
                <wp:simplePos x="0" y="0"/>
                <wp:positionH relativeFrom="page">
                  <wp:posOffset>2997835</wp:posOffset>
                </wp:positionH>
                <wp:positionV relativeFrom="paragraph">
                  <wp:posOffset>41910</wp:posOffset>
                </wp:positionV>
                <wp:extent cx="1009650" cy="328295"/>
                <wp:effectExtent l="0" t="0" r="0" b="0"/>
                <wp:wrapSquare wrapText="bothSides"/>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28295"/>
                        </a:xfrm>
                        <a:prstGeom prst="rect">
                          <a:avLst/>
                        </a:prstGeom>
                        <a:solidFill>
                          <a:srgbClr val="FFFFFF"/>
                        </a:solidFill>
                        <a:ln w="9525">
                          <a:noFill/>
                          <a:miter lim="800000"/>
                          <a:headEnd/>
                          <a:tailEnd/>
                        </a:ln>
                      </wps:spPr>
                      <wps:txbx>
                        <w:txbxContent>
                          <w:p w14:paraId="3FE139F9" w14:textId="713959B8" w:rsidR="00AD4E9F" w:rsidRPr="001A6956" w:rsidRDefault="00AD4E9F" w:rsidP="00B51A28">
                            <w:pPr>
                              <w:rPr>
                                <w:rFonts w:cs="Arial"/>
                              </w:rPr>
                            </w:pPr>
                            <w:r>
                              <w:t>n = 7,983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B1E24E" id="Text Box 61" o:spid="_x0000_s1051" type="#_x0000_t202" style="position:absolute;left:0;text-align:left;margin-left:236.05pt;margin-top:3.3pt;width:79.5pt;height:25.85pt;z-index:251658243;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" stroked="f">
                <v:textbox>
                  <w:txbxContent>
                    <w:p w14:paraId="3FE139F9" w14:textId="713959B8" w:rsidR="00AD4E9F" w:rsidRPr="001A6956" w:rsidRDefault="00AD4E9F" w:rsidP="00B51A28">
                      <w:pPr>
                        <w:rPr>
                          <w:rFonts w:cs="Arial"/>
                        </w:rPr>
                      </w:pPr>
                      <w:r>
                        <w:t>n = 7,983</w:t>
                      </w:r>
                    </w:p>
                  </w:txbxContent>
                </v:textbox>
                <w10:wrap type="square" anchorx="page"/>
              </v:shape>
            </w:pict>
          </mc:Fallback>
        </mc:AlternateContent>
      </w:r>
      <w:bookmarkStart w:id="47" w:name="_Toc130827715"/>
      <w:bookmarkStart w:id="48" w:name="_Toc134021139"/>
    </w:p>
    <w:p w14:paraId="2D0F4B73" w14:textId="77777777" w:rsidR="008B19C7" w:rsidRPr="00B51A28" w:rsidRDefault="008B19C7" w:rsidP="00B51A28">
      <w:pPr>
        <w:keepNext/>
        <w:keepLines/>
        <w:spacing w:before="40" w:after="0"/>
        <w:jc w:val="center"/>
        <w:rPr>
          <w:rFonts w:eastAsia="Yu Gothic Light" w:cs="Arial"/>
          <w:szCs w:val="24"/>
        </w:rPr>
      </w:pPr>
    </w:p>
    <w:p w14:paraId="5783F319" w14:textId="5690CB62" w:rsidR="00B51A28" w:rsidRDefault="00B51A28" w:rsidP="0004137B">
      <w:pPr>
        <w:pStyle w:val="Level4multilist"/>
      </w:pPr>
      <w:bookmarkStart w:id="49" w:name="_Toc193900285"/>
      <w:r>
        <w:t xml:space="preserve">Gofal yn y cartref - patrymau </w:t>
      </w:r>
      <w:bookmarkEnd w:id="47"/>
      <w:r>
        <w:t>gweithio</w:t>
      </w:r>
      <w:bookmarkEnd w:id="48"/>
      <w:bookmarkEnd w:id="49"/>
    </w:p>
    <w:p w14:paraId="6E7D2B5B" w14:textId="462B9A0E" w:rsidR="00B51A28" w:rsidRPr="00B51A28" w:rsidRDefault="00233914" w:rsidP="0004137B">
      <w:pPr>
        <w:keepNext/>
        <w:keepLines/>
        <w:spacing w:before="40" w:after="0"/>
        <w:rPr>
          <w:rFonts w:eastAsia="Yu Gothic Light" w:cs="Arial"/>
          <w:color w:val="000000"/>
          <w:szCs w:val="24"/>
          <w:shd w:val="clear" w:color="auto" w:fill="FFFFFF"/>
        </w:rPr>
      </w:pPr>
      <w:r>
        <w:rPr>
          <w:color w:val="000000"/>
          <w:shd w:val="clear" w:color="auto" w:fill="FFFFFF"/>
        </w:rPr>
        <w:t xml:space="preserve">Staff sy’n gweithio rhwng 16 a 35 awr yr wythnos yw’r grŵp mwyaf ar gyfer darparwyr gwasanaethau a gomisiynir (42.9 y cant) ac awdurdodau lleol (56.6 y cant). Mae dadansoddiad o oriau gwaith y gwahanol rolau mewn gofal </w:t>
      </w:r>
      <w:r w:rsidR="00C4679C">
        <w:rPr>
          <w:color w:val="000000"/>
          <w:shd w:val="clear" w:color="auto" w:fill="FFFFFF"/>
        </w:rPr>
        <w:t xml:space="preserve">yn y </w:t>
      </w:r>
      <w:r>
        <w:rPr>
          <w:color w:val="000000"/>
          <w:shd w:val="clear" w:color="auto" w:fill="FFFFFF"/>
        </w:rPr>
        <w:t xml:space="preserve">cartref yn dangos bod 66.4 y </w:t>
      </w:r>
      <w:r>
        <w:t xml:space="preserve">cant o </w:t>
      </w:r>
      <w:r>
        <w:rPr>
          <w:color w:val="000000"/>
          <w:shd w:val="clear" w:color="auto" w:fill="FFFFFF"/>
        </w:rPr>
        <w:t>weithwyr gofal awdurdod</w:t>
      </w:r>
      <w:r w:rsidR="00C4679C">
        <w:rPr>
          <w:color w:val="000000"/>
          <w:shd w:val="clear" w:color="auto" w:fill="FFFFFF"/>
        </w:rPr>
        <w:t>au</w:t>
      </w:r>
      <w:r>
        <w:rPr>
          <w:color w:val="000000"/>
          <w:shd w:val="clear" w:color="auto" w:fill="FFFFFF"/>
        </w:rPr>
        <w:t xml:space="preserve"> lleol yn gweithio rhwng 16 a 35 awr yr wythnos</w:t>
      </w:r>
      <w:r>
        <w:t>.</w:t>
      </w:r>
      <w:r>
        <w:rPr>
          <w:color w:val="000000"/>
          <w:shd w:val="clear" w:color="auto" w:fill="FFFFFF"/>
        </w:rPr>
        <w:t xml:space="preserve"> </w:t>
      </w:r>
      <w:r>
        <w:t>Y categori mwyaf ar gyfer yr holl rolau eraill mewn awdurdodau lleol yw llawn amser (36 awr neu fwy yr wythnos), sef 71.2 y cant.</w:t>
      </w:r>
      <w:r>
        <w:rPr>
          <w:color w:val="000000"/>
          <w:shd w:val="clear" w:color="auto" w:fill="FFFFFF"/>
        </w:rPr>
        <w:t xml:space="preserve"> </w:t>
      </w:r>
      <w:r>
        <w:t xml:space="preserve">Ar gyfer darparwyr gwasanaethau a gomisiynir, mae 45.8 y cant o weithwyr gofal yn gweithio rhwng 16 a 35 awr yr wythnos. Mae cyfran y gweithwyr amser llawn mewn gwasanaethau a gomisiynir (39.5 y cant) bron ddwywaith yr hyn </w:t>
      </w:r>
      <w:r w:rsidR="004D4B88">
        <w:t>rydyn ni’n gweld</w:t>
      </w:r>
      <w:r>
        <w:t xml:space="preserve"> mewn awdurdodau lleol (21.5 y cant).</w:t>
      </w:r>
      <w:r>
        <w:rPr>
          <w:color w:val="000000"/>
          <w:shd w:val="clear" w:color="auto" w:fill="FFFFFF"/>
        </w:rPr>
        <w:t xml:space="preserve"> Yn gyffredinol, mae’r patrymau gweithio yn debyg i’r hyn rydy</w:t>
      </w:r>
      <w:r w:rsidR="004D4B88">
        <w:rPr>
          <w:color w:val="000000"/>
          <w:shd w:val="clear" w:color="auto" w:fill="FFFFFF"/>
        </w:rPr>
        <w:t>n ni</w:t>
      </w:r>
      <w:r>
        <w:rPr>
          <w:color w:val="000000"/>
          <w:shd w:val="clear" w:color="auto" w:fill="FFFFFF"/>
        </w:rPr>
        <w:t xml:space="preserve"> wedi’i weld dros y ddwy flynedd diwethaf yn y gweithlu gofal yn y cartref.</w:t>
      </w:r>
    </w:p>
    <w:p w14:paraId="0E8664A0" w14:textId="178AD877" w:rsidR="00F57D9C" w:rsidRPr="00B51A28" w:rsidRDefault="00F57D9C" w:rsidP="38ECEF12">
      <w:pPr>
        <w:keepNext/>
        <w:keepLines/>
        <w:spacing w:before="40" w:after="0"/>
        <w:rPr>
          <w:rFonts w:eastAsia="Yu Gothic Light" w:cs="Arial"/>
          <w:color w:val="000000"/>
          <w:shd w:val="clear" w:color="auto" w:fill="FFFFFF"/>
        </w:rPr>
      </w:pPr>
      <w:r>
        <w:rPr>
          <w:noProof/>
        </w:rPr>
        <w:drawing>
          <wp:inline distT="0" distB="0" distL="0" distR="0" wp14:anchorId="179BB821" wp14:editId="6392E43B">
            <wp:extent cx="5580380" cy="2266692"/>
            <wp:effectExtent l="0" t="0" r="1270" b="635"/>
            <wp:docPr id="2034704037" name="Picture 2034704037" descr="Siart bar clwstwr yn dangos yr oriau a weithiwyd yr wythnos ar gyfer y gweithlu gofal yn y cartref. Mae pob clwstwr yn cynrychioli oriau grŵp o 36+, 16 i 35, a hyd at 16 awr, ar gyfer gwasanaethau a gomisiynir a darparwyr awdurdodau lle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704037" name="Picture 2034704037" descr="A graph of a number of people&#10;&#10;Description automatically generated with medium confidenc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580380" cy="2266692"/>
                    </a:xfrm>
                    <a:prstGeom prst="rect">
                      <a:avLst/>
                    </a:prstGeom>
                  </pic:spPr>
                </pic:pic>
              </a:graphicData>
            </a:graphic>
          </wp:inline>
        </w:drawing>
      </w:r>
    </w:p>
    <w:p w14:paraId="52F52C3B" w14:textId="77777777" w:rsidR="00B51A28" w:rsidRPr="00B51A28" w:rsidRDefault="00B51A28" w:rsidP="00B51A28">
      <w:pPr>
        <w:keepNext/>
        <w:keepLines/>
        <w:spacing w:before="40" w:after="0"/>
        <w:rPr>
          <w:rFonts w:eastAsia="Yu Gothic Light" w:cs="Arial"/>
          <w:szCs w:val="24"/>
        </w:rPr>
      </w:pPr>
      <w:r>
        <w:rPr>
          <w:noProof/>
          <w:lang w:eastAsia="cy-GB"/>
        </w:rPr>
        <mc:AlternateContent>
          <mc:Choice Requires="wps">
            <w:drawing>
              <wp:anchor distT="45720" distB="45720" distL="114300" distR="114300" simplePos="0" relativeHeight="251658244" behindDoc="0" locked="0" layoutInCell="1" allowOverlap="1" wp14:anchorId="629DA174" wp14:editId="5447D91F">
                <wp:simplePos x="0" y="0"/>
                <wp:positionH relativeFrom="margin">
                  <wp:posOffset>2230120</wp:posOffset>
                </wp:positionH>
                <wp:positionV relativeFrom="paragraph">
                  <wp:posOffset>49530</wp:posOffset>
                </wp:positionV>
                <wp:extent cx="1095375" cy="328295"/>
                <wp:effectExtent l="0" t="0" r="9525" b="0"/>
                <wp:wrapSquare wrapText="bothSides"/>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28295"/>
                        </a:xfrm>
                        <a:prstGeom prst="rect">
                          <a:avLst/>
                        </a:prstGeom>
                        <a:solidFill>
                          <a:srgbClr val="FFFFFF"/>
                        </a:solidFill>
                        <a:ln w="9525">
                          <a:noFill/>
                          <a:miter lim="800000"/>
                          <a:headEnd/>
                          <a:tailEnd/>
                        </a:ln>
                      </wps:spPr>
                      <wps:txbx>
                        <w:txbxContent>
                          <w:p w14:paraId="65CB6905" w14:textId="34EEB763" w:rsidR="00AD4E9F" w:rsidRPr="002A1B6D" w:rsidRDefault="00AD4E9F" w:rsidP="00B51A28">
                            <w:pPr>
                              <w:rPr>
                                <w:rFonts w:cs="Arial"/>
                              </w:rPr>
                            </w:pPr>
                            <w:r>
                              <w:t>n = 7,602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9DA174" id="Text Box 60" o:spid="_x0000_s1052" type="#_x0000_t202" style="position:absolute;margin-left:175.6pt;margin-top:3.9pt;width:86.25pt;height:25.8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" stroked="f">
                <v:textbox>
                  <w:txbxContent>
                    <w:p w14:paraId="65CB6905" w14:textId="34EEB763" w:rsidR="00AD4E9F" w:rsidRPr="002A1B6D" w:rsidRDefault="00AD4E9F" w:rsidP="00B51A28">
                      <w:pPr>
                        <w:rPr>
                          <w:rFonts w:cs="Arial"/>
                        </w:rPr>
                      </w:pPr>
                      <w:r>
                        <w:t>n = 7,602</w:t>
                      </w:r>
                    </w:p>
                  </w:txbxContent>
                </v:textbox>
                <w10:wrap type="square" anchorx="margin"/>
              </v:shape>
            </w:pict>
          </mc:Fallback>
        </mc:AlternateContent>
      </w:r>
    </w:p>
    <w:p w14:paraId="515FA346" w14:textId="77777777" w:rsidR="00A364F9" w:rsidRPr="00B51A28" w:rsidRDefault="00A364F9" w:rsidP="00B51A28">
      <w:pPr>
        <w:keepNext/>
        <w:keepLines/>
        <w:spacing w:before="40" w:after="0"/>
        <w:rPr>
          <w:rFonts w:eastAsia="Yu Gothic Light" w:cs="Arial"/>
          <w:szCs w:val="24"/>
        </w:rPr>
      </w:pPr>
    </w:p>
    <w:p w14:paraId="610F7282" w14:textId="0316A14E" w:rsidR="00B51A28" w:rsidRDefault="00B51A28" w:rsidP="0004137B">
      <w:pPr>
        <w:pStyle w:val="Level4multilist"/>
      </w:pPr>
      <w:bookmarkStart w:id="50" w:name="_Toc130827716"/>
      <w:bookmarkStart w:id="51" w:name="_Toc134021140"/>
      <w:bookmarkStart w:id="52" w:name="_Toc193900286"/>
      <w:r>
        <w:t>Gofal yn y cartref – swyddi gwag</w:t>
      </w:r>
      <w:bookmarkEnd w:id="50"/>
      <w:bookmarkEnd w:id="51"/>
      <w:bookmarkEnd w:id="52"/>
      <w:r>
        <w:t> </w:t>
      </w:r>
    </w:p>
    <w:p w14:paraId="633E4006" w14:textId="5FE1F3C5" w:rsidR="008B19C7" w:rsidRDefault="49DCCBB0" w:rsidP="0004137B">
      <w:pPr>
        <w:rPr>
          <w:rFonts w:asciiTheme="minorBidi" w:eastAsia="Arial" w:hAnsiTheme="minorBidi" w:cs="Arial"/>
          <w:b/>
          <w:bCs/>
          <w:color w:val="138369"/>
          <w:sz w:val="28"/>
          <w:szCs w:val="28"/>
        </w:rPr>
      </w:pPr>
      <w:r>
        <w:t>Mae 929 o swyddi gwag mewn gwasanaethau gofal yn y cartref, sy’n golygu bod 5.5 y cant o'r swyddi heb eu llenwi. Y llynedd, roedd 8.9 y cant o’r swyddi heb eu llenwi.</w:t>
      </w:r>
    </w:p>
    <w:p w14:paraId="114DE077" w14:textId="4F8BD4B8" w:rsidR="00890793" w:rsidRPr="009A1965" w:rsidRDefault="4DCACAA9" w:rsidP="0004137B">
      <w:pPr>
        <w:pStyle w:val="Level2multilist"/>
      </w:pPr>
      <w:bookmarkStart w:id="53" w:name="_Toc209704375"/>
      <w:r>
        <w:lastRenderedPageBreak/>
        <w:t>Gwasanaethau dydd</w:t>
      </w:r>
      <w:bookmarkEnd w:id="53"/>
      <w:r>
        <w:t> </w:t>
      </w:r>
      <w:bookmarkStart w:id="54" w:name="_Toc194653552"/>
      <w:bookmarkEnd w:id="54"/>
    </w:p>
    <w:p w14:paraId="6921BE6E" w14:textId="26A6A5D9" w:rsidR="00890793" w:rsidRDefault="00890793" w:rsidP="7AC42D0A">
      <w:pPr>
        <w:keepNext/>
        <w:keepLines/>
        <w:spacing w:before="40" w:after="0"/>
        <w:rPr>
          <w:rFonts w:eastAsia="Yu Gothic Light" w:cs="Arial"/>
          <w:szCs w:val="24"/>
        </w:rPr>
      </w:pPr>
      <w:r>
        <w:t>Crynodeb:</w:t>
      </w:r>
    </w:p>
    <w:p w14:paraId="0EB8676F" w14:textId="34C4AB48" w:rsidR="602CF554" w:rsidRDefault="09AA8168" w:rsidP="15AC662B">
      <w:pPr>
        <w:pStyle w:val="ListParagraph"/>
        <w:keepNext/>
        <w:keepLines/>
        <w:numPr>
          <w:ilvl w:val="0"/>
          <w:numId w:val="2"/>
        </w:numPr>
        <w:spacing w:before="40" w:after="0"/>
        <w:rPr>
          <w:rFonts w:eastAsia="Yu Gothic Light" w:cs="Arial"/>
        </w:rPr>
      </w:pPr>
      <w:r>
        <w:t>Mae cyfran uwch o ddynion yn gweithio mewn gwasanaethau dydd (22.9 y cant, o’i gymharu â 18.9 y cant yn y gweithlu gofal cymdeithasol cyffredinol).</w:t>
      </w:r>
    </w:p>
    <w:p w14:paraId="6A0A4D1E" w14:textId="328898CE" w:rsidR="66E453BB" w:rsidRDefault="66E453BB" w:rsidP="7AC42D0A">
      <w:pPr>
        <w:pStyle w:val="ListParagraph"/>
        <w:keepNext/>
        <w:keepLines/>
        <w:numPr>
          <w:ilvl w:val="0"/>
          <w:numId w:val="2"/>
        </w:numPr>
        <w:spacing w:before="40" w:after="0"/>
        <w:rPr>
          <w:rFonts w:eastAsia="Arial" w:cs="Arial"/>
          <w:szCs w:val="24"/>
        </w:rPr>
      </w:pPr>
      <w:r>
        <w:t>Mae</w:t>
      </w:r>
      <w:r w:rsidR="001601D9">
        <w:t>’r</w:t>
      </w:r>
      <w:r>
        <w:t xml:space="preserve"> gweithlu gwasanaethau dydd yn llai amrywiol o ran ethnigrwydd na phoblogaeth gyffredinol Cymru. </w:t>
      </w:r>
    </w:p>
    <w:p w14:paraId="10BFDBCB" w14:textId="50635780" w:rsidR="544A46F7" w:rsidRPr="0004137B" w:rsidRDefault="3748DA18" w:rsidP="0004137B">
      <w:pPr>
        <w:pStyle w:val="ListParagraph"/>
        <w:keepNext/>
        <w:keepLines/>
        <w:numPr>
          <w:ilvl w:val="0"/>
          <w:numId w:val="2"/>
        </w:numPr>
        <w:spacing w:before="40" w:after="0"/>
        <w:rPr>
          <w:rFonts w:eastAsia="Arial" w:cs="Arial"/>
        </w:rPr>
      </w:pPr>
      <w:r>
        <w:t>Mae cyfran y gweithwyr gwasanaethau a gomisiynir ar gontractau parhaol wedi gostwng o 84.2 y cant yn 2023 i 75.2 y cant yn 2024.</w:t>
      </w:r>
    </w:p>
    <w:p w14:paraId="5CB93D54" w14:textId="574D9C75" w:rsidR="49B66941" w:rsidRDefault="62F76E81" w:rsidP="004D340C">
      <w:pPr>
        <w:keepNext/>
        <w:keepLines/>
        <w:spacing w:before="40" w:after="0"/>
        <w:jc w:val="center"/>
        <w:rPr>
          <w:rFonts w:eastAsia="Arial" w:cs="Arial"/>
        </w:rPr>
      </w:pPr>
      <w:r>
        <w:rPr>
          <w:noProof/>
        </w:rPr>
        <w:drawing>
          <wp:inline distT="0" distB="0" distL="0" distR="0" wp14:anchorId="57782ABD" wp14:editId="5D50DA84">
            <wp:extent cx="5580380" cy="2133357"/>
            <wp:effectExtent l="0" t="0" r="1270" b="635"/>
            <wp:docPr id="421441124" name="Picture 421441124" descr="Dau siart cylch toesen yn dangos y cyfraddau cwblhau ar gyfer awdurdodau lleol a darparwyr a gomisiynwyd ar gyfer gwasanaethau dy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441124" name="Picture 421441124" descr="A green circles with white text&#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580380" cy="2133357"/>
                    </a:xfrm>
                    <a:prstGeom prst="rect">
                      <a:avLst/>
                    </a:prstGeom>
                  </pic:spPr>
                </pic:pic>
              </a:graphicData>
            </a:graphic>
          </wp:inline>
        </w:drawing>
      </w:r>
    </w:p>
    <w:p w14:paraId="334D29E8" w14:textId="0EE16503" w:rsidR="00890793" w:rsidRPr="00890793" w:rsidRDefault="49B66941" w:rsidP="00890793">
      <w:pPr>
        <w:keepNext/>
        <w:keepLines/>
        <w:spacing w:before="40" w:after="0"/>
        <w:rPr>
          <w:rFonts w:eastAsia="Yu Gothic Light" w:cs="Arial"/>
          <w:szCs w:val="24"/>
        </w:rPr>
      </w:pPr>
      <w:r>
        <w:t xml:space="preserve">                        </w:t>
      </w:r>
      <w:r>
        <w:rPr>
          <w:noProof/>
          <w:lang w:eastAsia="cy-GB"/>
        </w:rPr>
        <mc:AlternateContent>
          <mc:Choice Requires="wps">
            <w:drawing>
              <wp:inline distT="45720" distB="45720" distL="114300" distR="114300" wp14:anchorId="1BC69866" wp14:editId="1A2F4962">
                <wp:extent cx="866775" cy="295275"/>
                <wp:effectExtent l="0" t="0" r="9525" b="9525"/>
                <wp:docPr id="1169025508" name="Rectangle 1169025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071542C1" w14:textId="77777777" w:rsidR="00AD4E9F" w:rsidRDefault="00AD4E9F" w:rsidP="00CD7BD5">
                            <w:pPr>
                              <w:spacing w:line="276" w:lineRule="auto"/>
                              <w:rPr>
                                <w:rFonts w:ascii="Aptos" w:hAnsi="Aptos"/>
                              </w:rPr>
                            </w:pPr>
                            <w:r>
                              <w:rPr>
                                <w:rFonts w:ascii="Aptos" w:hAnsi="Aptos"/>
                              </w:rPr>
                              <w:t>n = 2</w:t>
                            </w:r>
                            <w:r>
                              <w:rPr>
                                <w:rFonts w:ascii="Aptos" w:hAnsi="Aptos"/>
                                <w:color w:val="000000"/>
                              </w:rPr>
                              <w:t>1</w:t>
                            </w:r>
                          </w:p>
                        </w:txbxContent>
                      </wps:txbx>
                      <wps:bodyPr wrap="square" lIns="91440" tIns="45720" rIns="91440" bIns="45720" anchor="t">
                        <a:noAutofit/>
                      </wps:bodyPr>
                    </wps:wsp>
                  </a:graphicData>
                </a:graphic>
              </wp:inline>
            </w:drawing>
          </mc:Choice>
          <mc:Fallback>
            <w:pict>
              <v:rect w14:anchorId="1BC69866" id="Rectangle 1169025508" o:spid="_x0000_s1053"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ypi1Q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mnwTYSNVxXUp2dkA61Oyf3vg0DFmflmSazbxXIZdy05y9UmJwev&#10;I9V1RFjZAW3kmayF+0OARifC732miWgJkmTTwsYtu/ZT1vtvtfsD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EnjKmLVAQAAngMA&#10;AA4AAAAAAAAAAAAAAAAALgIAAGRycy9lMm9Eb2MueG1sUEsBAi0AFAAGAAgAAAAhAJU5Z+bZAAAA&#10;BAEAAA8AAAAAAAAAAAAAAAAALwQAAGRycy9kb3ducmV2LnhtbFBLBQYAAAAABAAEAPMAAAA1BQAA&#10;AAA=&#10;" stroked="f">
                <v:textbox>
                  <w:txbxContent>
                    <w:p w14:paraId="071542C1" w14:textId="77777777" w:rsidR="00AD4E9F" w:rsidRDefault="00AD4E9F" w:rsidP="00CD7BD5">
                      <w:pPr>
                        <w:spacing w:line="276" w:lineRule="auto"/>
                        <w:rPr>
                          <w:rFonts w:ascii="Aptos" w:hAnsi="Aptos"/>
                        </w:rPr>
                      </w:pPr>
                      <w:r>
                        <w:rPr>
                          <w:rFonts w:ascii="Aptos" w:hAnsi="Aptos"/>
                        </w:rPr>
                        <w:t>n = 2</w:t>
                      </w:r>
                      <w:r>
                        <w:rPr>
                          <w:rFonts w:ascii="Aptos" w:hAnsi="Aptos"/>
                          <w:color w:val="000000"/>
                        </w:rPr>
                        <w:t>1</w:t>
                      </w:r>
                    </w:p>
                  </w:txbxContent>
                </v:textbox>
                <w10:anchorlock/>
              </v:rect>
            </w:pict>
          </mc:Fallback>
        </mc:AlternateContent>
      </w:r>
      <w:r>
        <w:t xml:space="preserve">  </w:t>
      </w:r>
      <w:r>
        <w:tab/>
      </w:r>
      <w:r>
        <w:tab/>
      </w:r>
      <w:r>
        <w:tab/>
      </w:r>
      <w:r>
        <w:tab/>
        <w:t xml:space="preserve">      </w:t>
      </w:r>
      <w:r>
        <w:rPr>
          <w:noProof/>
          <w:lang w:eastAsia="cy-GB"/>
        </w:rPr>
        <mc:AlternateContent>
          <mc:Choice Requires="wps">
            <w:drawing>
              <wp:inline distT="45720" distB="45720" distL="114300" distR="114300" wp14:anchorId="43BFF39B" wp14:editId="241A055B">
                <wp:extent cx="866775" cy="295275"/>
                <wp:effectExtent l="0" t="0" r="9525" b="9525"/>
                <wp:docPr id="467664780" name="Rectangle 467664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1F54DE39" w14:textId="77777777" w:rsidR="00AD4E9F" w:rsidRDefault="00AD4E9F" w:rsidP="00CD7BD5">
                            <w:pPr>
                              <w:spacing w:line="276" w:lineRule="auto"/>
                              <w:rPr>
                                <w:rFonts w:ascii="Aptos" w:hAnsi="Aptos"/>
                              </w:rPr>
                            </w:pPr>
                            <w:r>
                              <w:rPr>
                                <w:rFonts w:ascii="Aptos" w:hAnsi="Aptos"/>
                              </w:rPr>
                              <w:t xml:space="preserve">n = </w:t>
                            </w:r>
                            <w:r>
                              <w:rPr>
                                <w:rFonts w:ascii="Aptos" w:hAnsi="Aptos"/>
                                <w:color w:val="000000"/>
                              </w:rPr>
                              <w:t>18</w:t>
                            </w:r>
                          </w:p>
                        </w:txbxContent>
                      </wps:txbx>
                      <wps:bodyPr wrap="square" lIns="91440" tIns="45720" rIns="91440" bIns="45720" anchor="t">
                        <a:noAutofit/>
                      </wps:bodyPr>
                    </wps:wsp>
                  </a:graphicData>
                </a:graphic>
              </wp:inline>
            </w:drawing>
          </mc:Choice>
          <mc:Fallback>
            <w:pict>
              <v:rect w14:anchorId="43BFF39B" id="Rectangle 467664780" o:spid="_x0000_s1054"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JISflvVAQAAngMA&#10;AA4AAAAAAAAAAAAAAAAALgIAAGRycy9lMm9Eb2MueG1sUEsBAi0AFAAGAAgAAAAhAJU5Z+bZAAAA&#10;BAEAAA8AAAAAAAAAAAAAAAAALwQAAGRycy9kb3ducmV2LnhtbFBLBQYAAAAABAAEAPMAAAA1BQAA&#10;AAA=&#10;" stroked="f">
                <v:textbox>
                  <w:txbxContent>
                    <w:p w14:paraId="1F54DE39" w14:textId="77777777" w:rsidR="00AD4E9F" w:rsidRDefault="00AD4E9F" w:rsidP="00CD7BD5">
                      <w:pPr>
                        <w:spacing w:line="276" w:lineRule="auto"/>
                        <w:rPr>
                          <w:rFonts w:ascii="Aptos" w:hAnsi="Aptos"/>
                        </w:rPr>
                      </w:pPr>
                      <w:r>
                        <w:rPr>
                          <w:rFonts w:ascii="Aptos" w:hAnsi="Aptos"/>
                        </w:rPr>
                        <w:t xml:space="preserve">n = </w:t>
                      </w:r>
                      <w:r>
                        <w:rPr>
                          <w:rFonts w:ascii="Aptos" w:hAnsi="Aptos"/>
                          <w:color w:val="000000"/>
                        </w:rPr>
                        <w:t>18</w:t>
                      </w:r>
                    </w:p>
                  </w:txbxContent>
                </v:textbox>
                <w10:anchorlock/>
              </v:rect>
            </w:pict>
          </mc:Fallback>
        </mc:AlternateContent>
      </w:r>
    </w:p>
    <w:p w14:paraId="6D0C4B88" w14:textId="3B859A4A" w:rsidR="00890793" w:rsidRPr="00890793" w:rsidRDefault="00890793" w:rsidP="0004137B">
      <w:pPr>
        <w:pStyle w:val="Level6multilist"/>
        <w:rPr>
          <w:rFonts w:eastAsia="Times New Roman"/>
        </w:rPr>
      </w:pPr>
      <w:bookmarkStart w:id="55" w:name="_Toc130827718"/>
      <w:bookmarkStart w:id="56" w:name="_Toc134021142"/>
      <w:r>
        <w:t>Gwasanaethau dydd – math o rôl</w:t>
      </w:r>
      <w:bookmarkEnd w:id="55"/>
      <w:bookmarkEnd w:id="56"/>
      <w:r>
        <w:t> </w:t>
      </w:r>
    </w:p>
    <w:p w14:paraId="684D7D9A" w14:textId="16362271" w:rsidR="00890793" w:rsidRDefault="1E2E5C03" w:rsidP="039276CE">
      <w:pPr>
        <w:spacing w:before="40" w:after="0"/>
        <w:rPr>
          <w:rFonts w:eastAsia="Yu Gothic Light" w:cs="Arial"/>
          <w:szCs w:val="24"/>
        </w:rPr>
      </w:pPr>
      <w:r>
        <w:t>Mae gostyngiad bach yng nghyfran y gweithwyr gofal eleni, i lawr o 59.9 y cant y llynedd i 55.6 y cant eleni. Mae cyfran yr uwch weithwyr gofal hefyd wedi gostwng (o 13.7 y cant i 10.6 y cant), ond mae cynnydd amlwg ar gyfer ‘staff eraill’ (i fyny o 17.2 y cant i 22.9 y cant).</w:t>
      </w:r>
      <w:r w:rsidR="1E34A11E" w:rsidRPr="039276CE">
        <w:rPr>
          <w:noProof/>
        </w:rPr>
        <w:t xml:space="preserve"> </w:t>
      </w:r>
      <w:r w:rsidR="1E34A11E">
        <w:rPr>
          <w:noProof/>
        </w:rPr>
        <w:drawing>
          <wp:inline distT="0" distB="0" distL="0" distR="0" wp14:anchorId="2082AF35" wp14:editId="4DFF3F45">
            <wp:extent cx="5580380" cy="2676220"/>
            <wp:effectExtent l="0" t="0" r="1270" b="0"/>
            <wp:docPr id="1763103693" name="Picture 1763103693" descr="Siart bar o wahanol fathau o rôl, wedi'u mynegi fel canrannau, yn y sector gwasanaethau dyd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103693" name="Picture 1763103693" descr="A graph with green bars and percentages&#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580380" cy="2676220"/>
                    </a:xfrm>
                    <a:prstGeom prst="rect">
                      <a:avLst/>
                    </a:prstGeom>
                  </pic:spPr>
                </pic:pic>
              </a:graphicData>
            </a:graphic>
          </wp:inline>
        </w:drawing>
      </w:r>
    </w:p>
    <w:p w14:paraId="27B5E3BE" w14:textId="44C670BA" w:rsidR="00A94595" w:rsidRDefault="00FF10CB" w:rsidP="004D340C">
      <w:pPr>
        <w:spacing w:before="40" w:after="0"/>
        <w:rPr>
          <w:rFonts w:eastAsia="Yu Gothic Light" w:cs="Arial"/>
          <w:szCs w:val="24"/>
        </w:rPr>
      </w:pPr>
      <w:r>
        <w:rPr>
          <w:noProof/>
          <w:lang w:eastAsia="cy-GB"/>
        </w:rPr>
        <mc:AlternateContent>
          <mc:Choice Requires="wps">
            <w:drawing>
              <wp:anchor distT="0" distB="0" distL="114300" distR="114300" simplePos="0" relativeHeight="251658255" behindDoc="0" locked="0" layoutInCell="1" allowOverlap="1" wp14:anchorId="0BDF5FD2" wp14:editId="650F5AA2">
                <wp:simplePos x="0" y="0"/>
                <wp:positionH relativeFrom="margin">
                  <wp:align>center</wp:align>
                </wp:positionH>
                <wp:positionV relativeFrom="paragraph">
                  <wp:posOffset>295275</wp:posOffset>
                </wp:positionV>
                <wp:extent cx="866775" cy="295275"/>
                <wp:effectExtent l="0" t="0" r="9525" b="9525"/>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6A3E7A95" w14:textId="77777777" w:rsidR="00FF10CB" w:rsidRDefault="00FF10CB" w:rsidP="00FF10CB">
                            <w:pPr>
                              <w:spacing w:line="276" w:lineRule="auto"/>
                              <w:rPr>
                                <w:rFonts w:cs="Arial"/>
                              </w:rPr>
                            </w:pPr>
                            <w:r>
                              <w:t>n = 2,</w:t>
                            </w:r>
                            <w:r>
                              <w:rPr>
                                <w:color w:val="000000"/>
                              </w:rPr>
                              <w:t>444</w:t>
                            </w:r>
                          </w:p>
                        </w:txbxContent>
                      </wps:txbx>
                      <wps:bodyPr wrap="square" lIns="91440" tIns="45720" rIns="91440" bIns="45720" anchor="t">
                        <a:noAutofit/>
                      </wps:bodyPr>
                    </wps:wsp>
                  </a:graphicData>
                </a:graphic>
              </wp:anchor>
            </w:drawing>
          </mc:Choice>
          <mc:Fallback>
            <w:pict>
              <v:rect w14:anchorId="0BDF5FD2" id="Rectangle 2" o:spid="_x0000_s1055" style="position:absolute;margin-left:0;margin-top:23.25pt;width:68.25pt;height:23.25pt;z-index:251658255;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6E1Q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" stroked="f">
                <v:textbox>
                  <w:txbxContent>
                    <w:p w14:paraId="6A3E7A95" w14:textId="77777777" w:rsidR="00FF10CB" w:rsidRDefault="00FF10CB" w:rsidP="00FF10CB">
                      <w:pPr>
                        <w:spacing w:line="276" w:lineRule="auto"/>
                        <w:rPr>
                          <w:rFonts w:cs="Arial"/>
                        </w:rPr>
                      </w:pPr>
                      <w:r>
                        <w:t>n = 2,</w:t>
                      </w:r>
                      <w:r>
                        <w:rPr>
                          <w:color w:val="000000"/>
                        </w:rPr>
                        <w:t>444</w:t>
                      </w:r>
                    </w:p>
                  </w:txbxContent>
                </v:textbox>
                <w10:wrap type="topAndBottom" anchorx="margin"/>
              </v:rect>
            </w:pict>
          </mc:Fallback>
        </mc:AlternateContent>
      </w:r>
    </w:p>
    <w:p w14:paraId="192E2F1F" w14:textId="320BDC65" w:rsidR="7E68BFD9" w:rsidRDefault="7E68BFD9" w:rsidP="004D5C21">
      <w:pPr>
        <w:keepNext/>
        <w:keepLines/>
        <w:spacing w:before="40" w:after="0"/>
        <w:rPr>
          <w:rFonts w:eastAsia="Yu Gothic Light" w:cs="Arial"/>
          <w:szCs w:val="24"/>
        </w:rPr>
      </w:pPr>
      <w:bookmarkStart w:id="57" w:name="_Toc130827719"/>
      <w:bookmarkStart w:id="58" w:name="_Toc134021143"/>
    </w:p>
    <w:p w14:paraId="7FD87E91" w14:textId="31D18A1B" w:rsidR="00890793" w:rsidRPr="00890793" w:rsidRDefault="00890793" w:rsidP="0004137B">
      <w:pPr>
        <w:pStyle w:val="Level6multilist"/>
      </w:pPr>
      <w:r>
        <w:t>Gwasanaethau dydd – rhywedd</w:t>
      </w:r>
      <w:bookmarkEnd w:id="57"/>
      <w:bookmarkEnd w:id="58"/>
      <w:r>
        <w:t> </w:t>
      </w:r>
    </w:p>
    <w:p w14:paraId="1F8AC66E" w14:textId="35F6F15D" w:rsidR="00890793" w:rsidRPr="00890793" w:rsidRDefault="0A52D7A3" w:rsidP="004D340C">
      <w:pPr>
        <w:spacing w:before="40" w:after="0"/>
        <w:rPr>
          <w:rFonts w:eastAsia="Arial" w:cs="Arial"/>
          <w:szCs w:val="24"/>
        </w:rPr>
      </w:pPr>
      <w:r>
        <w:t>Mae cyfran y menywod sy’n gweithio mewn gwasanaethau dydd (77.1 y cant) yn is na’r 81.1 y cant o fenywod yn y gweithlu cyffredinol. Y llynedd, roedd 73.7 y cant o weithwyr gwasanaethau dydd yn fenywod.</w:t>
      </w:r>
    </w:p>
    <w:p w14:paraId="57C7B9B5" w14:textId="1914E5F3" w:rsidR="00890793" w:rsidRPr="00890793" w:rsidRDefault="00890793" w:rsidP="004D340C">
      <w:pPr>
        <w:spacing w:before="40" w:after="0"/>
        <w:jc w:val="center"/>
      </w:pPr>
    </w:p>
    <w:p w14:paraId="04EDE9C6" w14:textId="5F906279" w:rsidR="008B19C7" w:rsidRDefault="000820C3" w:rsidP="0E8C5E99">
      <w:pPr>
        <w:spacing w:before="40" w:beforeAutospacing="1" w:after="0" w:line="240" w:lineRule="auto"/>
        <w:ind w:left="720" w:hanging="360"/>
        <w:jc w:val="center"/>
        <w:rPr>
          <w:rFonts w:eastAsia="Yu Gothic Light" w:cs="Times New Roman"/>
          <w:color w:val="138369"/>
          <w:sz w:val="28"/>
          <w:szCs w:val="28"/>
        </w:rPr>
      </w:pPr>
      <w:r>
        <w:rPr>
          <w:noProof/>
        </w:rPr>
        <w:drawing>
          <wp:inline distT="0" distB="0" distL="0" distR="0" wp14:anchorId="1C7F71E1" wp14:editId="0E578F77">
            <wp:extent cx="3599446" cy="2610222"/>
            <wp:effectExtent l="0" t="0" r="0" b="0"/>
            <wp:docPr id="1097764086" name="Picture 1097764086" descr="Siart cylch toesen yn dangos proffil rhyw'r gweithlu gwasanaethau dydd. Merched sy'n llenwi 77 y cant o'r rol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764086" name="Picture 1097764086" descr="A green circle with white text&#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599446" cy="2610222"/>
                    </a:xfrm>
                    <a:prstGeom prst="rect">
                      <a:avLst/>
                    </a:prstGeom>
                  </pic:spPr>
                </pic:pic>
              </a:graphicData>
            </a:graphic>
          </wp:inline>
        </w:drawing>
      </w:r>
    </w:p>
    <w:p w14:paraId="449FDB90" w14:textId="2B84B29F" w:rsidR="000820C3" w:rsidRPr="00890793" w:rsidRDefault="000820C3" w:rsidP="004D5C21">
      <w:pPr>
        <w:spacing w:before="40" w:beforeAutospacing="1" w:after="0" w:line="240" w:lineRule="auto"/>
        <w:ind w:left="720" w:hanging="360"/>
        <w:jc w:val="center"/>
        <w:rPr>
          <w:rFonts w:eastAsia="Yu Gothic Light" w:cs="Times New Roman"/>
          <w:color w:val="138369"/>
          <w:sz w:val="28"/>
          <w:szCs w:val="28"/>
        </w:rPr>
      </w:pPr>
      <w:r>
        <w:rPr>
          <w:noProof/>
          <w:color w:val="11846A"/>
          <w:sz w:val="28"/>
          <w:lang w:eastAsia="cy-GB"/>
        </w:rPr>
        <mc:AlternateContent>
          <mc:Choice Requires="wps">
            <w:drawing>
              <wp:inline distT="45720" distB="45720" distL="114300" distR="114300" wp14:anchorId="1CC55535" wp14:editId="596284C1">
                <wp:extent cx="866775" cy="295275"/>
                <wp:effectExtent l="0" t="0" r="9525" b="9525"/>
                <wp:docPr id="2072931725" name="Rectangle 2072931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6C613C08" w14:textId="77777777" w:rsidR="000820C3" w:rsidRDefault="000820C3" w:rsidP="000820C3">
                            <w:pPr>
                              <w:spacing w:line="276" w:lineRule="auto"/>
                              <w:rPr>
                                <w:color w:val="000000"/>
                              </w:rPr>
                            </w:pPr>
                            <w:r>
                              <w:t>n = 2,</w:t>
                            </w:r>
                            <w:r>
                              <w:rPr>
                                <w:color w:val="000000"/>
                              </w:rPr>
                              <w:t>444</w:t>
                            </w:r>
                          </w:p>
                          <w:p w14:paraId="6948E315" w14:textId="77777777" w:rsidR="000820C3" w:rsidRDefault="000820C3" w:rsidP="000820C3">
                            <w:pPr>
                              <w:spacing w:line="276" w:lineRule="auto"/>
                              <w:rPr>
                                <w:rFonts w:cs="Arial"/>
                              </w:rPr>
                            </w:pPr>
                          </w:p>
                          <w:p w14:paraId="2C3C974A" w14:textId="77777777" w:rsidR="000820C3" w:rsidRDefault="000820C3" w:rsidP="000820C3">
                            <w:pPr>
                              <w:spacing w:line="276" w:lineRule="auto"/>
                              <w:rPr>
                                <w:rFonts w:cs="Arial"/>
                              </w:rPr>
                            </w:pPr>
                          </w:p>
                        </w:txbxContent>
                      </wps:txbx>
                      <wps:bodyPr wrap="square" lIns="91440" tIns="45720" rIns="91440" bIns="45720" anchor="t">
                        <a:noAutofit/>
                      </wps:bodyPr>
                    </wps:wsp>
                  </a:graphicData>
                </a:graphic>
              </wp:inline>
            </w:drawing>
          </mc:Choice>
          <mc:Fallback>
            <w:pict>
              <v:rect w14:anchorId="1CC55535" id="Rectangle 2072931725" o:spid="_x0000_s1056"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D9N/x/1gEAAJ4D&#10;AAAOAAAAAAAAAAAAAAAAAC4CAABkcnMvZTJvRG9jLnhtbFBLAQItABQABgAIAAAAIQCVOWfm2QAA&#10;AAQBAAAPAAAAAAAAAAAAAAAAADAEAABkcnMvZG93bnJldi54bWxQSwUGAAAAAAQABADzAAAANgUA&#10;AAAA&#10;" stroked="f">
                <v:textbox>
                  <w:txbxContent>
                    <w:p w14:paraId="6C613C08" w14:textId="77777777" w:rsidR="000820C3" w:rsidRDefault="000820C3" w:rsidP="000820C3">
                      <w:pPr>
                        <w:spacing w:line="276" w:lineRule="auto"/>
                        <w:rPr>
                          <w:color w:val="000000"/>
                        </w:rPr>
                      </w:pPr>
                      <w:r>
                        <w:t>n = 2,</w:t>
                      </w:r>
                      <w:r>
                        <w:rPr>
                          <w:color w:val="000000"/>
                        </w:rPr>
                        <w:t>444</w:t>
                      </w:r>
                    </w:p>
                    <w:p w14:paraId="6948E315" w14:textId="77777777" w:rsidR="000820C3" w:rsidRDefault="000820C3" w:rsidP="000820C3">
                      <w:pPr>
                        <w:spacing w:line="276" w:lineRule="auto"/>
                        <w:rPr>
                          <w:rFonts w:cs="Arial"/>
                        </w:rPr>
                      </w:pPr>
                    </w:p>
                    <w:p w14:paraId="2C3C974A" w14:textId="77777777" w:rsidR="000820C3" w:rsidRDefault="000820C3" w:rsidP="000820C3">
                      <w:pPr>
                        <w:spacing w:line="276" w:lineRule="auto"/>
                        <w:rPr>
                          <w:rFonts w:cs="Arial"/>
                        </w:rPr>
                      </w:pPr>
                    </w:p>
                  </w:txbxContent>
                </v:textbox>
                <w10:anchorlock/>
              </v:rect>
            </w:pict>
          </mc:Fallback>
        </mc:AlternateContent>
      </w:r>
    </w:p>
    <w:p w14:paraId="5C73ED1A" w14:textId="5EE9DE37" w:rsidR="00807E57" w:rsidRPr="0004137B" w:rsidRDefault="00890793" w:rsidP="0004137B">
      <w:pPr>
        <w:pStyle w:val="Level6multilist"/>
      </w:pPr>
      <w:r>
        <w:t>Gwasanaethau dydd – proffil oedran </w:t>
      </w:r>
    </w:p>
    <w:p w14:paraId="64F957A2" w14:textId="4CFEC191" w:rsidR="00890793" w:rsidRDefault="008B3107" w:rsidP="0004137B">
      <w:r>
        <w:t xml:space="preserve">Yn debyg i’r llynedd, mae gan ddarparwyr gwasanaethau a gomisiynir broffil oedran iau, gyda 67 y cant o’u gweithlu’n iau na 46, a 34.4 y cant yn yr ystod oedran 36 i 45. Mae gan awdurdodau lleol weithlu hŷn, gyda 59.1 y cant o’u gweithlu’n 46 oed neu’n hŷn. Unwaith eto, mae hyn yn duedd debyg i 2023. </w:t>
      </w:r>
    </w:p>
    <w:p w14:paraId="5F0A143F" w14:textId="77777777" w:rsidR="008B19C7" w:rsidRPr="00890793" w:rsidRDefault="008B19C7" w:rsidP="00890793">
      <w:pPr>
        <w:keepNext/>
        <w:keepLines/>
        <w:spacing w:before="40" w:after="0"/>
        <w:rPr>
          <w:rFonts w:eastAsia="Yu Gothic Light" w:cs="Arial"/>
          <w:szCs w:val="24"/>
        </w:rPr>
      </w:pPr>
    </w:p>
    <w:p w14:paraId="32A8435C" w14:textId="19AE0978" w:rsidR="768995C3" w:rsidRDefault="00CD5490" w:rsidP="0E8C5E99">
      <w:pPr>
        <w:keepNext/>
        <w:keepLines/>
        <w:spacing w:before="40" w:after="0"/>
        <w:jc w:val="center"/>
        <w:rPr>
          <w:rFonts w:eastAsia="Yu Gothic Light" w:cs="Arial"/>
        </w:rPr>
      </w:pPr>
      <w:r>
        <w:rPr>
          <w:noProof/>
        </w:rPr>
        <w:drawing>
          <wp:inline distT="0" distB="0" distL="0" distR="0" wp14:anchorId="44AE09A6" wp14:editId="42D43926">
            <wp:extent cx="5580380" cy="2152405"/>
            <wp:effectExtent l="0" t="0" r="1270" b="635"/>
            <wp:docPr id="1663460712" name="Picture 1663460712" descr="Siart bar clwstwr sy'n dangos proffil oedran y gweithlu gofal gwasanaethau dydd. Mae pob clwstwr yn cynrychioli'r ystod oedran ar gyfer gwasanaethau a gomisiynwyd a darparwyr awdurdodau lleol, gyda chategorïau'n cyfateb i'r rhai a ddefnyddir mewn casgliadau cyfrifiad. Mae'r siart yn dangos mai'r grŵp mwyaf ar gyfer awdurdodau lleol yw'r ystod oedran 56 i 65, sef 29 y cant o'r gweithlu a gwasanaethau a gomisiynwyd yw'r ystod oedran 36 i 45, sef 34 y c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460712" name="Picture 1663460712" descr="A graph of different colored bars&#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580380" cy="2152405"/>
                    </a:xfrm>
                    <a:prstGeom prst="rect">
                      <a:avLst/>
                    </a:prstGeom>
                  </pic:spPr>
                </pic:pic>
              </a:graphicData>
            </a:graphic>
          </wp:inline>
        </w:drawing>
      </w:r>
    </w:p>
    <w:p w14:paraId="53266623" w14:textId="6272C1F3" w:rsidR="7E68BFD9" w:rsidRDefault="768995C3" w:rsidP="0004137B">
      <w:pPr>
        <w:keepNext/>
        <w:keepLines/>
        <w:spacing w:before="40" w:after="0"/>
        <w:jc w:val="center"/>
        <w:rPr>
          <w:rFonts w:eastAsia="Yu Gothic Light" w:cs="Arial"/>
          <w:szCs w:val="24"/>
        </w:rPr>
      </w:pPr>
      <w:r>
        <w:rPr>
          <w:noProof/>
          <w:lang w:eastAsia="cy-GB"/>
        </w:rPr>
        <mc:AlternateContent>
          <mc:Choice Requires="wps">
            <w:drawing>
              <wp:inline distT="45720" distB="45720" distL="114300" distR="114300" wp14:anchorId="4A42CC98" wp14:editId="4AA749E0">
                <wp:extent cx="866775" cy="295275"/>
                <wp:effectExtent l="0" t="0" r="9525" b="9525"/>
                <wp:docPr id="2111526801" name="Rectangle 2111526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57DCEF9C" w14:textId="77777777" w:rsidR="00AD4E9F" w:rsidRDefault="00AD4E9F" w:rsidP="00F6136D">
                            <w:pPr>
                              <w:spacing w:line="276" w:lineRule="auto"/>
                              <w:rPr>
                                <w:rFonts w:cs="Arial"/>
                              </w:rPr>
                            </w:pPr>
                            <w:r>
                              <w:t>n = 2,</w:t>
                            </w:r>
                            <w:r>
                              <w:rPr>
                                <w:color w:val="000000"/>
                              </w:rPr>
                              <w:t>443</w:t>
                            </w:r>
                          </w:p>
                        </w:txbxContent>
                      </wps:txbx>
                      <wps:bodyPr wrap="square" lIns="91440" tIns="45720" rIns="91440" bIns="45720" anchor="t">
                        <a:noAutofit/>
                      </wps:bodyPr>
                    </wps:wsp>
                  </a:graphicData>
                </a:graphic>
              </wp:inline>
            </w:drawing>
          </mc:Choice>
          <mc:Fallback>
            <w:pict>
              <v:rect w14:anchorId="4A42CC98" id="Rectangle 2111526801" o:spid="_x0000_s1057"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BqQmyg1gEAAJ4D&#10;AAAOAAAAAAAAAAAAAAAAAC4CAABkcnMvZTJvRG9jLnhtbFBLAQItABQABgAIAAAAIQCVOWfm2QAA&#10;AAQBAAAPAAAAAAAAAAAAAAAAADAEAABkcnMvZG93bnJldi54bWxQSwUGAAAAAAQABADzAAAANgUA&#10;AAAA&#10;" stroked="f">
                <v:textbox>
                  <w:txbxContent>
                    <w:p w14:paraId="57DCEF9C" w14:textId="77777777" w:rsidR="00AD4E9F" w:rsidRDefault="00AD4E9F" w:rsidP="00F6136D">
                      <w:pPr>
                        <w:spacing w:line="276" w:lineRule="auto"/>
                        <w:rPr>
                          <w:rFonts w:cs="Arial"/>
                        </w:rPr>
                      </w:pPr>
                      <w:r>
                        <w:t>n = 2,</w:t>
                      </w:r>
                      <w:r>
                        <w:rPr>
                          <w:color w:val="000000"/>
                        </w:rPr>
                        <w:t>443</w:t>
                      </w:r>
                    </w:p>
                  </w:txbxContent>
                </v:textbox>
                <w10:anchorlock/>
              </v:rect>
            </w:pict>
          </mc:Fallback>
        </mc:AlternateContent>
      </w:r>
    </w:p>
    <w:p w14:paraId="5156CAC6" w14:textId="77777777" w:rsidR="00A2663B" w:rsidRDefault="00A2663B" w:rsidP="00A2663B">
      <w:pPr>
        <w:pStyle w:val="Level6multilist"/>
        <w:numPr>
          <w:ilvl w:val="0"/>
          <w:numId w:val="0"/>
        </w:numPr>
        <w:ind w:left="360"/>
      </w:pPr>
      <w:bookmarkStart w:id="59" w:name="_Toc130827721"/>
      <w:bookmarkStart w:id="60" w:name="_Toc134021145"/>
    </w:p>
    <w:p w14:paraId="4CA3DA30" w14:textId="792D13A0" w:rsidR="00890793" w:rsidRPr="00890793" w:rsidRDefault="00890793" w:rsidP="0004137B">
      <w:pPr>
        <w:pStyle w:val="Level6multilist"/>
      </w:pPr>
      <w:r>
        <w:lastRenderedPageBreak/>
        <w:t>Gwasanaethau dydd – ethnigrwydd</w:t>
      </w:r>
      <w:bookmarkEnd w:id="59"/>
      <w:bookmarkEnd w:id="60"/>
      <w:r>
        <w:t> </w:t>
      </w:r>
    </w:p>
    <w:p w14:paraId="02DB2863" w14:textId="640EB42D" w:rsidR="00890793" w:rsidRPr="00890793" w:rsidRDefault="6574B56B" w:rsidP="004D340C">
      <w:pPr>
        <w:spacing w:before="40" w:after="0"/>
        <w:rPr>
          <w:rFonts w:eastAsia="Arial" w:cs="Arial"/>
          <w:szCs w:val="24"/>
        </w:rPr>
      </w:pPr>
      <w:r>
        <w:t>Mae’r gweithlu gwasanaethau dydd yn llai amrywiol o ran ethnigrwydd na phoblogaeth gyffredinol Cymru, gyda 98 y cant o weithwyr wedi’u cofnodi yn wyn. Nid yw’r gyfran hon wedi newid fawr ddim ers gwerth y llynedd, sef 98.4 y cant.</w:t>
      </w:r>
    </w:p>
    <w:p w14:paraId="1C895346" w14:textId="3C0A97CF" w:rsidR="008B19C7" w:rsidRDefault="004F1D4D" w:rsidP="0004137B">
      <w:pPr>
        <w:spacing w:before="40" w:after="0"/>
        <w:jc w:val="center"/>
      </w:pPr>
      <w:r>
        <w:rPr>
          <w:noProof/>
          <w:lang w:eastAsia="cy-GB"/>
        </w:rPr>
        <mc:AlternateContent>
          <mc:Choice Requires="wps">
            <w:drawing>
              <wp:anchor distT="0" distB="0" distL="114300" distR="114300" simplePos="0" relativeHeight="251658253" behindDoc="0" locked="0" layoutInCell="1" allowOverlap="1" wp14:anchorId="1329219C" wp14:editId="6878AE06">
                <wp:simplePos x="0" y="0"/>
                <wp:positionH relativeFrom="margin">
                  <wp:align>center</wp:align>
                </wp:positionH>
                <wp:positionV relativeFrom="paragraph">
                  <wp:posOffset>2326439</wp:posOffset>
                </wp:positionV>
                <wp:extent cx="866775" cy="295275"/>
                <wp:effectExtent l="0" t="0" r="9525" b="9525"/>
                <wp:wrapTopAndBottom/>
                <wp:docPr id="1442579371" name="Rectangle 1442579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6FD46ED0" w14:textId="77777777" w:rsidR="00AD4E9F" w:rsidRDefault="00AD4E9F" w:rsidP="00F6136D">
                            <w:pPr>
                              <w:spacing w:line="276" w:lineRule="auto"/>
                              <w:rPr>
                                <w:rFonts w:cs="Arial"/>
                              </w:rPr>
                            </w:pPr>
                            <w:r>
                              <w:t xml:space="preserve">n = </w:t>
                            </w:r>
                            <w:r>
                              <w:rPr>
                                <w:color w:val="000000"/>
                              </w:rPr>
                              <w:t>1,526</w:t>
                            </w:r>
                          </w:p>
                        </w:txbxContent>
                      </wps:txbx>
                      <wps:bodyPr wrap="square" lIns="91440" tIns="45720" rIns="91440" bIns="45720" anchor="t">
                        <a:noAutofit/>
                      </wps:bodyPr>
                    </wps:wsp>
                  </a:graphicData>
                </a:graphic>
              </wp:anchor>
            </w:drawing>
          </mc:Choice>
          <mc:Fallback>
            <w:pict>
              <v:rect w14:anchorId="1329219C" id="Rectangle 1442579371" o:spid="_x0000_s1058" style="position:absolute;left:0;text-align:left;margin-left:0;margin-top:183.2pt;width:68.25pt;height:23.25pt;z-index:251658253;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" stroked="f">
                <v:textbox>
                  <w:txbxContent>
                    <w:p w14:paraId="6FD46ED0" w14:textId="77777777" w:rsidR="00AD4E9F" w:rsidRDefault="00AD4E9F" w:rsidP="00F6136D">
                      <w:pPr>
                        <w:spacing w:line="276" w:lineRule="auto"/>
                        <w:rPr>
                          <w:rFonts w:cs="Arial"/>
                        </w:rPr>
                      </w:pPr>
                      <w:r>
                        <w:t xml:space="preserve">n = </w:t>
                      </w:r>
                      <w:r>
                        <w:rPr>
                          <w:color w:val="000000"/>
                        </w:rPr>
                        <w:t>1,526</w:t>
                      </w:r>
                    </w:p>
                  </w:txbxContent>
                </v:textbox>
                <w10:wrap type="topAndBottom" anchorx="margin"/>
              </v:rect>
            </w:pict>
          </mc:Fallback>
        </mc:AlternateContent>
      </w:r>
      <w:r w:rsidR="00642158">
        <w:rPr>
          <w:noProof/>
        </w:rPr>
        <w:drawing>
          <wp:inline distT="0" distB="0" distL="0" distR="0" wp14:anchorId="41A11630" wp14:editId="2D02BC91">
            <wp:extent cx="5580380" cy="2152405"/>
            <wp:effectExtent l="0" t="0" r="1270" b="635"/>
            <wp:docPr id="1150656803" name="Picture 1150656803" descr="Siart bar clwstwr yn dangos amrywiaeth ethnig y gweithlu gwasanaethau dydd ac, er mwyn cymharu, amrywiaeth ethnig poblogaeth gyffredinol Cymr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656803" name="Picture 1150656803" descr="A graph with text and numbers&#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580380" cy="2152405"/>
                    </a:xfrm>
                    <a:prstGeom prst="rect">
                      <a:avLst/>
                    </a:prstGeom>
                  </pic:spPr>
                </pic:pic>
              </a:graphicData>
            </a:graphic>
          </wp:inline>
        </w:drawing>
      </w:r>
    </w:p>
    <w:p w14:paraId="2CA912F1" w14:textId="74E0ACF9" w:rsidR="00890793" w:rsidRDefault="00890793" w:rsidP="00CA263D">
      <w:pPr>
        <w:pStyle w:val="Level6multilist"/>
      </w:pPr>
      <w:bookmarkStart w:id="61" w:name="_Toc130827722"/>
      <w:bookmarkStart w:id="62" w:name="_Toc134021146"/>
      <w:r>
        <w:t>Gwasanaethau dydd – math o gontract</w:t>
      </w:r>
      <w:bookmarkEnd w:id="61"/>
      <w:bookmarkEnd w:id="62"/>
      <w:r>
        <w:t> </w:t>
      </w:r>
    </w:p>
    <w:p w14:paraId="01A4B12B" w14:textId="24958012" w:rsidR="004F1D4D" w:rsidRDefault="00A45C7E" w:rsidP="0004137B">
      <w:r>
        <w:rPr>
          <w:noProof/>
          <w:lang w:eastAsia="cy-GB"/>
        </w:rPr>
        <mc:AlternateContent>
          <mc:Choice Requires="wps">
            <w:drawing>
              <wp:anchor distT="0" distB="0" distL="114300" distR="114300" simplePos="0" relativeHeight="251658245" behindDoc="0" locked="0" layoutInCell="1" allowOverlap="1" wp14:anchorId="6FADF6D7" wp14:editId="5495B90B">
                <wp:simplePos x="0" y="0"/>
                <wp:positionH relativeFrom="margin">
                  <wp:posOffset>2171065</wp:posOffset>
                </wp:positionH>
                <wp:positionV relativeFrom="paragraph">
                  <wp:posOffset>3726180</wp:posOffset>
                </wp:positionV>
                <wp:extent cx="866775" cy="295275"/>
                <wp:effectExtent l="0" t="0" r="9525" b="9525"/>
                <wp:wrapSquare wrapText="bothSides"/>
                <wp:docPr id="1450834012" name="Rectangle 14508340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4FC9C1F7" w14:textId="77777777" w:rsidR="00AD4E9F" w:rsidRDefault="00AD4E9F" w:rsidP="00F6136D">
                            <w:pPr>
                              <w:spacing w:line="276" w:lineRule="auto"/>
                              <w:rPr>
                                <w:rFonts w:cs="Arial"/>
                              </w:rPr>
                            </w:pPr>
                            <w:r>
                              <w:t xml:space="preserve">n = </w:t>
                            </w:r>
                            <w:r>
                              <w:rPr>
                                <w:color w:val="000000"/>
                              </w:rPr>
                              <w:t>2,365</w:t>
                            </w:r>
                          </w:p>
                        </w:txbxContent>
                      </wps:txbx>
                      <wps:bodyPr wrap="square" lIns="91440" tIns="45720" rIns="91440" bIns="45720" anchor="t">
                        <a:noAutofit/>
                      </wps:bodyPr>
                    </wps:wsp>
                  </a:graphicData>
                </a:graphic>
              </wp:anchor>
            </w:drawing>
          </mc:Choice>
          <mc:Fallback>
            <w:pict>
              <v:rect w14:anchorId="6FADF6D7" id="Rectangle 1450834012" o:spid="_x0000_s1059" style="position:absolute;margin-left:170.95pt;margin-top:293.4pt;width:68.25pt;height:23.25pt;z-index:251658245;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" stroked="f">
                <v:textbox>
                  <w:txbxContent>
                    <w:p w14:paraId="4FC9C1F7" w14:textId="77777777" w:rsidR="00AD4E9F" w:rsidRDefault="00AD4E9F" w:rsidP="00F6136D">
                      <w:pPr>
                        <w:spacing w:line="276" w:lineRule="auto"/>
                        <w:rPr>
                          <w:rFonts w:cs="Arial"/>
                        </w:rPr>
                      </w:pPr>
                      <w:r>
                        <w:t xml:space="preserve">n = </w:t>
                      </w:r>
                      <w:r>
                        <w:rPr>
                          <w:color w:val="000000"/>
                        </w:rPr>
                        <w:t>2,365</w:t>
                      </w:r>
                    </w:p>
                  </w:txbxContent>
                </v:textbox>
                <w10:wrap type="square" anchorx="margin"/>
              </v:rect>
            </w:pict>
          </mc:Fallback>
        </mc:AlternateContent>
      </w:r>
      <w:r>
        <w:rPr>
          <w:noProof/>
        </w:rPr>
        <w:drawing>
          <wp:anchor distT="0" distB="0" distL="114300" distR="114300" simplePos="0" relativeHeight="251658258" behindDoc="0" locked="0" layoutInCell="1" allowOverlap="1" wp14:anchorId="06CF02CD" wp14:editId="16F38A50">
            <wp:simplePos x="0" y="0"/>
            <wp:positionH relativeFrom="column">
              <wp:posOffset>-100330</wp:posOffset>
            </wp:positionH>
            <wp:positionV relativeFrom="paragraph">
              <wp:posOffset>1411605</wp:posOffset>
            </wp:positionV>
            <wp:extent cx="5580380" cy="2266692"/>
            <wp:effectExtent l="0" t="0" r="1270" b="635"/>
            <wp:wrapSquare wrapText="bothSides"/>
            <wp:docPr id="1821526130" name="Picture 1821526130" descr="Gweithwyr ar gontractau parhaol yw'r categori mwyaf gyda 75 y cant o weithwyr yn y categori hwn ar gyfer gwasanaethau a gomisiynwyd ac awdurdodau lle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526130" name="Picture 1821526130" descr="A graph with text on it&#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580380" cy="2266692"/>
                    </a:xfrm>
                    <a:prstGeom prst="rect">
                      <a:avLst/>
                    </a:prstGeom>
                  </pic:spPr>
                </pic:pic>
              </a:graphicData>
            </a:graphic>
          </wp:anchor>
        </w:drawing>
      </w:r>
      <w:r w:rsidR="004F1D4D">
        <w:t xml:space="preserve">Mae cyfran y gweithwyr gwasanaethau dydd ar gontractau parhaol bron yr un fath ar gyfer gwasanaethau a gomisiynir (75.2 y cant) ac awdurdodau lleol (75.4 y cant). Mae cyfran y staff awdurdodau lleol ar gontractau parhaol wedi newid yn sylweddol ers y llynedd (74.7 y cant yn 2023), ond mae’r gyfran ar gyfer gwasanaethau a gomisiynir wedi gostwng o 84.2 y cant y llynedd i 75.2 y cant eleni. Newid amlwg arall ers y llynedd yw’r cynnydd mewn contractau dros dro ar gyfer gwasanaethau a gomisiynir, o 2.5 y cant yn 2023 i 15.2 y cant yn 2024.  </w:t>
      </w:r>
      <w:r>
        <w:br/>
      </w:r>
      <w:r>
        <w:br/>
      </w:r>
      <w:r>
        <w:br/>
      </w:r>
    </w:p>
    <w:p w14:paraId="6B8377DD" w14:textId="00655446" w:rsidR="00890793" w:rsidRPr="00890793" w:rsidRDefault="00890793" w:rsidP="0004137B">
      <w:pPr>
        <w:pStyle w:val="Level6multilist"/>
        <w:rPr>
          <w:rFonts w:eastAsia="Times New Roman"/>
        </w:rPr>
      </w:pPr>
      <w:bookmarkStart w:id="63" w:name="_Toc134021147"/>
      <w:r>
        <w:t>Gwasanaethau dydd – patrymau gweithio</w:t>
      </w:r>
      <w:bookmarkEnd w:id="63"/>
      <w:r>
        <w:t> </w:t>
      </w:r>
    </w:p>
    <w:p w14:paraId="7AD94C51" w14:textId="3B990C41" w:rsidR="2A2B7309" w:rsidRDefault="2F85C8F4" w:rsidP="004D340C">
      <w:pPr>
        <w:spacing w:beforeAutospacing="1" w:afterAutospacing="1" w:line="240" w:lineRule="auto"/>
        <w:rPr>
          <w:rFonts w:eastAsia="Arial" w:cs="Arial"/>
          <w:color w:val="000000" w:themeColor="text1"/>
        </w:rPr>
      </w:pPr>
      <w:r>
        <w:t xml:space="preserve">Mae ychydig yn llai na hanner (49.2 y cant) o weithwyr gwasanaethau dydd awdurdodau lleol yn gweithio oriau rhan amser (35 neu lai yr wythnos). Y gyfran gyfatebol ar gyfer gwasanaethau a gomisiynir yw 72.1 y cant. Y llynedd, roedd y </w:t>
      </w:r>
      <w:r>
        <w:lastRenderedPageBreak/>
        <w:t>rhan fwyaf o weithwyr awdurdodau lleol (53.3 y cant) a gwasanaethau a gomisiynir (55.3 y cant) yn gweithio oriau rhan amser.</w:t>
      </w:r>
    </w:p>
    <w:p w14:paraId="6FF2CEE6" w14:textId="04ECD987" w:rsidR="6D962294" w:rsidRDefault="6545500E" w:rsidP="5C5751C2">
      <w:pPr>
        <w:keepNext/>
        <w:keepLines/>
        <w:spacing w:beforeAutospacing="1" w:afterAutospacing="1" w:line="240" w:lineRule="auto"/>
        <w:ind w:left="720" w:hanging="360"/>
        <w:rPr>
          <w:rFonts w:eastAsia="Yu Gothic Light" w:cs="Times New Roman"/>
        </w:rPr>
      </w:pPr>
      <w:r>
        <w:rPr>
          <w:noProof/>
        </w:rPr>
        <w:drawing>
          <wp:inline distT="0" distB="0" distL="0" distR="0" wp14:anchorId="0D61B07E" wp14:editId="5D178265">
            <wp:extent cx="5580380" cy="2257168"/>
            <wp:effectExtent l="0" t="0" r="1270" b="0"/>
            <wp:docPr id="903577876" name="Picture 903577876" descr="Siart bar clwstwr yn dangos yr oriau a weithiwyd yr wythnos ar gyfer y gweithlu gwasanaethau dydd. Mae pob clwstwr yn cynrychioli oriau grŵp o 36+, 16 i 35, a hyd at 16 awr, ar gyfer gwasanaethau a gomisiynir a darparwyr awdurdodau lle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577876" name="Picture 903577876" descr="A graph of different colored bars&#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580380" cy="2257168"/>
                    </a:xfrm>
                    <a:prstGeom prst="rect">
                      <a:avLst/>
                    </a:prstGeom>
                  </pic:spPr>
                </pic:pic>
              </a:graphicData>
            </a:graphic>
          </wp:inline>
        </w:drawing>
      </w:r>
    </w:p>
    <w:p w14:paraId="387CEC0F" w14:textId="721CDDDF" w:rsidR="6D962294" w:rsidRDefault="6D962294" w:rsidP="7E68BFD9">
      <w:pPr>
        <w:keepNext/>
        <w:keepLines/>
        <w:spacing w:beforeAutospacing="1" w:afterAutospacing="1" w:line="240" w:lineRule="auto"/>
        <w:ind w:left="720" w:hanging="360"/>
        <w:jc w:val="center"/>
        <w:rPr>
          <w:rFonts w:eastAsia="Yu Gothic Light" w:cs="Times New Roman"/>
          <w:color w:val="138369"/>
          <w:sz w:val="28"/>
          <w:szCs w:val="28"/>
        </w:rPr>
      </w:pPr>
      <w:r>
        <w:rPr>
          <w:noProof/>
          <w:lang w:eastAsia="cy-GB"/>
        </w:rPr>
        <mc:AlternateContent>
          <mc:Choice Requires="wps">
            <w:drawing>
              <wp:inline distT="45720" distB="45720" distL="114300" distR="114300" wp14:anchorId="520FDABE" wp14:editId="780B2D2E">
                <wp:extent cx="866775" cy="295275"/>
                <wp:effectExtent l="0" t="0" r="9525" b="9525"/>
                <wp:docPr id="1527166284" name="Rectangle 1527166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5CEDEE34" w14:textId="77777777" w:rsidR="00AD4E9F" w:rsidRDefault="00AD4E9F" w:rsidP="00F6136D">
                            <w:pPr>
                              <w:spacing w:line="276" w:lineRule="auto"/>
                              <w:rPr>
                                <w:rFonts w:cs="Arial"/>
                              </w:rPr>
                            </w:pPr>
                            <w:r>
                              <w:t xml:space="preserve">n = </w:t>
                            </w:r>
                            <w:r>
                              <w:rPr>
                                <w:color w:val="000000"/>
                              </w:rPr>
                              <w:t>2,355</w:t>
                            </w:r>
                          </w:p>
                        </w:txbxContent>
                      </wps:txbx>
                      <wps:bodyPr wrap="square" lIns="91440" tIns="45720" rIns="91440" bIns="45720" anchor="t">
                        <a:noAutofit/>
                      </wps:bodyPr>
                    </wps:wsp>
                  </a:graphicData>
                </a:graphic>
              </wp:inline>
            </w:drawing>
          </mc:Choice>
          <mc:Fallback>
            <w:pict>
              <v:rect w14:anchorId="520FDABE" id="Rectangle 1527166284" o:spid="_x0000_s1060"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Aj7V+31gEAAJ4D&#10;AAAOAAAAAAAAAAAAAAAAAC4CAABkcnMvZTJvRG9jLnhtbFBLAQItABQABgAIAAAAIQCVOWfm2QAA&#10;AAQBAAAPAAAAAAAAAAAAAAAAADAEAABkcnMvZG93bnJldi54bWxQSwUGAAAAAAQABADzAAAANgUA&#10;AAAA&#10;" stroked="f">
                <v:textbox>
                  <w:txbxContent>
                    <w:p w14:paraId="5CEDEE34" w14:textId="77777777" w:rsidR="00AD4E9F" w:rsidRDefault="00AD4E9F" w:rsidP="00F6136D">
                      <w:pPr>
                        <w:spacing w:line="276" w:lineRule="auto"/>
                        <w:rPr>
                          <w:rFonts w:cs="Arial"/>
                        </w:rPr>
                      </w:pPr>
                      <w:r>
                        <w:t xml:space="preserve">n = </w:t>
                      </w:r>
                      <w:r>
                        <w:rPr>
                          <w:color w:val="000000"/>
                        </w:rPr>
                        <w:t>2,355</w:t>
                      </w:r>
                    </w:p>
                  </w:txbxContent>
                </v:textbox>
                <w10:anchorlock/>
              </v:rect>
            </w:pict>
          </mc:Fallback>
        </mc:AlternateContent>
      </w:r>
    </w:p>
    <w:p w14:paraId="2ACB20FA" w14:textId="11C1D2A5" w:rsidR="0097081B" w:rsidRDefault="00890793" w:rsidP="0004137B">
      <w:pPr>
        <w:pStyle w:val="Level6multilist"/>
      </w:pPr>
      <w:r>
        <w:t>Gwasanaethau dydd – swyddi gwag</w:t>
      </w:r>
    </w:p>
    <w:p w14:paraId="65EEAF7D" w14:textId="06D1AF59" w:rsidR="00890793" w:rsidRPr="00890793" w:rsidRDefault="22567BFA" w:rsidP="00890793">
      <w:pPr>
        <w:keepNext/>
        <w:keepLines/>
        <w:spacing w:before="40" w:after="0" w:line="257" w:lineRule="auto"/>
        <w:ind w:left="-20" w:right="-20"/>
        <w:rPr>
          <w:rFonts w:eastAsia="Arial" w:cs="Arial"/>
        </w:rPr>
      </w:pPr>
      <w:r>
        <w:t>Mae 173 o swyddi gwag mewn gwasanaethau dydd, sy’n 3.2 y cant o gyfanswm yr amcangyfrif o nifer y swyddi gwag ym maes gofal cymdeithasol. Mae hyn hefyd yn golygu bod tri y cant o rolau gwasanaethau dydd heb eu llenwi.</w:t>
      </w:r>
    </w:p>
    <w:p w14:paraId="10CF488C" w14:textId="77777777" w:rsidR="00890793" w:rsidRPr="00890793" w:rsidRDefault="00890793" w:rsidP="00890793">
      <w:pPr>
        <w:keepNext/>
        <w:keepLines/>
        <w:spacing w:before="40" w:after="0"/>
        <w:rPr>
          <w:rFonts w:eastAsia="Yu Gothic Light" w:cs="Arial"/>
          <w:szCs w:val="24"/>
        </w:rPr>
      </w:pPr>
    </w:p>
    <w:p w14:paraId="1ED5AF8A" w14:textId="77777777" w:rsidR="00182296" w:rsidRPr="00890793" w:rsidRDefault="00182296" w:rsidP="00182296">
      <w:pPr>
        <w:pStyle w:val="Level2multilist"/>
      </w:pPr>
      <w:bookmarkStart w:id="64" w:name="_Toc209704376"/>
      <w:r>
        <w:t>Gwasanaethau byw â chymorth</w:t>
      </w:r>
      <w:bookmarkEnd w:id="64"/>
      <w:r>
        <w:t> </w:t>
      </w:r>
    </w:p>
    <w:p w14:paraId="06BBFF41" w14:textId="77777777" w:rsidR="00182296" w:rsidRPr="00890793" w:rsidRDefault="00182296" w:rsidP="00182296">
      <w:pPr>
        <w:keepNext/>
        <w:keepLines/>
        <w:spacing w:before="40" w:after="0"/>
        <w:rPr>
          <w:rFonts w:eastAsia="Yu Gothic Light" w:cs="Arial"/>
          <w:szCs w:val="24"/>
        </w:rPr>
      </w:pPr>
      <w:r>
        <w:t>Crynodeb:</w:t>
      </w:r>
    </w:p>
    <w:p w14:paraId="753C0F7A" w14:textId="77777777" w:rsidR="00182296" w:rsidRPr="00890793" w:rsidRDefault="00182296" w:rsidP="00182296">
      <w:pPr>
        <w:keepNext/>
        <w:keepLines/>
        <w:numPr>
          <w:ilvl w:val="0"/>
          <w:numId w:val="6"/>
        </w:numPr>
        <w:spacing w:before="40" w:after="0" w:line="240" w:lineRule="auto"/>
        <w:ind w:left="714" w:hanging="357"/>
        <w:rPr>
          <w:rFonts w:eastAsia="Yu Gothic Light" w:cs="Arial"/>
          <w:szCs w:val="24"/>
        </w:rPr>
      </w:pPr>
      <w:r>
        <w:t>Mae cyfran yr uwch weithwyr gofal sy’n rhan o’r gweithlu wedi mwy na dyblu ers y llynedd.</w:t>
      </w:r>
    </w:p>
    <w:p w14:paraId="1C2ABFFC" w14:textId="77777777" w:rsidR="00182296" w:rsidRPr="00890793" w:rsidRDefault="00182296" w:rsidP="00182296">
      <w:pPr>
        <w:keepNext/>
        <w:keepLines/>
        <w:numPr>
          <w:ilvl w:val="0"/>
          <w:numId w:val="6"/>
        </w:numPr>
        <w:spacing w:before="40" w:after="240"/>
        <w:contextualSpacing/>
        <w:rPr>
          <w:rFonts w:eastAsia="Yu Gothic Light" w:cs="Arial"/>
          <w:szCs w:val="24"/>
        </w:rPr>
      </w:pPr>
      <w:r>
        <w:t>Mae cyfran y gweithwyr du mewn gwasanaethau byw â chymorth dros 13 gwaith yn uwch na’r gyfran gyfatebol ym mhoblogaeth gyffredinol Cymru.</w:t>
      </w:r>
    </w:p>
    <w:p w14:paraId="2F13DDC5" w14:textId="136D92EC" w:rsidR="00182296" w:rsidRDefault="00182296" w:rsidP="00182296">
      <w:pPr>
        <w:keepNext/>
        <w:keepLines/>
        <w:numPr>
          <w:ilvl w:val="0"/>
          <w:numId w:val="6"/>
        </w:numPr>
        <w:spacing w:before="40" w:after="240"/>
        <w:contextualSpacing/>
        <w:rPr>
          <w:rFonts w:eastAsia="Yu Gothic Light" w:cs="Arial"/>
          <w:szCs w:val="24"/>
        </w:rPr>
      </w:pPr>
      <w:r>
        <w:rPr>
          <w:noProof/>
        </w:rPr>
        <w:drawing>
          <wp:anchor distT="0" distB="0" distL="114300" distR="114300" simplePos="0" relativeHeight="251659285" behindDoc="0" locked="0" layoutInCell="1" allowOverlap="1" wp14:anchorId="282A2B03" wp14:editId="71431615">
            <wp:simplePos x="0" y="0"/>
            <wp:positionH relativeFrom="column">
              <wp:posOffset>-14605</wp:posOffset>
            </wp:positionH>
            <wp:positionV relativeFrom="paragraph">
              <wp:posOffset>541020</wp:posOffset>
            </wp:positionV>
            <wp:extent cx="5580380" cy="2133357"/>
            <wp:effectExtent l="0" t="0" r="1270" b="635"/>
            <wp:wrapSquare wrapText="bothSides"/>
            <wp:docPr id="970876389" name="Picture 970876389" descr="Dau siart cylch toesen yn dangos y cyfraddau cwblhau ar gyfer awdurdodau lleol a darparwyr a gomisiynwyd ar gyfer gwasanaethau byw â chymo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876389" name="Picture 970876389" descr="A green circles with white text&#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580380" cy="2133357"/>
                    </a:xfrm>
                    <a:prstGeom prst="rect">
                      <a:avLst/>
                    </a:prstGeom>
                  </pic:spPr>
                </pic:pic>
              </a:graphicData>
            </a:graphic>
          </wp:anchor>
        </w:drawing>
      </w:r>
      <w:r>
        <w:t>Mae cyfran gymharol fawr o weithlu’r awdurdodau lleol ar gontractau achlysurol (18.2 y cant).</w:t>
      </w:r>
    </w:p>
    <w:p w14:paraId="39731F23" w14:textId="023B9188" w:rsidR="00890793" w:rsidRPr="00182296" w:rsidRDefault="00182296" w:rsidP="00182296">
      <w:pPr>
        <w:spacing w:after="160"/>
        <w:rPr>
          <w:rFonts w:eastAsia="Arial" w:cs="Times New Roman"/>
          <w:b/>
          <w:color w:val="138369"/>
          <w:sz w:val="28"/>
          <w:szCs w:val="24"/>
        </w:rPr>
      </w:pPr>
      <w:r>
        <w:rPr>
          <w:noProof/>
          <w:lang w:eastAsia="cy-GB"/>
        </w:rPr>
        <mc:AlternateContent>
          <mc:Choice Requires="wps">
            <w:drawing>
              <wp:anchor distT="0" distB="0" distL="114300" distR="114300" simplePos="0" relativeHeight="251661333" behindDoc="0" locked="0" layoutInCell="1" allowOverlap="1" wp14:anchorId="22590DD0" wp14:editId="5E7FCC4E">
                <wp:simplePos x="0" y="0"/>
                <wp:positionH relativeFrom="column">
                  <wp:posOffset>3747770</wp:posOffset>
                </wp:positionH>
                <wp:positionV relativeFrom="paragraph">
                  <wp:posOffset>2315210</wp:posOffset>
                </wp:positionV>
                <wp:extent cx="866775" cy="295275"/>
                <wp:effectExtent l="0" t="0" r="9525" b="9525"/>
                <wp:wrapSquare wrapText="bothSides"/>
                <wp:docPr id="165352982" name="Rectangle 1653529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09FD303C" w14:textId="77777777" w:rsidR="00AD4E9F" w:rsidRDefault="00AD4E9F" w:rsidP="00CD7BD5">
                            <w:pPr>
                              <w:spacing w:line="276" w:lineRule="auto"/>
                              <w:rPr>
                                <w:rFonts w:ascii="Aptos" w:hAnsi="Aptos"/>
                              </w:rPr>
                            </w:pPr>
                            <w:r>
                              <w:rPr>
                                <w:rFonts w:ascii="Aptos" w:hAnsi="Aptos"/>
                              </w:rPr>
                              <w:t xml:space="preserve">n = </w:t>
                            </w:r>
                            <w:r>
                              <w:rPr>
                                <w:rFonts w:ascii="Aptos" w:hAnsi="Aptos"/>
                                <w:color w:val="000000"/>
                              </w:rPr>
                              <w:t>33</w:t>
                            </w:r>
                          </w:p>
                        </w:txbxContent>
                      </wps:txbx>
                      <wps:bodyPr wrap="square" lIns="91440" tIns="45720" rIns="91440" bIns="45720" anchor="t">
                        <a:noAutofit/>
                      </wps:bodyPr>
                    </wps:wsp>
                  </a:graphicData>
                </a:graphic>
              </wp:anchor>
            </w:drawing>
          </mc:Choice>
          <mc:Fallback>
            <w:pict>
              <v:rect w14:anchorId="22590DD0" id="Rectangle 165352982" o:spid="_x0000_s1061" style="position:absolute;margin-left:295.1pt;margin-top:182.3pt;width:68.25pt;height:23.25pt;z-index:25166133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" stroked="f">
                <v:textbox>
                  <w:txbxContent>
                    <w:p w14:paraId="09FD303C" w14:textId="77777777" w:rsidR="00AD4E9F" w:rsidRDefault="00AD4E9F" w:rsidP="00CD7BD5">
                      <w:pPr>
                        <w:spacing w:line="276" w:lineRule="auto"/>
                        <w:rPr>
                          <w:rFonts w:ascii="Aptos" w:hAnsi="Aptos"/>
                        </w:rPr>
                      </w:pPr>
                      <w:r>
                        <w:rPr>
                          <w:rFonts w:ascii="Aptos" w:hAnsi="Aptos"/>
                        </w:rPr>
                        <w:t xml:space="preserve">n = </w:t>
                      </w:r>
                      <w:r>
                        <w:rPr>
                          <w:rFonts w:ascii="Aptos" w:hAnsi="Aptos"/>
                          <w:color w:val="000000"/>
                        </w:rPr>
                        <w:t>33</w:t>
                      </w:r>
                    </w:p>
                  </w:txbxContent>
                </v:textbox>
                <w10:wrap type="square"/>
              </v:rect>
            </w:pict>
          </mc:Fallback>
        </mc:AlternateContent>
      </w:r>
      <w:r>
        <w:rPr>
          <w:noProof/>
          <w:lang w:eastAsia="cy-GB"/>
        </w:rPr>
        <mc:AlternateContent>
          <mc:Choice Requires="wps">
            <w:drawing>
              <wp:anchor distT="0" distB="0" distL="114300" distR="114300" simplePos="0" relativeHeight="251660309" behindDoc="1" locked="0" layoutInCell="1" allowOverlap="1" wp14:anchorId="61C2A119" wp14:editId="55CCF4F9">
                <wp:simplePos x="0" y="0"/>
                <wp:positionH relativeFrom="column">
                  <wp:posOffset>918845</wp:posOffset>
                </wp:positionH>
                <wp:positionV relativeFrom="paragraph">
                  <wp:posOffset>2315210</wp:posOffset>
                </wp:positionV>
                <wp:extent cx="866775" cy="295275"/>
                <wp:effectExtent l="0" t="0" r="9525" b="9525"/>
                <wp:wrapSquare wrapText="bothSides"/>
                <wp:docPr id="330845627" name="Rectangle 330845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78561138" w14:textId="77777777" w:rsidR="00AD4E9F" w:rsidRDefault="00AD4E9F" w:rsidP="00CD7BD5">
                            <w:pPr>
                              <w:spacing w:line="276" w:lineRule="auto"/>
                              <w:rPr>
                                <w:rFonts w:ascii="Aptos" w:hAnsi="Aptos"/>
                              </w:rPr>
                            </w:pPr>
                            <w:r>
                              <w:rPr>
                                <w:rFonts w:ascii="Aptos" w:hAnsi="Aptos"/>
                              </w:rPr>
                              <w:t xml:space="preserve">n = </w:t>
                            </w:r>
                            <w:r>
                              <w:rPr>
                                <w:rFonts w:ascii="Aptos" w:hAnsi="Aptos"/>
                                <w:color w:val="000000"/>
                              </w:rPr>
                              <w:t>14</w:t>
                            </w:r>
                          </w:p>
                        </w:txbxContent>
                      </wps:txbx>
                      <wps:bodyPr wrap="square" lIns="91440" tIns="45720" rIns="91440" bIns="45720" anchor="t">
                        <a:noAutofit/>
                      </wps:bodyPr>
                    </wps:wsp>
                  </a:graphicData>
                </a:graphic>
              </wp:anchor>
            </w:drawing>
          </mc:Choice>
          <mc:Fallback>
            <w:pict>
              <v:rect w14:anchorId="61C2A119" id="Rectangle 330845627" o:spid="_x0000_s1062" style="position:absolute;margin-left:72.35pt;margin-top:182.3pt;width:68.25pt;height:23.25pt;z-index:-25165617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" stroked="f">
                <v:textbox>
                  <w:txbxContent>
                    <w:p w14:paraId="78561138" w14:textId="77777777" w:rsidR="00AD4E9F" w:rsidRDefault="00AD4E9F" w:rsidP="00CD7BD5">
                      <w:pPr>
                        <w:spacing w:line="276" w:lineRule="auto"/>
                        <w:rPr>
                          <w:rFonts w:ascii="Aptos" w:hAnsi="Aptos"/>
                        </w:rPr>
                      </w:pPr>
                      <w:r>
                        <w:rPr>
                          <w:rFonts w:ascii="Aptos" w:hAnsi="Aptos"/>
                        </w:rPr>
                        <w:t xml:space="preserve">n = </w:t>
                      </w:r>
                      <w:r>
                        <w:rPr>
                          <w:rFonts w:ascii="Aptos" w:hAnsi="Aptos"/>
                          <w:color w:val="000000"/>
                        </w:rPr>
                        <w:t>14</w:t>
                      </w:r>
                    </w:p>
                  </w:txbxContent>
                </v:textbox>
                <w10:wrap type="square"/>
              </v:rect>
            </w:pict>
          </mc:Fallback>
        </mc:AlternateContent>
      </w:r>
      <w:r w:rsidR="003D03C1">
        <w:t xml:space="preserve">                 </w:t>
      </w:r>
      <w:r w:rsidR="003D03C1">
        <w:tab/>
      </w:r>
      <w:r w:rsidR="003D03C1">
        <w:tab/>
      </w:r>
      <w:r w:rsidR="003D03C1">
        <w:tab/>
      </w:r>
      <w:r w:rsidR="003D03C1">
        <w:tab/>
        <w:t xml:space="preserve">      </w:t>
      </w:r>
      <w:r w:rsidR="00890793">
        <w:t xml:space="preserve">                        </w:t>
      </w:r>
    </w:p>
    <w:p w14:paraId="107E5F9A" w14:textId="2EEAE933" w:rsidR="00890793" w:rsidRPr="00890793" w:rsidRDefault="00890793" w:rsidP="0004137B">
      <w:pPr>
        <w:pStyle w:val="Level5multilist"/>
      </w:pPr>
      <w:bookmarkStart w:id="65" w:name="_Toc134021150"/>
      <w:r>
        <w:lastRenderedPageBreak/>
        <w:t>Gwasanaethau byw â chymorth – math o rôl</w:t>
      </w:r>
      <w:bookmarkEnd w:id="65"/>
    </w:p>
    <w:p w14:paraId="7BA91C69" w14:textId="20235B6E" w:rsidR="00890793" w:rsidRPr="00890793" w:rsidRDefault="0828E1CA" w:rsidP="004D340C">
      <w:pPr>
        <w:spacing w:before="40" w:after="0" w:line="257" w:lineRule="auto"/>
        <w:rPr>
          <w:rFonts w:eastAsia="Arial" w:cs="Arial"/>
          <w:color w:val="000000" w:themeColor="text1"/>
        </w:rPr>
      </w:pPr>
      <w:r>
        <w:rPr>
          <w:color w:val="000000" w:themeColor="text1"/>
        </w:rPr>
        <w:t>Gweithwyr gofal yw 83.8 y cant (89.5 y cant os ydy</w:t>
      </w:r>
      <w:r w:rsidR="00D22593">
        <w:rPr>
          <w:color w:val="000000" w:themeColor="text1"/>
        </w:rPr>
        <w:t>n</w:t>
      </w:r>
      <w:r>
        <w:rPr>
          <w:color w:val="000000" w:themeColor="text1"/>
        </w:rPr>
        <w:t xml:space="preserve"> </w:t>
      </w:r>
      <w:r w:rsidR="00D22593">
        <w:rPr>
          <w:color w:val="000000" w:themeColor="text1"/>
        </w:rPr>
        <w:t>ni’</w:t>
      </w:r>
      <w:r>
        <w:rPr>
          <w:color w:val="000000" w:themeColor="text1"/>
        </w:rPr>
        <w:t xml:space="preserve">n cynnwys uwch ofalwyr) </w:t>
      </w:r>
      <w:r w:rsidR="00065CC6">
        <w:rPr>
          <w:color w:val="000000" w:themeColor="text1"/>
        </w:rPr>
        <w:t xml:space="preserve">o’r </w:t>
      </w:r>
      <w:r>
        <w:rPr>
          <w:color w:val="000000" w:themeColor="text1"/>
        </w:rPr>
        <w:t xml:space="preserve">gweithlu gwasanaethau byw â chymorth, fel </w:t>
      </w:r>
      <w:r w:rsidR="00D22593">
        <w:rPr>
          <w:color w:val="000000" w:themeColor="text1"/>
        </w:rPr>
        <w:t>sy’n cael ei</w:t>
      </w:r>
      <w:r>
        <w:rPr>
          <w:color w:val="000000" w:themeColor="text1"/>
        </w:rPr>
        <w:t xml:space="preserve"> </w:t>
      </w:r>
      <w:r w:rsidR="00D22593">
        <w:rPr>
          <w:color w:val="000000" w:themeColor="text1"/>
        </w:rPr>
        <w:t>d</w:t>
      </w:r>
      <w:r>
        <w:rPr>
          <w:color w:val="000000" w:themeColor="text1"/>
        </w:rPr>
        <w:t xml:space="preserve">dangos yn y siart canlynol. Y llynedd, roedd gweithwyr gofal yn cyfrif am 85.8 y cant (88.5 y cant gan gynnwys uwch ofalwyr). </w:t>
      </w:r>
      <w:r>
        <w:t>Mae cyfran yr uwch weithwyr gofal (5.7 y cant) yn fwy na dwbl gyfran y llynedd (2.8 y cant)</w:t>
      </w:r>
      <w:r w:rsidR="00677702">
        <w:t>.</w:t>
      </w:r>
    </w:p>
    <w:p w14:paraId="774A44BB" w14:textId="0D10CF42" w:rsidR="5C84C9E6" w:rsidRDefault="1EFDB12B" w:rsidP="534D2854">
      <w:pPr>
        <w:keepNext/>
        <w:keepLines/>
        <w:spacing w:before="40" w:after="0"/>
        <w:rPr>
          <w:rFonts w:eastAsia="Yu Gothic Light" w:cs="Arial"/>
          <w:szCs w:val="24"/>
        </w:rPr>
      </w:pPr>
      <w:r>
        <w:rPr>
          <w:noProof/>
        </w:rPr>
        <w:drawing>
          <wp:inline distT="0" distB="0" distL="0" distR="0" wp14:anchorId="58EBC13C" wp14:editId="54AE929C">
            <wp:extent cx="5580380" cy="2266692"/>
            <wp:effectExtent l="0" t="0" r="1270" b="635"/>
            <wp:docPr id="1316514682" name="Picture 1316514682" descr="Siart bar o wahanol fathau o rôl, wedi'u mynegi fel canrannau, yn y sector byw â chymorth. Gweithwyr gofal yw'r categori mwyaf gyda bron i 84 y cant o'r rol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514682" name="Picture 1316514682" descr="A graph with numbers and percentages&#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580380" cy="2266692"/>
                    </a:xfrm>
                    <a:prstGeom prst="rect">
                      <a:avLst/>
                    </a:prstGeom>
                  </pic:spPr>
                </pic:pic>
              </a:graphicData>
            </a:graphic>
          </wp:inline>
        </w:drawing>
      </w:r>
    </w:p>
    <w:p w14:paraId="415D8321" w14:textId="60F3E86E" w:rsidR="1F482C7A" w:rsidRDefault="1F482C7A" w:rsidP="7E68BFD9">
      <w:pPr>
        <w:keepNext/>
        <w:keepLines/>
        <w:spacing w:before="40" w:after="0"/>
        <w:jc w:val="center"/>
        <w:rPr>
          <w:rFonts w:eastAsia="Yu Gothic Light" w:cs="Times New Roman"/>
          <w:color w:val="138369"/>
          <w:sz w:val="28"/>
          <w:szCs w:val="28"/>
        </w:rPr>
      </w:pPr>
      <w:r>
        <w:rPr>
          <w:noProof/>
          <w:lang w:eastAsia="cy-GB"/>
        </w:rPr>
        <mc:AlternateContent>
          <mc:Choice Requires="wps">
            <w:drawing>
              <wp:inline distT="45720" distB="45720" distL="114300" distR="114300" wp14:anchorId="68681695" wp14:editId="2B060B19">
                <wp:extent cx="866775" cy="295275"/>
                <wp:effectExtent l="0" t="0" r="9525" b="9525"/>
                <wp:docPr id="991583424" name="Rectangle 991583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0A519AFD" w14:textId="77777777" w:rsidR="00AD4E9F" w:rsidRDefault="00AD4E9F" w:rsidP="00F6136D">
                            <w:pPr>
                              <w:spacing w:line="276" w:lineRule="auto"/>
                              <w:rPr>
                                <w:rFonts w:cs="Arial"/>
                              </w:rPr>
                            </w:pPr>
                            <w:r>
                              <w:t xml:space="preserve">n = </w:t>
                            </w:r>
                            <w:r>
                              <w:rPr>
                                <w:color w:val="000000"/>
                              </w:rPr>
                              <w:t>6,963</w:t>
                            </w:r>
                          </w:p>
                        </w:txbxContent>
                      </wps:txbx>
                      <wps:bodyPr wrap="square" lIns="91440" tIns="45720" rIns="91440" bIns="45720" anchor="t">
                        <a:noAutofit/>
                      </wps:bodyPr>
                    </wps:wsp>
                  </a:graphicData>
                </a:graphic>
              </wp:inline>
            </w:drawing>
          </mc:Choice>
          <mc:Fallback>
            <w:pict>
              <v:rect w14:anchorId="68681695" id="Rectangle 991583424" o:spid="_x0000_s1063"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DbdZ4M1gEAAJ4D&#10;AAAOAAAAAAAAAAAAAAAAAC4CAABkcnMvZTJvRG9jLnhtbFBLAQItABQABgAIAAAAIQCVOWfm2QAA&#10;AAQBAAAPAAAAAAAAAAAAAAAAADAEAABkcnMvZG93bnJldi54bWxQSwUGAAAAAAQABADzAAAANgUA&#10;AAAA&#10;" stroked="f">
                <v:textbox>
                  <w:txbxContent>
                    <w:p w14:paraId="0A519AFD" w14:textId="77777777" w:rsidR="00AD4E9F" w:rsidRDefault="00AD4E9F" w:rsidP="00F6136D">
                      <w:pPr>
                        <w:spacing w:line="276" w:lineRule="auto"/>
                        <w:rPr>
                          <w:rFonts w:cs="Arial"/>
                        </w:rPr>
                      </w:pPr>
                      <w:r>
                        <w:t xml:space="preserve">n = </w:t>
                      </w:r>
                      <w:r>
                        <w:rPr>
                          <w:color w:val="000000"/>
                        </w:rPr>
                        <w:t>6,963</w:t>
                      </w:r>
                    </w:p>
                  </w:txbxContent>
                </v:textbox>
                <w10:anchorlock/>
              </v:rect>
            </w:pict>
          </mc:Fallback>
        </mc:AlternateContent>
      </w:r>
    </w:p>
    <w:p w14:paraId="0D948F57" w14:textId="77777777" w:rsidR="008456CD" w:rsidRDefault="008456CD" w:rsidP="008456CD">
      <w:pPr>
        <w:pStyle w:val="Level5multilist"/>
        <w:numPr>
          <w:ilvl w:val="0"/>
          <w:numId w:val="0"/>
        </w:numPr>
        <w:ind w:left="720"/>
      </w:pPr>
      <w:bookmarkStart w:id="66" w:name="_Toc130827727"/>
      <w:bookmarkStart w:id="67" w:name="_Toc134021151"/>
    </w:p>
    <w:p w14:paraId="21B3E175" w14:textId="4C6B3064" w:rsidR="00890793" w:rsidRPr="00890793" w:rsidRDefault="00890793" w:rsidP="0004137B">
      <w:pPr>
        <w:pStyle w:val="Level5multilist"/>
      </w:pPr>
      <w:r>
        <w:t xml:space="preserve">Gwasanaethau byw â chymorth – </w:t>
      </w:r>
      <w:bookmarkEnd w:id="66"/>
      <w:r>
        <w:t>rhywedd</w:t>
      </w:r>
      <w:bookmarkEnd w:id="67"/>
    </w:p>
    <w:p w14:paraId="37CFB89D" w14:textId="2A6AA530" w:rsidR="00890793" w:rsidRPr="00890793" w:rsidRDefault="1F9E53E9" w:rsidP="00890793">
      <w:pPr>
        <w:keepNext/>
        <w:keepLines/>
        <w:spacing w:before="40" w:after="0"/>
        <w:rPr>
          <w:rFonts w:eastAsia="Yu Gothic Light" w:cs="Arial"/>
          <w:szCs w:val="24"/>
        </w:rPr>
      </w:pPr>
      <w:r>
        <w:t>Nid yw’r proffil rhywedd mewn gwasanaethau byw â chymorth wedi newid fawr ddim dros y tair blynedd diwethaf. Mae menywod yn cyfrif am 75 y cant, o’i gymharu â 75.3 y cant yn 2022, a 76 y cant yn 2023.</w:t>
      </w:r>
    </w:p>
    <w:p w14:paraId="113E79CA" w14:textId="72BE01F4" w:rsidR="647168A6" w:rsidRDefault="7249B4F3" w:rsidP="5AFB9780">
      <w:pPr>
        <w:keepNext/>
        <w:keepLines/>
        <w:spacing w:before="40" w:after="0"/>
        <w:jc w:val="center"/>
        <w:rPr>
          <w:rFonts w:eastAsia="Yu Gothic Light" w:cs="Arial"/>
        </w:rPr>
      </w:pPr>
      <w:r>
        <w:rPr>
          <w:noProof/>
        </w:rPr>
        <w:drawing>
          <wp:inline distT="0" distB="0" distL="0" distR="0" wp14:anchorId="74D0E5FF" wp14:editId="42342A4D">
            <wp:extent cx="3599446" cy="2743226"/>
            <wp:effectExtent l="0" t="0" r="0" b="0"/>
            <wp:docPr id="1628993810" name="Picture 1628993810" descr="Siart cylch toesen yn dangos proffil rhyw y gweithlu byw â chymorth. Merched sy'n llenwi 75 y cant o'r rolau a dynion sy'n llenwi 25 y cant o'r rol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993810" name="Picture 1628993810" descr="A green and blue pie chart&#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599446" cy="2743226"/>
                    </a:xfrm>
                    <a:prstGeom prst="rect">
                      <a:avLst/>
                    </a:prstGeom>
                  </pic:spPr>
                </pic:pic>
              </a:graphicData>
            </a:graphic>
          </wp:inline>
        </w:drawing>
      </w:r>
    </w:p>
    <w:p w14:paraId="5C42278D" w14:textId="731FEBC5" w:rsidR="647168A6" w:rsidRDefault="00580D9D" w:rsidP="7E68BFD9">
      <w:pPr>
        <w:keepNext/>
        <w:keepLines/>
        <w:spacing w:before="40" w:after="0"/>
        <w:jc w:val="center"/>
      </w:pPr>
      <w:r>
        <w:rPr>
          <w:noProof/>
        </w:rPr>
        <mc:AlternateContent>
          <mc:Choice Requires="wps">
            <w:drawing>
              <wp:inline distT="0" distB="0" distL="114300" distR="114300" wp14:anchorId="29273D79" wp14:editId="11B26219">
                <wp:extent cx="866775" cy="295275"/>
                <wp:effectExtent l="0" t="0" r="9525" b="9525"/>
                <wp:docPr id="260437615" name="Rectangle 1910874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7A127FD4" w14:textId="77777777" w:rsidR="00AD4E9F" w:rsidRDefault="00AD4E9F" w:rsidP="0004137B">
                            <w:r>
                              <w:t xml:space="preserve">n = </w:t>
                            </w:r>
                            <w:r>
                              <w:rPr>
                                <w:color w:val="000000"/>
                              </w:rPr>
                              <w:t>6,739</w:t>
                            </w:r>
                          </w:p>
                        </w:txbxContent>
                      </wps:txbx>
                      <wps:bodyPr wrap="square" lIns="91440" tIns="45720" rIns="91440" bIns="45720" anchor="t">
                        <a:noAutofit/>
                      </wps:bodyPr>
                    </wps:wsp>
                  </a:graphicData>
                </a:graphic>
              </wp:inline>
            </w:drawing>
          </mc:Choice>
          <mc:Fallback>
            <w:pict>
              <v:rect w14:anchorId="29273D79" id="Rectangle 1910874359" o:spid="_x0000_s1064"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AAhMo11gEAAJ4D&#10;AAAOAAAAAAAAAAAAAAAAAC4CAABkcnMvZTJvRG9jLnhtbFBLAQItABQABgAIAAAAIQCVOWfm2QAA&#10;AAQBAAAPAAAAAAAAAAAAAAAAADAEAABkcnMvZG93bnJldi54bWxQSwUGAAAAAAQABADzAAAANgUA&#10;AAAA&#10;" stroked="f">
                <v:textbox>
                  <w:txbxContent>
                    <w:p w14:paraId="7A127FD4" w14:textId="77777777" w:rsidR="00AD4E9F" w:rsidRDefault="00AD4E9F" w:rsidP="0004137B">
                      <w:r>
                        <w:t xml:space="preserve">n = </w:t>
                      </w:r>
                      <w:r>
                        <w:rPr>
                          <w:color w:val="000000"/>
                        </w:rPr>
                        <w:t>6,739</w:t>
                      </w:r>
                    </w:p>
                  </w:txbxContent>
                </v:textbox>
                <w10:anchorlock/>
              </v:rect>
            </w:pict>
          </mc:Fallback>
        </mc:AlternateContent>
      </w:r>
    </w:p>
    <w:p w14:paraId="5182142A" w14:textId="37BEE780" w:rsidR="647168A6" w:rsidRDefault="647168A6" w:rsidP="534D2854">
      <w:pPr>
        <w:keepNext/>
        <w:keepLines/>
        <w:spacing w:before="40" w:after="0"/>
        <w:jc w:val="center"/>
        <w:rPr>
          <w:rFonts w:eastAsia="Yu Gothic Light" w:cs="Arial"/>
          <w:szCs w:val="24"/>
        </w:rPr>
      </w:pPr>
    </w:p>
    <w:p w14:paraId="02D74A85" w14:textId="77777777" w:rsidR="009E475C" w:rsidRDefault="009E475C" w:rsidP="534D2854">
      <w:pPr>
        <w:keepNext/>
        <w:keepLines/>
        <w:spacing w:before="40" w:after="0"/>
        <w:jc w:val="center"/>
        <w:rPr>
          <w:rFonts w:eastAsia="Yu Gothic Light" w:cs="Arial"/>
          <w:szCs w:val="24"/>
        </w:rPr>
      </w:pPr>
    </w:p>
    <w:p w14:paraId="636C884D" w14:textId="77777777" w:rsidR="009E475C" w:rsidRDefault="009E475C" w:rsidP="004D340C">
      <w:pPr>
        <w:spacing w:before="40" w:after="0"/>
      </w:pPr>
    </w:p>
    <w:p w14:paraId="3F4F4313" w14:textId="71D08BF4" w:rsidR="009E475C" w:rsidRDefault="009E475C" w:rsidP="009E475C">
      <w:pPr>
        <w:pStyle w:val="Level5multilist"/>
      </w:pPr>
      <w:r>
        <w:lastRenderedPageBreak/>
        <w:t>Gwasanaethau byw â chymorth – proffil oedran</w:t>
      </w:r>
    </w:p>
    <w:p w14:paraId="39DE0A32" w14:textId="55B5ECEE" w:rsidR="00890793" w:rsidRPr="00890793" w:rsidRDefault="2E281BB6" w:rsidP="004D340C">
      <w:pPr>
        <w:spacing w:before="40" w:after="0"/>
        <w:rPr>
          <w:rFonts w:eastAsia="Yu Gothic Light" w:cs="Arial"/>
          <w:szCs w:val="24"/>
        </w:rPr>
      </w:pPr>
      <w:r>
        <w:t>Mae gan awdurdodau lleol weithlu hŷn yn y sector byw â chymorth, gyda 62.7 y cant o’r gweithwyr yn 46 oed neu’n hŷn. Mewn gwasanaethau a gomisiynir, mae 58.6 y cant o’r gweithwyr yn iau na 46 oed. Rydy</w:t>
      </w:r>
      <w:r w:rsidR="00290B93">
        <w:t>n ni</w:t>
      </w:r>
      <w:r>
        <w:t xml:space="preserve"> wedi gweld tueddiadau tebyg yn y ddwy flynedd diwethaf.</w:t>
      </w:r>
    </w:p>
    <w:p w14:paraId="6C6A2D80" w14:textId="273C14B7" w:rsidR="121FD09F" w:rsidRDefault="67123E96" w:rsidP="396522B0">
      <w:pPr>
        <w:keepNext/>
        <w:keepLines/>
        <w:spacing w:before="40" w:after="0"/>
        <w:rPr>
          <w:rFonts w:eastAsia="Yu Gothic Light" w:cs="Arial"/>
        </w:rPr>
      </w:pPr>
      <w:r>
        <w:rPr>
          <w:noProof/>
        </w:rPr>
        <w:drawing>
          <wp:inline distT="0" distB="0" distL="0" distR="0" wp14:anchorId="46F36BD3" wp14:editId="1A15800C">
            <wp:extent cx="5580380" cy="2142881"/>
            <wp:effectExtent l="0" t="0" r="1270" b="0"/>
            <wp:docPr id="1085812284" name="Picture 1085812284" descr="Siart bar clwstwr yn dangos y proffil oedran ar gyfer y gweithlu gwasanaethau byw â chymorth. Mae pob clwstwr yn cynrychioli’r ystod oedran ar gyfer gwasanaethau a gomisiynir a darparwyr awdurdodau lleol, gyda chategorïau’n cyfateb i’r rhai a ddefnyddir yng nghasgliadau’r cyfrifiad. Mae’r siart yn dangos mai 56 i 65 yw’r grŵp oedran mwyaf ar gyfer awdurdodau lleol, sef 29 y cant, a’r grŵp oedran 26 i 35 yw’r mwyaf, sef 25 y cant, ar gyfer y gweithlu gwasanaethau a gomisiyn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812284" name="Picture 1085812284" descr="A graph of a number of people&#10;&#10;Description automatically generated with medium confidenc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580380" cy="2142881"/>
                    </a:xfrm>
                    <a:prstGeom prst="rect">
                      <a:avLst/>
                    </a:prstGeom>
                  </pic:spPr>
                </pic:pic>
              </a:graphicData>
            </a:graphic>
          </wp:inline>
        </w:drawing>
      </w:r>
    </w:p>
    <w:p w14:paraId="11E37D11" w14:textId="70C487E0" w:rsidR="121FD09F" w:rsidRDefault="121FD09F" w:rsidP="7E68BFD9">
      <w:pPr>
        <w:keepNext/>
        <w:keepLines/>
        <w:spacing w:before="40" w:after="0"/>
        <w:jc w:val="center"/>
        <w:rPr>
          <w:rFonts w:eastAsia="Yu Gothic Light" w:cs="Times New Roman"/>
          <w:color w:val="138369"/>
          <w:sz w:val="28"/>
          <w:szCs w:val="28"/>
        </w:rPr>
      </w:pPr>
      <w:r>
        <w:rPr>
          <w:noProof/>
          <w:lang w:eastAsia="cy-GB"/>
        </w:rPr>
        <mc:AlternateContent>
          <mc:Choice Requires="wps">
            <w:drawing>
              <wp:inline distT="45720" distB="45720" distL="114300" distR="114300" wp14:anchorId="692BFA1E" wp14:editId="5E833891">
                <wp:extent cx="866775" cy="295275"/>
                <wp:effectExtent l="0" t="0" r="9525" b="9525"/>
                <wp:docPr id="1538202869" name="Rectangle 1538202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50D16958" w14:textId="77777777" w:rsidR="00AD4E9F" w:rsidRDefault="00AD4E9F" w:rsidP="00561865">
                            <w:pPr>
                              <w:spacing w:line="276" w:lineRule="auto"/>
                              <w:rPr>
                                <w:rFonts w:ascii="Aptos" w:hAnsi="Aptos"/>
                              </w:rPr>
                            </w:pPr>
                            <w:r>
                              <w:rPr>
                                <w:rFonts w:ascii="Aptos" w:hAnsi="Aptos"/>
                              </w:rPr>
                              <w:t xml:space="preserve">n = </w:t>
                            </w:r>
                            <w:r>
                              <w:rPr>
                                <w:rFonts w:ascii="Aptos" w:hAnsi="Aptos"/>
                                <w:color w:val="000000"/>
                              </w:rPr>
                              <w:t>6,420</w:t>
                            </w:r>
                          </w:p>
                        </w:txbxContent>
                      </wps:txbx>
                      <wps:bodyPr wrap="square" lIns="91440" tIns="45720" rIns="91440" bIns="45720" anchor="t">
                        <a:noAutofit/>
                      </wps:bodyPr>
                    </wps:wsp>
                  </a:graphicData>
                </a:graphic>
              </wp:inline>
            </w:drawing>
          </mc:Choice>
          <mc:Fallback>
            <w:pict>
              <v:rect w14:anchorId="692BFA1E" id="Rectangle 1538202869" o:spid="_x0000_s1065"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CX8Vrq1gEAAJ4D&#10;AAAOAAAAAAAAAAAAAAAAAC4CAABkcnMvZTJvRG9jLnhtbFBLAQItABQABgAIAAAAIQCVOWfm2QAA&#10;AAQBAAAPAAAAAAAAAAAAAAAAADAEAABkcnMvZG93bnJldi54bWxQSwUGAAAAAAQABADzAAAANgUA&#10;AAAA&#10;" stroked="f">
                <v:textbox>
                  <w:txbxContent>
                    <w:p w14:paraId="50D16958" w14:textId="77777777" w:rsidR="00AD4E9F" w:rsidRDefault="00AD4E9F" w:rsidP="00561865">
                      <w:pPr>
                        <w:spacing w:line="276" w:lineRule="auto"/>
                        <w:rPr>
                          <w:rFonts w:ascii="Aptos" w:hAnsi="Aptos"/>
                        </w:rPr>
                      </w:pPr>
                      <w:r>
                        <w:rPr>
                          <w:rFonts w:ascii="Aptos" w:hAnsi="Aptos"/>
                        </w:rPr>
                        <w:t xml:space="preserve">n = </w:t>
                      </w:r>
                      <w:r>
                        <w:rPr>
                          <w:rFonts w:ascii="Aptos" w:hAnsi="Aptos"/>
                          <w:color w:val="000000"/>
                        </w:rPr>
                        <w:t>6,420</w:t>
                      </w:r>
                    </w:p>
                  </w:txbxContent>
                </v:textbox>
                <w10:anchorlock/>
              </v:rect>
            </w:pict>
          </mc:Fallback>
        </mc:AlternateContent>
      </w:r>
    </w:p>
    <w:p w14:paraId="0AD8F4BB" w14:textId="4C13A5FC" w:rsidR="7E68BFD9" w:rsidRPr="00B23A8E" w:rsidRDefault="00890793" w:rsidP="0004137B">
      <w:pPr>
        <w:pStyle w:val="Level5multilist"/>
        <w:rPr>
          <w:rFonts w:eastAsia="Times New Roman"/>
          <w:color w:val="11846A"/>
        </w:rPr>
      </w:pPr>
      <w:r>
        <w:t>Gwasanaethau byw â chymorth – ethnigrwydd</w:t>
      </w:r>
    </w:p>
    <w:p w14:paraId="242688B2" w14:textId="535FF60F" w:rsidR="4547FCDA" w:rsidRDefault="55CE97AA" w:rsidP="2EB047BE">
      <w:pPr>
        <w:spacing w:before="40" w:after="0" w:line="257" w:lineRule="auto"/>
        <w:rPr>
          <w:rFonts w:eastAsia="Arial" w:cs="Arial"/>
        </w:rPr>
      </w:pPr>
      <w:r>
        <w:t xml:space="preserve">Mae’r gweithlu byw â chymorth yn fwy amrywiol o ran ethnigrwydd na’r llynedd (mae 85.8 y cant yn wyn eleni, o’i gymharu ag 89.3 y cant yn 2023). Mae hefyd yn llawer mwy amrywiol o ran ethnigrwydd na phoblogaeth gyffredinol Cymru, gyda dros 13 gwaith y gyfran o bobl ddu. </w:t>
      </w:r>
    </w:p>
    <w:p w14:paraId="0A471C1C" w14:textId="77777777" w:rsidR="00075F66" w:rsidRDefault="00075F66" w:rsidP="7E68BFD9">
      <w:pPr>
        <w:spacing w:before="40" w:after="0" w:line="257" w:lineRule="auto"/>
        <w:rPr>
          <w:rFonts w:eastAsia="Arial" w:cs="Arial"/>
          <w:szCs w:val="24"/>
        </w:rPr>
      </w:pPr>
    </w:p>
    <w:p w14:paraId="0F9DCF1F" w14:textId="0509B187" w:rsidR="4547FCDA" w:rsidRDefault="4547FCDA" w:rsidP="7E68BFD9">
      <w:pPr>
        <w:spacing w:before="40" w:after="0" w:line="257" w:lineRule="auto"/>
        <w:rPr>
          <w:rFonts w:eastAsia="Arial" w:cs="Arial"/>
          <w:szCs w:val="24"/>
        </w:rPr>
      </w:pPr>
      <w:r>
        <w:t xml:space="preserve">Mae bron i naw o bob 10 o’r gweithlu byw â chymorth yn weithwyr gofal. Ymysg y gweithwyr gofal hynny, mae 13.5 y cant yn ddu ac mae 84 y cant yn wyn. </w:t>
      </w:r>
      <w:r>
        <w:br/>
      </w:r>
    </w:p>
    <w:p w14:paraId="34621117" w14:textId="552B113A" w:rsidR="00722C30" w:rsidRDefault="4547FCDA" w:rsidP="00722C30">
      <w:pPr>
        <w:spacing w:before="40" w:after="0" w:line="257" w:lineRule="auto"/>
        <w:jc w:val="both"/>
        <w:rPr>
          <w:rFonts w:eastAsia="Arial" w:cs="Arial"/>
          <w:szCs w:val="24"/>
        </w:rPr>
      </w:pPr>
      <w:r>
        <w:t>Ar gyfer pob rôl arall gyda’i gilydd, gyda gweithwyr gofal yn cael eu dileu, gwelwn fod 94 y cant o’r gweithlu yn wyn a 5.2 y cant yn ddu. Y llynedd, roedd 0.7 y cant o’r holl rolau eraill yn ddu a 98.2 y cant yn wyn.</w:t>
      </w:r>
    </w:p>
    <w:p w14:paraId="3C02A606" w14:textId="53F42DA7" w:rsidR="002E530E" w:rsidRDefault="00722C30" w:rsidP="00E667E3">
      <w:pPr>
        <w:spacing w:before="40" w:after="0" w:line="257" w:lineRule="auto"/>
        <w:jc w:val="both"/>
        <w:rPr>
          <w:rFonts w:eastAsia="Arial" w:cs="Times New Roman"/>
          <w:szCs w:val="24"/>
          <w:lang w:eastAsia="en-GB"/>
        </w:rPr>
      </w:pPr>
      <w:r>
        <w:rPr>
          <w:noProof/>
          <w:lang w:eastAsia="cy-GB"/>
        </w:rPr>
        <mc:AlternateContent>
          <mc:Choice Requires="wps">
            <w:drawing>
              <wp:anchor distT="0" distB="0" distL="114300" distR="114300" simplePos="0" relativeHeight="251658246" behindDoc="0" locked="0" layoutInCell="1" allowOverlap="1" wp14:anchorId="484BF2FF" wp14:editId="442D0F7A">
                <wp:simplePos x="0" y="0"/>
                <wp:positionH relativeFrom="margin">
                  <wp:align>center</wp:align>
                </wp:positionH>
                <wp:positionV relativeFrom="paragraph">
                  <wp:posOffset>2357755</wp:posOffset>
                </wp:positionV>
                <wp:extent cx="866775" cy="295275"/>
                <wp:effectExtent l="0" t="0" r="9525" b="9525"/>
                <wp:wrapSquare wrapText="bothSides"/>
                <wp:docPr id="662977507" name="Rectangle 662977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3E723BB5" w14:textId="77777777" w:rsidR="00AD4E9F" w:rsidRDefault="00AD4E9F" w:rsidP="00722C30">
                            <w:pPr>
                              <w:spacing w:line="276" w:lineRule="auto"/>
                              <w:rPr>
                                <w:rFonts w:cs="Arial"/>
                              </w:rPr>
                            </w:pPr>
                            <w:r>
                              <w:t xml:space="preserve">n = </w:t>
                            </w:r>
                            <w:r>
                              <w:rPr>
                                <w:color w:val="000000"/>
                              </w:rPr>
                              <w:t>5,035</w:t>
                            </w:r>
                          </w:p>
                        </w:txbxContent>
                      </wps:txbx>
                      <wps:bodyPr wrap="square" lIns="91440" tIns="45720" rIns="91440" bIns="45720" anchor="t">
                        <a:noAutofit/>
                      </wps:bodyPr>
                    </wps:wsp>
                  </a:graphicData>
                </a:graphic>
              </wp:anchor>
            </w:drawing>
          </mc:Choice>
          <mc:Fallback>
            <w:pict>
              <v:rect w14:anchorId="484BF2FF" id="Rectangle 662977507" o:spid="_x0000_s1066" style="position:absolute;left:0;text-align:left;margin-left:0;margin-top:185.65pt;width:68.25pt;height:23.25pt;z-index:25165824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IKt1Q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" stroked="f">
                <v:textbox>
                  <w:txbxContent>
                    <w:p w14:paraId="3E723BB5" w14:textId="77777777" w:rsidR="00AD4E9F" w:rsidRDefault="00AD4E9F" w:rsidP="00722C30">
                      <w:pPr>
                        <w:spacing w:line="276" w:lineRule="auto"/>
                        <w:rPr>
                          <w:rFonts w:cs="Arial"/>
                        </w:rPr>
                      </w:pPr>
                      <w:r>
                        <w:t xml:space="preserve">n = </w:t>
                      </w:r>
                      <w:r>
                        <w:rPr>
                          <w:color w:val="000000"/>
                        </w:rPr>
                        <w:t>5,035</w:t>
                      </w:r>
                    </w:p>
                  </w:txbxContent>
                </v:textbox>
                <w10:wrap type="square" anchorx="margin"/>
              </v:rect>
            </w:pict>
          </mc:Fallback>
        </mc:AlternateContent>
      </w:r>
      <w:r w:rsidR="00E667E3">
        <w:rPr>
          <w:noProof/>
        </w:rPr>
        <w:drawing>
          <wp:anchor distT="0" distB="0" distL="114300" distR="114300" simplePos="0" relativeHeight="251658259" behindDoc="0" locked="0" layoutInCell="1" allowOverlap="1" wp14:anchorId="1C0EF9FC" wp14:editId="5F5F59D3">
            <wp:simplePos x="0" y="0"/>
            <wp:positionH relativeFrom="column">
              <wp:posOffset>4445</wp:posOffset>
            </wp:positionH>
            <wp:positionV relativeFrom="paragraph">
              <wp:posOffset>26035</wp:posOffset>
            </wp:positionV>
            <wp:extent cx="5580380" cy="2152015"/>
            <wp:effectExtent l="0" t="0" r="1270" b="635"/>
            <wp:wrapSquare wrapText="bothSides"/>
            <wp:docPr id="1516604804" name="Picture 1516604804" descr="Siart bar clwstwr yn dangos amrywiaeth ethnig y gweithlu gwasanaethau byw â chymorth ac, er mwyn cymharu, amrywiaeth ethnig poblogaeth gyffredinol Cymru. Mae’r siart yn dangos bod 12 y cant o weithlu’r gwasanaethau byw â chymorth yn dweud eu bod yn ddu, sydd dros 13 gwaith y gwerth y cant cyfatebol o 0.9 ar gyfer poblogaeth gyffredinol Cym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604804" name="Picture 1516604804" descr="A graph with text and numbers&#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580380" cy="2152015"/>
                    </a:xfrm>
                    <a:prstGeom prst="rect">
                      <a:avLst/>
                    </a:prstGeom>
                  </pic:spPr>
                </pic:pic>
              </a:graphicData>
            </a:graphic>
          </wp:anchor>
        </w:drawing>
      </w:r>
    </w:p>
    <w:p w14:paraId="132AE57C" w14:textId="738BC43C" w:rsidR="002E530E" w:rsidRDefault="002E530E" w:rsidP="00E667E3">
      <w:pPr>
        <w:spacing w:before="40" w:after="0" w:line="257" w:lineRule="auto"/>
        <w:jc w:val="both"/>
        <w:rPr>
          <w:rFonts w:eastAsia="Arial" w:cs="Times New Roman"/>
          <w:szCs w:val="24"/>
          <w:lang w:eastAsia="en-GB"/>
        </w:rPr>
      </w:pPr>
    </w:p>
    <w:p w14:paraId="397C14C1" w14:textId="5D09F5C2" w:rsidR="002E530E" w:rsidRDefault="002E530E" w:rsidP="00E667E3">
      <w:pPr>
        <w:spacing w:before="40" w:after="0" w:line="257" w:lineRule="auto"/>
        <w:jc w:val="both"/>
        <w:rPr>
          <w:rFonts w:eastAsia="Arial" w:cs="Times New Roman"/>
          <w:szCs w:val="24"/>
          <w:lang w:eastAsia="en-GB"/>
        </w:rPr>
      </w:pPr>
    </w:p>
    <w:p w14:paraId="47EEDDDD" w14:textId="621887CE" w:rsidR="00890793" w:rsidRDefault="00890793" w:rsidP="0004137B">
      <w:pPr>
        <w:pStyle w:val="Level5multilist"/>
      </w:pPr>
      <w:bookmarkStart w:id="68" w:name="_Toc130827730"/>
      <w:bookmarkStart w:id="69" w:name="_Toc134021154"/>
      <w:r>
        <w:lastRenderedPageBreak/>
        <w:t xml:space="preserve">Gwasanaethau byw â chymorth – math o </w:t>
      </w:r>
      <w:bookmarkEnd w:id="68"/>
      <w:r>
        <w:t>gontract</w:t>
      </w:r>
      <w:bookmarkEnd w:id="69"/>
    </w:p>
    <w:p w14:paraId="2A14E667" w14:textId="03BB8DC7" w:rsidR="002061EA" w:rsidRDefault="002061EA" w:rsidP="002061EA"/>
    <w:p w14:paraId="48F80B34" w14:textId="0A2679A6" w:rsidR="002061EA" w:rsidRPr="00142AC0" w:rsidRDefault="002061EA" w:rsidP="002061EA">
      <w:pPr>
        <w:keepNext/>
        <w:keepLines/>
        <w:spacing w:before="40" w:after="0"/>
        <w:rPr>
          <w:rFonts w:eastAsia="Yu Gothic Light" w:cs="Arial"/>
        </w:rPr>
      </w:pPr>
      <w:r w:rsidRPr="00142AC0">
        <w:rPr>
          <w:rFonts w:eastAsia="Yu Gothic Light" w:cs="Arial"/>
        </w:rPr>
        <w:t xml:space="preserve">Mae gweithwyr awdurdodau lleol ar gontractau achlysurol yn cyfrif am 18.2 y cant o’r gweithlu byw â chymorth. Gweithwyr gofal yw’r holl gontractau achlysurol a dim oriau mewn awdurdodau lleol a darparwyr gwasanaethau a gomisiynir.  </w:t>
      </w:r>
    </w:p>
    <w:p w14:paraId="6ED2AC92" w14:textId="77777777" w:rsidR="002061EA" w:rsidRPr="00142AC0" w:rsidRDefault="002061EA" w:rsidP="002061EA">
      <w:pPr>
        <w:keepNext/>
        <w:keepLines/>
        <w:spacing w:before="40" w:after="0"/>
        <w:rPr>
          <w:rFonts w:eastAsia="Yu Gothic Light" w:cs="Arial"/>
        </w:rPr>
      </w:pPr>
    </w:p>
    <w:p w14:paraId="23333F59" w14:textId="77777777" w:rsidR="002061EA" w:rsidRPr="00142AC0" w:rsidRDefault="002061EA" w:rsidP="002061EA">
      <w:pPr>
        <w:keepNext/>
        <w:keepLines/>
        <w:spacing w:before="40" w:after="0"/>
        <w:rPr>
          <w:rFonts w:eastAsia="Yu Gothic Light" w:cs="Arial"/>
        </w:rPr>
      </w:pPr>
      <w:r w:rsidRPr="00142AC0">
        <w:rPr>
          <w:rFonts w:eastAsia="Yu Gothic Light" w:cs="Arial"/>
        </w:rPr>
        <w:t xml:space="preserve">Dim ond </w:t>
      </w:r>
      <w:r>
        <w:rPr>
          <w:rFonts w:eastAsia="Yu Gothic Light" w:cs="Arial"/>
        </w:rPr>
        <w:t>g</w:t>
      </w:r>
      <w:r w:rsidRPr="00142AC0">
        <w:rPr>
          <w:rFonts w:eastAsia="Yu Gothic Light" w:cs="Arial"/>
        </w:rPr>
        <w:t>wasanaethau a gomisiynir</w:t>
      </w:r>
      <w:r>
        <w:rPr>
          <w:rFonts w:eastAsia="Yu Gothic Light" w:cs="Arial"/>
        </w:rPr>
        <w:t xml:space="preserve"> sy’n defnyddio staff asiantaeth</w:t>
      </w:r>
      <w:r w:rsidRPr="00142AC0">
        <w:rPr>
          <w:rFonts w:eastAsia="Yu Gothic Light" w:cs="Arial"/>
        </w:rPr>
        <w:t xml:space="preserve">, sy’n cynnwys 69.4 y cant o weithwyr gofal a 30.6 y cant o ‘staff eraill’. </w:t>
      </w:r>
    </w:p>
    <w:p w14:paraId="0011F8CD" w14:textId="25623C66" w:rsidR="002061EA" w:rsidRPr="00142AC0" w:rsidRDefault="002061EA" w:rsidP="002061EA">
      <w:pPr>
        <w:keepNext/>
        <w:keepLines/>
        <w:spacing w:before="40" w:after="0"/>
        <w:rPr>
          <w:rFonts w:eastAsia="Yu Gothic Light" w:cs="Arial"/>
        </w:rPr>
      </w:pPr>
    </w:p>
    <w:p w14:paraId="4C827E2E" w14:textId="242A1E43" w:rsidR="002061EA" w:rsidRPr="00890793" w:rsidRDefault="002061EA" w:rsidP="002061EA">
      <w:pPr>
        <w:keepNext/>
        <w:keepLines/>
        <w:spacing w:before="40" w:after="0"/>
        <w:rPr>
          <w:rFonts w:eastAsia="Yu Gothic Light" w:cs="Arial"/>
        </w:rPr>
      </w:pPr>
      <w:r w:rsidRPr="00142AC0">
        <w:rPr>
          <w:rFonts w:eastAsia="Yu Gothic Light" w:cs="Arial"/>
        </w:rPr>
        <w:t xml:space="preserve">Mae’r siart </w:t>
      </w:r>
      <w:r>
        <w:rPr>
          <w:rFonts w:eastAsia="Yu Gothic Light" w:cs="Arial"/>
        </w:rPr>
        <w:t>nesaf</w:t>
      </w:r>
      <w:r w:rsidRPr="00142AC0">
        <w:rPr>
          <w:rFonts w:eastAsia="Yu Gothic Light" w:cs="Arial"/>
        </w:rPr>
        <w:t xml:space="preserve"> yn dangos cyfran y gweithwyr yn ôl math o gontract, ac mae’r duedd yn debyg i ddata’r llynedd.</w:t>
      </w:r>
    </w:p>
    <w:p w14:paraId="393612FA" w14:textId="21966456" w:rsidR="002061EA" w:rsidRPr="002061EA" w:rsidRDefault="002061EA" w:rsidP="002061EA"/>
    <w:p w14:paraId="59502873" w14:textId="4D3AAFA2" w:rsidR="07EA29C0" w:rsidRDefault="002061EA" w:rsidP="396522B0">
      <w:pPr>
        <w:keepNext/>
        <w:keepLines/>
        <w:spacing w:before="40" w:after="0"/>
        <w:rPr>
          <w:rFonts w:eastAsia="Yu Gothic Light" w:cs="Arial"/>
        </w:rPr>
      </w:pPr>
      <w:r>
        <w:rPr>
          <w:noProof/>
        </w:rPr>
        <w:drawing>
          <wp:anchor distT="0" distB="0" distL="114300" distR="114300" simplePos="0" relativeHeight="251658260" behindDoc="0" locked="0" layoutInCell="1" allowOverlap="1" wp14:anchorId="58E70A1F" wp14:editId="2F6A1BC7">
            <wp:simplePos x="0" y="0"/>
            <wp:positionH relativeFrom="column">
              <wp:posOffset>4445</wp:posOffset>
            </wp:positionH>
            <wp:positionV relativeFrom="paragraph">
              <wp:posOffset>0</wp:posOffset>
            </wp:positionV>
            <wp:extent cx="5580380" cy="2266692"/>
            <wp:effectExtent l="0" t="0" r="1270" b="635"/>
            <wp:wrapSquare wrapText="bothSides"/>
            <wp:docPr id="237615347" name="Picture 237615347" descr="Siart bar clwstwr yn dangos y math o gontractau ar gyfer y gweithlu byw â chymorth, ar wahân ar gyfer gwasanaethau a gomisiynir a darparwyr awdurdodau lleol ym mhob clwstw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615347" name="Picture 237615347" descr="A graph with numbers and text&#10;&#10;Description automatically generated with medium confidenc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580380" cy="2266692"/>
                    </a:xfrm>
                    <a:prstGeom prst="rect">
                      <a:avLst/>
                    </a:prstGeom>
                  </pic:spPr>
                </pic:pic>
              </a:graphicData>
            </a:graphic>
          </wp:anchor>
        </w:drawing>
      </w:r>
    </w:p>
    <w:p w14:paraId="25CC44E1" w14:textId="56614040" w:rsidR="00295606" w:rsidRPr="008121DB" w:rsidRDefault="07EA29C0" w:rsidP="00240039">
      <w:pPr>
        <w:keepNext/>
        <w:keepLines/>
        <w:spacing w:before="40" w:after="0"/>
        <w:jc w:val="center"/>
        <w:rPr>
          <w:rFonts w:eastAsia="Yu Gothic Light" w:cs="Times New Roman"/>
          <w:color w:val="138369"/>
          <w:sz w:val="28"/>
          <w:szCs w:val="28"/>
        </w:rPr>
      </w:pPr>
      <w:r>
        <w:rPr>
          <w:noProof/>
          <w:lang w:eastAsia="cy-GB"/>
        </w:rPr>
        <mc:AlternateContent>
          <mc:Choice Requires="wps">
            <w:drawing>
              <wp:inline distT="45720" distB="45720" distL="114300" distR="114300" wp14:anchorId="29853352" wp14:editId="2705A09B">
                <wp:extent cx="866775" cy="295275"/>
                <wp:effectExtent l="0" t="0" r="9525" b="9525"/>
                <wp:docPr id="302705780" name="Rectangle 302705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0F92AE82" w14:textId="77777777" w:rsidR="00AD4E9F" w:rsidRDefault="00AD4E9F" w:rsidP="00F6136D">
                            <w:pPr>
                              <w:spacing w:line="276" w:lineRule="auto"/>
                              <w:rPr>
                                <w:rFonts w:cs="Arial"/>
                              </w:rPr>
                            </w:pPr>
                            <w:r>
                              <w:t xml:space="preserve">n = </w:t>
                            </w:r>
                            <w:r>
                              <w:rPr>
                                <w:color w:val="000000"/>
                              </w:rPr>
                              <w:t>6,958</w:t>
                            </w:r>
                          </w:p>
                        </w:txbxContent>
                      </wps:txbx>
                      <wps:bodyPr wrap="square" lIns="91440" tIns="45720" rIns="91440" bIns="45720" anchor="t">
                        <a:noAutofit/>
                      </wps:bodyPr>
                    </wps:wsp>
                  </a:graphicData>
                </a:graphic>
              </wp:inline>
            </w:drawing>
          </mc:Choice>
          <mc:Fallback>
            <w:pict>
              <v:rect w14:anchorId="29853352" id="Rectangle 302705780" o:spid="_x0000_s1067"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RJy1Q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TELEqwrq0zOygVan5P73QaDizHyzJNbtYrmMu5ac5WqTk4PX&#10;keo6IqzsgDbyTNbC/SFAoxPh9z7TRLQESbJpYeOWXfsp6/232v0B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NWlEnLVAQAAngMA&#10;AA4AAAAAAAAAAAAAAAAALgIAAGRycy9lMm9Eb2MueG1sUEsBAi0AFAAGAAgAAAAhAJU5Z+bZAAAA&#10;BAEAAA8AAAAAAAAAAAAAAAAALwQAAGRycy9kb3ducmV2LnhtbFBLBQYAAAAABAAEAPMAAAA1BQAA&#10;AAA=&#10;" stroked="f">
                <v:textbox>
                  <w:txbxContent>
                    <w:p w14:paraId="0F92AE82" w14:textId="77777777" w:rsidR="00AD4E9F" w:rsidRDefault="00AD4E9F" w:rsidP="00F6136D">
                      <w:pPr>
                        <w:spacing w:line="276" w:lineRule="auto"/>
                        <w:rPr>
                          <w:rFonts w:cs="Arial"/>
                        </w:rPr>
                      </w:pPr>
                      <w:r>
                        <w:t xml:space="preserve">n = </w:t>
                      </w:r>
                      <w:r>
                        <w:rPr>
                          <w:color w:val="000000"/>
                        </w:rPr>
                        <w:t>6,958</w:t>
                      </w:r>
                    </w:p>
                  </w:txbxContent>
                </v:textbox>
                <w10:anchorlock/>
              </v:rect>
            </w:pict>
          </mc:Fallback>
        </mc:AlternateContent>
      </w:r>
      <w:bookmarkStart w:id="70" w:name="_Toc130827731"/>
    </w:p>
    <w:p w14:paraId="2401B4E6" w14:textId="176B5671" w:rsidR="00890793" w:rsidRPr="00890793" w:rsidRDefault="00890793" w:rsidP="0004137B">
      <w:pPr>
        <w:pStyle w:val="Level5multilist"/>
        <w:rPr>
          <w:rFonts w:eastAsia="Times New Roman"/>
        </w:rPr>
      </w:pPr>
      <w:bookmarkStart w:id="71" w:name="_Toc134021155"/>
      <w:r>
        <w:t xml:space="preserve">Gwasanaethau byw â chymorth - patrymau </w:t>
      </w:r>
      <w:bookmarkEnd w:id="70"/>
      <w:r>
        <w:t>gweithio</w:t>
      </w:r>
      <w:bookmarkEnd w:id="71"/>
      <w:r>
        <w:t> </w:t>
      </w:r>
    </w:p>
    <w:p w14:paraId="169D545D" w14:textId="50830E59" w:rsidR="00890793" w:rsidRPr="00890793" w:rsidRDefault="6A93E312" w:rsidP="004D340C">
      <w:pPr>
        <w:spacing w:before="40" w:after="0"/>
        <w:rPr>
          <w:rFonts w:eastAsia="Yu Gothic Light" w:cs="Arial"/>
          <w:szCs w:val="24"/>
        </w:rPr>
      </w:pPr>
      <w:r>
        <w:t xml:space="preserve">Mae mwy o weithwyr gwasanaethau a gomisiynir (48.4 y cant) yn gweithio oriau llawn amser nag mewn awdurdodau lleol (37.2 y cant). Mae awdurdodau lleol wedi gweld cynnydd ers y llynedd, pan oedd 30.6 y cant o’r gweithlu’n gweithio oriau amser llawn. Mae gwasanaethau a gomisiynir wedi gweld gostyngiad bach o 50.2 y cant y llynedd. </w:t>
      </w:r>
    </w:p>
    <w:p w14:paraId="1C83494C" w14:textId="78E14D4B" w:rsidR="00295606" w:rsidRPr="00890793" w:rsidRDefault="00295606" w:rsidP="004D340C">
      <w:pPr>
        <w:spacing w:before="40" w:after="0"/>
        <w:rPr>
          <w:rFonts w:eastAsia="Yu Gothic Light" w:cs="Arial"/>
          <w:szCs w:val="24"/>
        </w:rPr>
      </w:pPr>
    </w:p>
    <w:p w14:paraId="037E160E" w14:textId="25FD8B95" w:rsidR="2A632276" w:rsidRDefault="0AD99B46" w:rsidP="396522B0">
      <w:pPr>
        <w:spacing w:before="40" w:after="0"/>
        <w:jc w:val="center"/>
        <w:rPr>
          <w:rFonts w:eastAsia="Yu Gothic Light" w:cs="Arial"/>
        </w:rPr>
      </w:pPr>
      <w:r>
        <w:rPr>
          <w:noProof/>
        </w:rPr>
        <w:lastRenderedPageBreak/>
        <w:drawing>
          <wp:inline distT="0" distB="0" distL="0" distR="0" wp14:anchorId="0AE09299" wp14:editId="1332E6DE">
            <wp:extent cx="5580380" cy="2257168"/>
            <wp:effectExtent l="0" t="0" r="1270" b="0"/>
            <wp:docPr id="844991415" name="Picture 844991415" descr="Siart bar clwstwr yn dangos y math o gontractau ar gyfer y gweithlu byw â chymorth, ar wahân ar gyfer gwasanaethau a gomisiynir a darparwyr awdurdodau lleol ym mhob clwstw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991415" name="Picture 844991415" descr="A graph with different colored bars&#10;&#10;Description automatically generated"/>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580380" cy="2257168"/>
                    </a:xfrm>
                    <a:prstGeom prst="rect">
                      <a:avLst/>
                    </a:prstGeom>
                  </pic:spPr>
                </pic:pic>
              </a:graphicData>
            </a:graphic>
          </wp:inline>
        </w:drawing>
      </w:r>
    </w:p>
    <w:p w14:paraId="3AF076E0" w14:textId="3DF3E9B1" w:rsidR="2A632276" w:rsidRDefault="2A632276" w:rsidP="004D340C">
      <w:pPr>
        <w:spacing w:before="40" w:after="0"/>
        <w:jc w:val="center"/>
        <w:rPr>
          <w:rFonts w:eastAsia="Yu Gothic Light" w:cs="Times New Roman"/>
          <w:color w:val="138369"/>
          <w:sz w:val="28"/>
          <w:szCs w:val="28"/>
        </w:rPr>
      </w:pPr>
      <w:r>
        <w:rPr>
          <w:noProof/>
          <w:lang w:eastAsia="cy-GB"/>
        </w:rPr>
        <mc:AlternateContent>
          <mc:Choice Requires="wps">
            <w:drawing>
              <wp:inline distT="45720" distB="45720" distL="114300" distR="114300" wp14:anchorId="0AA8908D" wp14:editId="47599B2C">
                <wp:extent cx="866775" cy="295275"/>
                <wp:effectExtent l="0" t="0" r="9525" b="9525"/>
                <wp:docPr id="1254419768" name="Rectangle 1254419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2E2DC804" w14:textId="77777777" w:rsidR="00AD4E9F" w:rsidRDefault="00AD4E9F" w:rsidP="00F6136D">
                            <w:pPr>
                              <w:spacing w:line="276" w:lineRule="auto"/>
                              <w:rPr>
                                <w:rFonts w:cs="Arial"/>
                              </w:rPr>
                            </w:pPr>
                            <w:r>
                              <w:t xml:space="preserve">n = </w:t>
                            </w:r>
                            <w:r>
                              <w:rPr>
                                <w:color w:val="000000"/>
                              </w:rPr>
                              <w:t>6,612</w:t>
                            </w:r>
                          </w:p>
                        </w:txbxContent>
                      </wps:txbx>
                      <wps:bodyPr wrap="square" lIns="91440" tIns="45720" rIns="91440" bIns="45720" anchor="t">
                        <a:noAutofit/>
                      </wps:bodyPr>
                    </wps:wsp>
                  </a:graphicData>
                </a:graphic>
              </wp:inline>
            </w:drawing>
          </mc:Choice>
          <mc:Fallback>
            <w:pict>
              <v:rect w14:anchorId="0AA8908D" id="Rectangle 1254419768" o:spid="_x0000_s1068"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dPJ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zCNsvKqgPj0jG2h1Su5/HwQqzsw3S2LdLpbLuGvJWa42OTl4&#10;HamuI8LKDmgjz2Qt3B8CNDoRfu8zTURLkCSbFjZu2bWfst5/q90f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AtPdPJ1gEAAJ4D&#10;AAAOAAAAAAAAAAAAAAAAAC4CAABkcnMvZTJvRG9jLnhtbFBLAQItABQABgAIAAAAIQCVOWfm2QAA&#10;AAQBAAAPAAAAAAAAAAAAAAAAADAEAABkcnMvZG93bnJldi54bWxQSwUGAAAAAAQABADzAAAANgUA&#10;AAAA&#10;" stroked="f">
                <v:textbox>
                  <w:txbxContent>
                    <w:p w14:paraId="2E2DC804" w14:textId="77777777" w:rsidR="00AD4E9F" w:rsidRDefault="00AD4E9F" w:rsidP="00F6136D">
                      <w:pPr>
                        <w:spacing w:line="276" w:lineRule="auto"/>
                        <w:rPr>
                          <w:rFonts w:cs="Arial"/>
                        </w:rPr>
                      </w:pPr>
                      <w:r>
                        <w:t xml:space="preserve">n = </w:t>
                      </w:r>
                      <w:r>
                        <w:rPr>
                          <w:color w:val="000000"/>
                        </w:rPr>
                        <w:t>6,612</w:t>
                      </w:r>
                    </w:p>
                  </w:txbxContent>
                </v:textbox>
                <w10:anchorlock/>
              </v:rect>
            </w:pict>
          </mc:Fallback>
        </mc:AlternateContent>
      </w:r>
      <w:bookmarkStart w:id="72" w:name="_Toc130827732"/>
    </w:p>
    <w:p w14:paraId="2CBA2DB5" w14:textId="187FA944" w:rsidR="00890793" w:rsidRDefault="00890793" w:rsidP="0004137B">
      <w:pPr>
        <w:pStyle w:val="Level5multilist"/>
      </w:pPr>
      <w:bookmarkStart w:id="73" w:name="_Toc134021156"/>
      <w:r>
        <w:t>Gwasanaethau byw â chymorth – swyddi gwag</w:t>
      </w:r>
      <w:bookmarkEnd w:id="72"/>
      <w:bookmarkEnd w:id="73"/>
    </w:p>
    <w:p w14:paraId="1881AE9E" w14:textId="6ECFE555" w:rsidR="00240039" w:rsidRDefault="00B05B53" w:rsidP="00046C13">
      <w:r>
        <w:t>Rydyn ni’n a</w:t>
      </w:r>
      <w:r w:rsidR="320FE129">
        <w:t>mcangyfrif bod gan wasanaethau byw â chymorth 627 o swyddi gwag mewn gweithlu o 7,165, sy’n golygu bod 8.8 y cant o’r rolau heb eu llenwi. Mae 242 yn fwy o swyddi gwag eleni o’i gymharu â llynedd.</w:t>
      </w:r>
      <w:r w:rsidR="004667F5">
        <w:br/>
      </w:r>
    </w:p>
    <w:p w14:paraId="04492EBD" w14:textId="77777777" w:rsidR="00240039" w:rsidRPr="00890793" w:rsidRDefault="00240039" w:rsidP="00CC20CC">
      <w:pPr>
        <w:pStyle w:val="Level2multilist"/>
      </w:pPr>
      <w:bookmarkStart w:id="74" w:name="_Toc209704377"/>
      <w:r>
        <w:t>Timau gwaith cymdeithasol</w:t>
      </w:r>
      <w:bookmarkEnd w:id="74"/>
      <w:r>
        <w:t> </w:t>
      </w:r>
    </w:p>
    <w:p w14:paraId="47F4A91E" w14:textId="77777777" w:rsidR="00240039" w:rsidRPr="00890793" w:rsidRDefault="00240039" w:rsidP="00240039">
      <w:pPr>
        <w:keepNext/>
        <w:keepLines/>
        <w:spacing w:before="40" w:after="0"/>
        <w:rPr>
          <w:rFonts w:eastAsia="Yu Gothic Light" w:cs="Arial"/>
          <w:szCs w:val="24"/>
        </w:rPr>
      </w:pPr>
      <w:r>
        <w:t>Crynodeb:</w:t>
      </w:r>
    </w:p>
    <w:p w14:paraId="1008BD11" w14:textId="77777777" w:rsidR="00240039" w:rsidRPr="00890793" w:rsidRDefault="00240039" w:rsidP="00240039">
      <w:pPr>
        <w:keepNext/>
        <w:keepLines/>
        <w:spacing w:before="40" w:after="0"/>
        <w:rPr>
          <w:rFonts w:eastAsia="Yu Gothic Light" w:cs="Arial"/>
          <w:szCs w:val="24"/>
        </w:rPr>
      </w:pPr>
    </w:p>
    <w:p w14:paraId="3A49EE7F" w14:textId="6F8CA17D" w:rsidR="00240039" w:rsidRPr="00890793" w:rsidRDefault="0048526C" w:rsidP="00240039">
      <w:pPr>
        <w:keepNext/>
        <w:keepLines/>
        <w:numPr>
          <w:ilvl w:val="0"/>
          <w:numId w:val="7"/>
        </w:numPr>
        <w:spacing w:before="40" w:after="0" w:line="240" w:lineRule="auto"/>
        <w:rPr>
          <w:rFonts w:eastAsia="Yu Gothic Light" w:cs="Arial"/>
          <w:szCs w:val="24"/>
        </w:rPr>
      </w:pPr>
      <w:r>
        <w:t>Nid yw</w:t>
      </w:r>
      <w:r w:rsidR="00240039">
        <w:t xml:space="preserve"> nifer y gweithwyr cymdeithasol cofrestredig mewn timau gwaith cymdeithasol rheng flaen wedi newid </w:t>
      </w:r>
      <w:r w:rsidR="003E7582">
        <w:t>fawr ddim</w:t>
      </w:r>
      <w:r w:rsidR="00240039">
        <w:t xml:space="preserve"> ers y llynedd, gyda gostyngiad o ddau o bobl.</w:t>
      </w:r>
    </w:p>
    <w:p w14:paraId="414F5641" w14:textId="77777777" w:rsidR="00240039" w:rsidRDefault="00240039" w:rsidP="00240039">
      <w:pPr>
        <w:keepNext/>
        <w:keepLines/>
        <w:numPr>
          <w:ilvl w:val="0"/>
          <w:numId w:val="7"/>
        </w:numPr>
        <w:spacing w:before="40" w:after="0" w:line="240" w:lineRule="auto"/>
        <w:rPr>
          <w:rFonts w:eastAsia="Yu Gothic Light" w:cs="Arial"/>
          <w:szCs w:val="24"/>
        </w:rPr>
      </w:pPr>
      <w:r>
        <w:t>Mae'r rhan fwyaf o weithwyr mewn timau gwaith cymdeithasol ar gontractau parhaol (79.6 y cant).</w:t>
      </w:r>
    </w:p>
    <w:p w14:paraId="4E46AEAD" w14:textId="4A13C01E" w:rsidR="00240039" w:rsidRPr="003721AE" w:rsidRDefault="00240039" w:rsidP="0004137B">
      <w:pPr>
        <w:keepNext/>
        <w:keepLines/>
        <w:numPr>
          <w:ilvl w:val="0"/>
          <w:numId w:val="7"/>
        </w:numPr>
        <w:spacing w:before="40" w:after="0" w:line="240" w:lineRule="auto"/>
        <w:rPr>
          <w:rFonts w:eastAsia="Yu Gothic Light" w:cs="Arial"/>
        </w:rPr>
      </w:pPr>
      <w:r>
        <w:t>Mae’r rhan fwyaf o weithwyr mewn timau gwaith cymdeithasol yn gweithio’n llawn amser (72.9 y cant).</w:t>
      </w:r>
    </w:p>
    <w:p w14:paraId="08A80ED3" w14:textId="72268045" w:rsidR="00240039" w:rsidRDefault="680E623B" w:rsidP="00240039">
      <w:pPr>
        <w:keepNext/>
        <w:keepLines/>
        <w:spacing w:before="40" w:after="0" w:line="240" w:lineRule="auto"/>
        <w:jc w:val="center"/>
        <w:rPr>
          <w:rFonts w:eastAsia="Yu Gothic Light" w:cs="Arial"/>
        </w:rPr>
      </w:pPr>
      <w:r>
        <w:rPr>
          <w:noProof/>
        </w:rPr>
        <w:drawing>
          <wp:inline distT="0" distB="0" distL="0" distR="0" wp14:anchorId="76FFC1E8" wp14:editId="774E8195">
            <wp:extent cx="5580380" cy="2133357"/>
            <wp:effectExtent l="0" t="0" r="1270" b="635"/>
            <wp:docPr id="95263734" name="Picture 95263734" descr="Dau siart cylch toesen yn dangos y cyfraddau cwblhau ar gyfer awdurdodau lleol a darparwyr a gomisiynwyd ar gyfer timau gwaith cymdeithas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63734" name="Picture 95263734" descr="A green circles with white text&#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580380" cy="2133357"/>
                    </a:xfrm>
                    <a:prstGeom prst="rect">
                      <a:avLst/>
                    </a:prstGeom>
                  </pic:spPr>
                </pic:pic>
              </a:graphicData>
            </a:graphic>
          </wp:inline>
        </w:drawing>
      </w:r>
      <w:r w:rsidR="17EC6414">
        <w:t xml:space="preserve"> </w:t>
      </w:r>
    </w:p>
    <w:p w14:paraId="324D5E50" w14:textId="77777777" w:rsidR="00240039" w:rsidRDefault="00240039" w:rsidP="00240039">
      <w:pPr>
        <w:keepNext/>
        <w:keepLines/>
        <w:spacing w:before="40" w:after="0" w:line="240" w:lineRule="auto"/>
        <w:rPr>
          <w:rFonts w:eastAsia="Yu Gothic Light" w:cs="Times New Roman"/>
          <w:color w:val="138369"/>
          <w:sz w:val="28"/>
          <w:szCs w:val="28"/>
        </w:rPr>
      </w:pPr>
      <w:r>
        <w:t xml:space="preserve">                         </w:t>
      </w:r>
      <w:r>
        <w:rPr>
          <w:noProof/>
          <w:lang w:eastAsia="cy-GB"/>
        </w:rPr>
        <mc:AlternateContent>
          <mc:Choice Requires="wps">
            <w:drawing>
              <wp:inline distT="45720" distB="45720" distL="114300" distR="114300" wp14:anchorId="7A3001AE" wp14:editId="1EBD634E">
                <wp:extent cx="866775" cy="295275"/>
                <wp:effectExtent l="0" t="0" r="9525" b="9525"/>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0CA30444" w14:textId="77777777" w:rsidR="00AD4E9F" w:rsidRDefault="00AD4E9F" w:rsidP="00240039">
                            <w:pPr>
                              <w:spacing w:line="276" w:lineRule="auto"/>
                              <w:rPr>
                                <w:rFonts w:ascii="Aptos" w:hAnsi="Aptos"/>
                              </w:rPr>
                            </w:pPr>
                            <w:r>
                              <w:rPr>
                                <w:rFonts w:ascii="Aptos" w:hAnsi="Aptos"/>
                              </w:rPr>
                              <w:t xml:space="preserve">n = </w:t>
                            </w:r>
                            <w:r>
                              <w:rPr>
                                <w:rFonts w:ascii="Aptos" w:hAnsi="Aptos"/>
                                <w:color w:val="000000"/>
                              </w:rPr>
                              <w:t>22</w:t>
                            </w:r>
                          </w:p>
                        </w:txbxContent>
                      </wps:txbx>
                      <wps:bodyPr wrap="square" lIns="91440" tIns="45720" rIns="91440" bIns="45720" anchor="t">
                        <a:noAutofit/>
                      </wps:bodyPr>
                    </wps:wsp>
                  </a:graphicData>
                </a:graphic>
              </wp:inline>
            </w:drawing>
          </mc:Choice>
          <mc:Fallback>
            <w:pict>
              <v:rect w14:anchorId="7A3001AE" id="Rectangle 10" o:spid="_x0000_s1069"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C6SEMW1gEAAJ4D&#10;AAAOAAAAAAAAAAAAAAAAAC4CAABkcnMvZTJvRG9jLnhtbFBLAQItABQABgAIAAAAIQCVOWfm2QAA&#10;AAQBAAAPAAAAAAAAAAAAAAAAADAEAABkcnMvZG93bnJldi54bWxQSwUGAAAAAAQABADzAAAANgUA&#10;AAAA&#10;" stroked="f">
                <v:textbox>
                  <w:txbxContent>
                    <w:p w14:paraId="0CA30444" w14:textId="77777777" w:rsidR="00AD4E9F" w:rsidRDefault="00AD4E9F" w:rsidP="00240039">
                      <w:pPr>
                        <w:spacing w:line="276" w:lineRule="auto"/>
                        <w:rPr>
                          <w:rFonts w:ascii="Aptos" w:hAnsi="Aptos"/>
                        </w:rPr>
                      </w:pPr>
                      <w:r>
                        <w:rPr>
                          <w:rFonts w:ascii="Aptos" w:hAnsi="Aptos"/>
                        </w:rPr>
                        <w:t xml:space="preserve">n = </w:t>
                      </w:r>
                      <w:r>
                        <w:rPr>
                          <w:rFonts w:ascii="Aptos" w:hAnsi="Aptos"/>
                          <w:color w:val="000000"/>
                        </w:rPr>
                        <w:t>22</w:t>
                      </w:r>
                    </w:p>
                  </w:txbxContent>
                </v:textbox>
                <w10:anchorlock/>
              </v:rect>
            </w:pict>
          </mc:Fallback>
        </mc:AlternateContent>
      </w:r>
      <w:r>
        <w:t xml:space="preserve">  </w:t>
      </w:r>
      <w:r>
        <w:tab/>
      </w:r>
      <w:r>
        <w:tab/>
      </w:r>
      <w:r>
        <w:tab/>
      </w:r>
      <w:r>
        <w:tab/>
        <w:t xml:space="preserve">       </w:t>
      </w:r>
      <w:r>
        <w:rPr>
          <w:noProof/>
          <w:lang w:eastAsia="cy-GB"/>
        </w:rPr>
        <mc:AlternateContent>
          <mc:Choice Requires="wps">
            <w:drawing>
              <wp:inline distT="45720" distB="45720" distL="114300" distR="114300" wp14:anchorId="62975ACF" wp14:editId="6383AF3C">
                <wp:extent cx="866775" cy="295275"/>
                <wp:effectExtent l="0" t="0" r="9525" b="9525"/>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64E74D63" w14:textId="77777777" w:rsidR="00AD4E9F" w:rsidRDefault="00AD4E9F" w:rsidP="00240039">
                            <w:pPr>
                              <w:spacing w:line="276" w:lineRule="auto"/>
                              <w:rPr>
                                <w:rFonts w:ascii="Aptos" w:hAnsi="Aptos"/>
                              </w:rPr>
                            </w:pPr>
                            <w:r>
                              <w:rPr>
                                <w:rFonts w:ascii="Aptos" w:hAnsi="Aptos"/>
                              </w:rPr>
                              <w:t xml:space="preserve">n = </w:t>
                            </w:r>
                            <w:r>
                              <w:rPr>
                                <w:rFonts w:ascii="Aptos" w:hAnsi="Aptos"/>
                                <w:color w:val="000000"/>
                              </w:rPr>
                              <w:t>6</w:t>
                            </w:r>
                          </w:p>
                        </w:txbxContent>
                      </wps:txbx>
                      <wps:bodyPr wrap="square" lIns="91440" tIns="45720" rIns="91440" bIns="45720" anchor="t">
                        <a:noAutofit/>
                      </wps:bodyPr>
                    </wps:wsp>
                  </a:graphicData>
                </a:graphic>
              </wp:inline>
            </w:drawing>
          </mc:Choice>
          <mc:Fallback>
            <w:pict>
              <v:rect w14:anchorId="62975ACF" id="Rectangle 11" o:spid="_x0000_s1070"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CcCiFl1gEAAJ4D&#10;AAAOAAAAAAAAAAAAAAAAAC4CAABkcnMvZTJvRG9jLnhtbFBLAQItABQABgAIAAAAIQCVOWfm2QAA&#10;AAQBAAAPAAAAAAAAAAAAAAAAADAEAABkcnMvZG93bnJldi54bWxQSwUGAAAAAAQABADzAAAANgUA&#10;AAAA&#10;" stroked="f">
                <v:textbox>
                  <w:txbxContent>
                    <w:p w14:paraId="64E74D63" w14:textId="77777777" w:rsidR="00AD4E9F" w:rsidRDefault="00AD4E9F" w:rsidP="00240039">
                      <w:pPr>
                        <w:spacing w:line="276" w:lineRule="auto"/>
                        <w:rPr>
                          <w:rFonts w:ascii="Aptos" w:hAnsi="Aptos"/>
                        </w:rPr>
                      </w:pPr>
                      <w:r>
                        <w:rPr>
                          <w:rFonts w:ascii="Aptos" w:hAnsi="Aptos"/>
                        </w:rPr>
                        <w:t xml:space="preserve">n = </w:t>
                      </w:r>
                      <w:r>
                        <w:rPr>
                          <w:rFonts w:ascii="Aptos" w:hAnsi="Aptos"/>
                          <w:color w:val="000000"/>
                        </w:rPr>
                        <w:t>6</w:t>
                      </w:r>
                    </w:p>
                  </w:txbxContent>
                </v:textbox>
                <w10:anchorlock/>
              </v:rect>
            </w:pict>
          </mc:Fallback>
        </mc:AlternateContent>
      </w:r>
    </w:p>
    <w:p w14:paraId="6E6F43EE" w14:textId="77777777" w:rsidR="00887B2C" w:rsidRDefault="00887B2C" w:rsidP="0004137B"/>
    <w:p w14:paraId="3ADA1FE7" w14:textId="77777777" w:rsidR="00887B2C" w:rsidRDefault="00887B2C" w:rsidP="0004137B"/>
    <w:p w14:paraId="4963702A" w14:textId="77777777" w:rsidR="00887B2C" w:rsidRPr="00975DC5" w:rsidRDefault="00887B2C" w:rsidP="00887B2C">
      <w:pPr>
        <w:pStyle w:val="Level7multilist"/>
      </w:pPr>
      <w:r>
        <w:lastRenderedPageBreak/>
        <w:t>Timau gwaith cymdeithasol – math o rôl </w:t>
      </w:r>
    </w:p>
    <w:p w14:paraId="100AB177" w14:textId="2DD8BA49" w:rsidR="00890793" w:rsidRDefault="00977B2D" w:rsidP="0004137B">
      <w:pPr>
        <w:rPr>
          <w:noProof/>
          <w:lang w:eastAsia="cy-GB"/>
        </w:rPr>
      </w:pPr>
      <w:r>
        <w:t xml:space="preserve">Nid yw nifer (4,389) a chyfran (46 y cant) y gweithwyr cymdeithasol cofrestredig wedi newid fawr ddim ers y llynedd, pan oedd 4,391 o weithwyr cymdeithasol cofrestredig, sef 46.4 y cant o weithlu’r timau gwaith cymdeithasol. </w:t>
      </w:r>
    </w:p>
    <w:p w14:paraId="7D45C595" w14:textId="0A1E2D63" w:rsidR="00885C4A" w:rsidRDefault="00885C4A" w:rsidP="0004137B">
      <w:pPr>
        <w:rPr>
          <w:noProof/>
          <w:lang w:eastAsia="cy-GB"/>
        </w:rPr>
      </w:pPr>
    </w:p>
    <w:p w14:paraId="3CED2723" w14:textId="252C7E41" w:rsidR="00885C4A" w:rsidRPr="003721AE" w:rsidRDefault="00885C4A" w:rsidP="0004137B">
      <w:pPr>
        <w:rPr>
          <w:rFonts w:eastAsia="Arial"/>
          <w:shd w:val="clear" w:color="auto" w:fill="FFFFFF"/>
        </w:rPr>
      </w:pPr>
      <w:r>
        <w:rPr>
          <w:noProof/>
        </w:rPr>
        <w:drawing>
          <wp:inline distT="0" distB="0" distL="0" distR="0" wp14:anchorId="24BF3635" wp14:editId="36B620D0">
            <wp:extent cx="5580380" cy="2257168"/>
            <wp:effectExtent l="0" t="0" r="1270" b="0"/>
            <wp:docPr id="800356865" name="Picture 800356865" descr="Siart bar o wahanol fathau o rolau, wedi'u mynegi fel canrannau, ar gyfer timau gwaith cymdeithas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356865" name="Picture 800356865" descr="A graph with green and white bars&#10;&#10;Description automatically generated with medium confidenc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580380" cy="2257168"/>
                    </a:xfrm>
                    <a:prstGeom prst="rect">
                      <a:avLst/>
                    </a:prstGeom>
                  </pic:spPr>
                </pic:pic>
              </a:graphicData>
            </a:graphic>
          </wp:inline>
        </w:drawing>
      </w:r>
    </w:p>
    <w:p w14:paraId="747D2B27" w14:textId="506BA1B9" w:rsidR="5FC78242" w:rsidRDefault="5FC78242" w:rsidP="396522B0">
      <w:pPr>
        <w:jc w:val="center"/>
      </w:pPr>
      <w:r>
        <w:rPr>
          <w:noProof/>
        </w:rPr>
        <mc:AlternateContent>
          <mc:Choice Requires="wps">
            <w:drawing>
              <wp:inline distT="0" distB="0" distL="114300" distR="114300" wp14:anchorId="62FDC231" wp14:editId="5422D6B6">
                <wp:extent cx="866775" cy="295275"/>
                <wp:effectExtent l="0" t="0" r="9525" b="9525"/>
                <wp:docPr id="105030389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7977D8E3" w14:textId="77777777" w:rsidR="00AD4E9F" w:rsidRDefault="00AD4E9F" w:rsidP="00977B2D">
                            <w:pPr>
                              <w:spacing w:line="276" w:lineRule="auto"/>
                              <w:rPr>
                                <w:rFonts w:cs="Arial"/>
                              </w:rPr>
                            </w:pPr>
                            <w:r>
                              <w:t xml:space="preserve">n = </w:t>
                            </w:r>
                            <w:r>
                              <w:rPr>
                                <w:color w:val="000000"/>
                              </w:rPr>
                              <w:t>9,537</w:t>
                            </w:r>
                          </w:p>
                        </w:txbxContent>
                      </wps:txbx>
                      <wps:bodyPr wrap="square" lIns="91440" tIns="45720" rIns="91440" bIns="45720" anchor="t">
                        <a:noAutofit/>
                      </wps:bodyPr>
                    </wps:wsp>
                  </a:graphicData>
                </a:graphic>
              </wp:inline>
            </w:drawing>
          </mc:Choice>
          <mc:Fallback>
            <w:pict>
              <v:rect w14:anchorId="62FDC231" id="Rectangle 14" o:spid="_x0000_s1071"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7G61Q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TEPHqwrq0zOygVan5P73QaDizHyzJNbtYrmMu5ac5WqTk4PX&#10;keo6IqzsgDbyTNbC/SFAoxPh9z7TRLQESbJpYeOWXfsp6/232v0B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At/sbrVAQAAngMA&#10;AA4AAAAAAAAAAAAAAAAALgIAAGRycy9lMm9Eb2MueG1sUEsBAi0AFAAGAAgAAAAhAJU5Z+bZAAAA&#10;BAEAAA8AAAAAAAAAAAAAAAAALwQAAGRycy9kb3ducmV2LnhtbFBLBQYAAAAABAAEAPMAAAA1BQAA&#10;AAA=&#10;" stroked="f">
                <v:textbox>
                  <w:txbxContent>
                    <w:p w14:paraId="7977D8E3" w14:textId="77777777" w:rsidR="00AD4E9F" w:rsidRDefault="00AD4E9F" w:rsidP="00977B2D">
                      <w:pPr>
                        <w:spacing w:line="276" w:lineRule="auto"/>
                        <w:rPr>
                          <w:rFonts w:cs="Arial"/>
                        </w:rPr>
                      </w:pPr>
                      <w:r>
                        <w:t xml:space="preserve">n = </w:t>
                      </w:r>
                      <w:r>
                        <w:rPr>
                          <w:color w:val="000000"/>
                        </w:rPr>
                        <w:t>9,537</w:t>
                      </w:r>
                    </w:p>
                  </w:txbxContent>
                </v:textbox>
                <w10:anchorlock/>
              </v:rect>
            </w:pict>
          </mc:Fallback>
        </mc:AlternateContent>
      </w:r>
    </w:p>
    <w:p w14:paraId="1C300444" w14:textId="77777777" w:rsidR="00885C4A" w:rsidRDefault="00885C4A" w:rsidP="00975DC5">
      <w:pPr>
        <w:keepNext/>
        <w:keepLines/>
        <w:spacing w:before="40" w:after="0"/>
        <w:rPr>
          <w:color w:val="000000"/>
          <w:shd w:val="clear" w:color="auto" w:fill="FFFFFF"/>
        </w:rPr>
      </w:pPr>
    </w:p>
    <w:p w14:paraId="1AE1F23D" w14:textId="6EABB2F4" w:rsidR="00890793" w:rsidRPr="00890793" w:rsidRDefault="00574FC3" w:rsidP="00975DC5">
      <w:pPr>
        <w:keepNext/>
        <w:keepLines/>
        <w:spacing w:before="40" w:after="0"/>
        <w:rPr>
          <w:rFonts w:eastAsia="Yu Gothic Light" w:cs="Arial"/>
          <w:szCs w:val="24"/>
        </w:rPr>
      </w:pPr>
      <w:r>
        <w:rPr>
          <w:color w:val="000000"/>
          <w:shd w:val="clear" w:color="auto" w:fill="FFFFFF"/>
        </w:rPr>
        <w:t>Mae’r siart isod yn d</w:t>
      </w:r>
      <w:r w:rsidR="00890793">
        <w:rPr>
          <w:color w:val="000000"/>
          <w:shd w:val="clear" w:color="auto" w:fill="FFFFFF"/>
        </w:rPr>
        <w:t>angos lefel profiad y timau gwaith cymdeithasol. </w:t>
      </w:r>
      <w:r w:rsidR="00677702">
        <w:rPr>
          <w:color w:val="000000"/>
          <w:shd w:val="clear" w:color="auto" w:fill="FFFFFF"/>
        </w:rPr>
        <w:t>Mae gostyngiad yng nghyfran y staff</w:t>
      </w:r>
      <w:r w:rsidR="00582EB8">
        <w:rPr>
          <w:color w:val="000000"/>
          <w:shd w:val="clear" w:color="auto" w:fill="FFFFFF"/>
        </w:rPr>
        <w:t xml:space="preserve"> uwch</w:t>
      </w:r>
      <w:r w:rsidR="00677702">
        <w:rPr>
          <w:color w:val="000000"/>
          <w:shd w:val="clear" w:color="auto" w:fill="FFFFFF"/>
        </w:rPr>
        <w:t>, gyda gweithwyr cymdeithasol sydd â thair blynedd neu fwy o brofiad yn cyfrif am 42.8 y cant ac uwch-ymarferwyr yn cyfrif am 18.9 y cant.</w:t>
      </w:r>
      <w:r w:rsidR="00677702">
        <w:rPr>
          <w:color w:val="000000" w:themeColor="text1"/>
        </w:rPr>
        <w:t xml:space="preserve"> </w:t>
      </w:r>
      <w:r w:rsidR="00890793">
        <w:t>Roedd gwerthoedd y llynedd yn 46.7 y cant ac 20 y cant yn y drefn honno.</w:t>
      </w:r>
      <w:r w:rsidR="00607C55">
        <w:t xml:space="preserve"> </w:t>
      </w:r>
      <w:r w:rsidR="00890793">
        <w:t>Mae cyfran y gweithwyr cymdeithasol sydd â rhwng un a thair blynedd o brofiad mewn swydd wedi cynyddu, o 7.1 y cant y llynedd i 11.5 y cant.</w:t>
      </w:r>
    </w:p>
    <w:p w14:paraId="5158CB7E" w14:textId="77777777" w:rsidR="000E730E" w:rsidRPr="00890793" w:rsidRDefault="000E730E" w:rsidP="00975DC5">
      <w:pPr>
        <w:keepNext/>
        <w:keepLines/>
        <w:spacing w:before="40" w:after="0"/>
        <w:rPr>
          <w:rFonts w:eastAsia="Yu Gothic Light" w:cs="Arial"/>
          <w:szCs w:val="24"/>
        </w:rPr>
      </w:pPr>
    </w:p>
    <w:p w14:paraId="6916DCC2" w14:textId="5039CFA1" w:rsidR="00890793" w:rsidRPr="00890793" w:rsidRDefault="000E730E" w:rsidP="396522B0">
      <w:pPr>
        <w:keepNext/>
        <w:keepLines/>
        <w:spacing w:before="40" w:after="0"/>
        <w:rPr>
          <w:rFonts w:eastAsia="Yu Gothic Light" w:cs="Arial"/>
          <w:color w:val="000000"/>
          <w:shd w:val="clear" w:color="auto" w:fill="FFFFFF"/>
        </w:rPr>
      </w:pPr>
      <w:r>
        <w:rPr>
          <w:noProof/>
        </w:rPr>
        <w:drawing>
          <wp:inline distT="0" distB="0" distL="0" distR="0" wp14:anchorId="31F1B686" wp14:editId="71B6BC6A">
            <wp:extent cx="5580380" cy="2552410"/>
            <wp:effectExtent l="0" t="0" r="1270" b="635"/>
            <wp:docPr id="1648387650" name="Picture 1648387650" descr="Siart bar o lefel y profiad o fewn y timau gwaith cymdeithasol. Mynegir y data fel canrann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387650" name="Picture 1648387650" descr="A graph of a number of people&#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580380" cy="2552410"/>
                    </a:xfrm>
                    <a:prstGeom prst="rect">
                      <a:avLst/>
                    </a:prstGeom>
                  </pic:spPr>
                </pic:pic>
              </a:graphicData>
            </a:graphic>
          </wp:inline>
        </w:drawing>
      </w:r>
    </w:p>
    <w:p w14:paraId="31FC3040" w14:textId="6CD44796" w:rsidR="52DA3BC2" w:rsidRDefault="52DA3BC2" w:rsidP="396522B0">
      <w:pPr>
        <w:keepNext/>
        <w:keepLines/>
        <w:spacing w:before="40" w:after="0"/>
        <w:jc w:val="center"/>
      </w:pPr>
      <w:r>
        <w:rPr>
          <w:noProof/>
        </w:rPr>
        <mc:AlternateContent>
          <mc:Choice Requires="wps">
            <w:drawing>
              <wp:inline distT="0" distB="0" distL="114300" distR="114300" wp14:anchorId="682C132E" wp14:editId="464F3701">
                <wp:extent cx="866775" cy="295275"/>
                <wp:effectExtent l="0" t="0" r="9525" b="9525"/>
                <wp:docPr id="174996483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4F1AC5C4" w14:textId="77777777" w:rsidR="00AD4E9F" w:rsidRDefault="00AD4E9F" w:rsidP="00E30F63">
                            <w:pPr>
                              <w:spacing w:line="276" w:lineRule="auto"/>
                              <w:rPr>
                                <w:rFonts w:cs="Arial"/>
                              </w:rPr>
                            </w:pPr>
                            <w:r>
                              <w:t xml:space="preserve">n = </w:t>
                            </w:r>
                            <w:r>
                              <w:rPr>
                                <w:color w:val="000000"/>
                              </w:rPr>
                              <w:t>4,389</w:t>
                            </w:r>
                          </w:p>
                        </w:txbxContent>
                      </wps:txbx>
                      <wps:bodyPr wrap="square" lIns="91440" tIns="45720" rIns="91440" bIns="45720" anchor="t">
                        <a:noAutofit/>
                      </wps:bodyPr>
                    </wps:wsp>
                  </a:graphicData>
                </a:graphic>
              </wp:inline>
            </w:drawing>
          </mc:Choice>
          <mc:Fallback>
            <w:pict>
              <v:rect w14:anchorId="682C132E" id="Rectangle 15" o:spid="_x0000_s107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3AB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XEfYeFVBfXpGNtDqlNz/PghUnJlvlsS6XSyXcdeSs1xtcnLw&#10;OlJdR4SVHdBGnslauD8EaHQi/N5nmoiWIEk2LWzcsms/Zb3/Vrs/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Dz53AB1gEAAJ4D&#10;AAAOAAAAAAAAAAAAAAAAAC4CAABkcnMvZTJvRG9jLnhtbFBLAQItABQABgAIAAAAIQCVOWfm2QAA&#10;AAQBAAAPAAAAAAAAAAAAAAAAADAEAABkcnMvZG93bnJldi54bWxQSwUGAAAAAAQABADzAAAANgUA&#10;AAAA&#10;" stroked="f">
                <v:textbox>
                  <w:txbxContent>
                    <w:p w14:paraId="4F1AC5C4" w14:textId="77777777" w:rsidR="00AD4E9F" w:rsidRDefault="00AD4E9F" w:rsidP="00E30F63">
                      <w:pPr>
                        <w:spacing w:line="276" w:lineRule="auto"/>
                        <w:rPr>
                          <w:rFonts w:cs="Arial"/>
                        </w:rPr>
                      </w:pPr>
                      <w:r>
                        <w:t xml:space="preserve">n = </w:t>
                      </w:r>
                      <w:r>
                        <w:rPr>
                          <w:color w:val="000000"/>
                        </w:rPr>
                        <w:t>4,389</w:t>
                      </w:r>
                    </w:p>
                  </w:txbxContent>
                </v:textbox>
                <w10:anchorlock/>
              </v:rect>
            </w:pict>
          </mc:Fallback>
        </mc:AlternateContent>
      </w:r>
    </w:p>
    <w:p w14:paraId="1228C530" w14:textId="6B21119F" w:rsidR="004B7214" w:rsidRDefault="004B7214" w:rsidP="00887B2C">
      <w:pPr>
        <w:pStyle w:val="Level7multilist"/>
        <w:numPr>
          <w:ilvl w:val="0"/>
          <w:numId w:val="0"/>
        </w:numPr>
        <w:ind w:left="720" w:hanging="720"/>
      </w:pPr>
    </w:p>
    <w:p w14:paraId="77B7B39C" w14:textId="7AEC6172" w:rsidR="00887B2C" w:rsidRDefault="00887B2C" w:rsidP="00887B2C">
      <w:pPr>
        <w:pStyle w:val="Level7multilist"/>
      </w:pPr>
      <w:r>
        <w:lastRenderedPageBreak/>
        <w:t>Timau gwaith cymdeithasol – rhywedd </w:t>
      </w:r>
    </w:p>
    <w:p w14:paraId="14FB1D7C" w14:textId="6F4CFDF6" w:rsidR="004B7214" w:rsidRPr="00890793" w:rsidRDefault="004B7214" w:rsidP="004B7214">
      <w:pPr>
        <w:keepNext/>
        <w:keepLines/>
        <w:spacing w:before="40" w:after="0"/>
        <w:rPr>
          <w:rFonts w:eastAsia="Yu Gothic Light" w:cs="Arial"/>
          <w:szCs w:val="24"/>
        </w:rPr>
      </w:pPr>
      <w:r>
        <w:t>Dim ond ychydig o newid sydd yng nghyfran y dynion a’r menywod o’r ddwy flynedd diwethaf, gyda menywod yn llenwi 85 y cant o’r swyddi yn 2022 a 2023.</w:t>
      </w:r>
      <w:r>
        <w:rPr>
          <w:color w:val="000000"/>
          <w:shd w:val="clear" w:color="auto" w:fill="FFFFFF"/>
        </w:rPr>
        <w:t xml:space="preserve"> </w:t>
      </w:r>
    </w:p>
    <w:p w14:paraId="6F61C623" w14:textId="7EA0386E" w:rsidR="004B7214" w:rsidRDefault="00E8576C" w:rsidP="004B7214">
      <w:pPr>
        <w:rPr>
          <w:lang w:eastAsia="en-GB"/>
        </w:rPr>
      </w:pPr>
      <w:r>
        <w:rPr>
          <w:noProof/>
        </w:rPr>
        <w:drawing>
          <wp:anchor distT="0" distB="0" distL="114300" distR="114300" simplePos="0" relativeHeight="251658261" behindDoc="0" locked="0" layoutInCell="1" allowOverlap="1" wp14:anchorId="58346D24" wp14:editId="63A1C52D">
            <wp:simplePos x="0" y="0"/>
            <wp:positionH relativeFrom="margin">
              <wp:align>center</wp:align>
            </wp:positionH>
            <wp:positionV relativeFrom="paragraph">
              <wp:posOffset>200660</wp:posOffset>
            </wp:positionV>
            <wp:extent cx="3599446" cy="2743226"/>
            <wp:effectExtent l="0" t="0" r="1270" b="0"/>
            <wp:wrapSquare wrapText="bothSides"/>
            <wp:docPr id="377162572" name="Picture 377162572" descr="Siart cylch toesen yn dangos proffil rhyw weithlu'r timau gwaith cymdeithasol. Dynion sy'n llenwi 14 y cant o'r rol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162572" name="Picture 377162572" descr="A green circle with white text&#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599446" cy="2743226"/>
                    </a:xfrm>
                    <a:prstGeom prst="rect">
                      <a:avLst/>
                    </a:prstGeom>
                  </pic:spPr>
                </pic:pic>
              </a:graphicData>
            </a:graphic>
          </wp:anchor>
        </w:drawing>
      </w:r>
    </w:p>
    <w:p w14:paraId="2C262890" w14:textId="77777777" w:rsidR="00AA47CF" w:rsidRDefault="00AA47CF" w:rsidP="004B7214">
      <w:pPr>
        <w:rPr>
          <w:lang w:eastAsia="en-GB"/>
        </w:rPr>
      </w:pPr>
    </w:p>
    <w:p w14:paraId="5934BBDB" w14:textId="09AA9E69" w:rsidR="00AA47CF" w:rsidRDefault="00AA47CF" w:rsidP="004B7214">
      <w:pPr>
        <w:rPr>
          <w:lang w:eastAsia="en-GB"/>
        </w:rPr>
      </w:pPr>
    </w:p>
    <w:p w14:paraId="3E85787F" w14:textId="70621A84" w:rsidR="00AA47CF" w:rsidRPr="004B7214" w:rsidRDefault="00AA47CF" w:rsidP="00AA47CF">
      <w:pPr>
        <w:jc w:val="center"/>
        <w:rPr>
          <w:lang w:eastAsia="en-GB"/>
        </w:rPr>
      </w:pPr>
    </w:p>
    <w:p w14:paraId="47D73A65" w14:textId="59469484" w:rsidR="630D03EE" w:rsidRDefault="630D03EE" w:rsidP="396522B0">
      <w:pPr>
        <w:jc w:val="center"/>
      </w:pPr>
      <w:r>
        <w:rPr>
          <w:noProof/>
        </w:rPr>
        <mc:AlternateContent>
          <mc:Choice Requires="wps">
            <w:drawing>
              <wp:inline distT="0" distB="0" distL="114300" distR="114300" wp14:anchorId="5398EF18" wp14:editId="0E928270">
                <wp:extent cx="866775" cy="295275"/>
                <wp:effectExtent l="0" t="0" r="9525" b="9525"/>
                <wp:docPr id="1513026894" name="Rectangle 301216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07C98A2E" w14:textId="77777777" w:rsidR="00AD4E9F" w:rsidRDefault="00AD4E9F" w:rsidP="00051477">
                            <w:pPr>
                              <w:spacing w:line="276" w:lineRule="auto"/>
                              <w:rPr>
                                <w:rFonts w:ascii="Aptos" w:hAnsi="Aptos"/>
                              </w:rPr>
                            </w:pPr>
                            <w:r>
                              <w:rPr>
                                <w:rFonts w:ascii="Aptos" w:hAnsi="Aptos"/>
                              </w:rPr>
                              <w:t xml:space="preserve">n = </w:t>
                            </w:r>
                            <w:r>
                              <w:rPr>
                                <w:rFonts w:ascii="Aptos" w:hAnsi="Aptos"/>
                                <w:color w:val="000000"/>
                              </w:rPr>
                              <w:t>9,480</w:t>
                            </w:r>
                          </w:p>
                        </w:txbxContent>
                      </wps:txbx>
                      <wps:bodyPr wrap="square" lIns="91440" tIns="45720" rIns="91440" bIns="45720" anchor="t">
                        <a:noAutofit/>
                      </wps:bodyPr>
                    </wps:wsp>
                  </a:graphicData>
                </a:graphic>
              </wp:inline>
            </w:drawing>
          </mc:Choice>
          <mc:Fallback>
            <w:pict>
              <v:rect w14:anchorId="5398EF18" id="Rectangle 301216247" o:spid="_x0000_s1073"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uDe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3ETYeFVBfXpGNtDqlNz/PghUnJlvlsS6XSyXcdeSs1xtcnLw&#10;OlJdR4SVHdBGnslauD8EaHQi/N5nmoiWIEk2LWzcsms/Zb3/Vrs/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BkkuDe1gEAAJ4D&#10;AAAOAAAAAAAAAAAAAAAAAC4CAABkcnMvZTJvRG9jLnhtbFBLAQItABQABgAIAAAAIQCVOWfm2QAA&#10;AAQBAAAPAAAAAAAAAAAAAAAAADAEAABkcnMvZG93bnJldi54bWxQSwUGAAAAAAQABADzAAAANgUA&#10;AAAA&#10;" stroked="f">
                <v:textbox>
                  <w:txbxContent>
                    <w:p w14:paraId="07C98A2E" w14:textId="77777777" w:rsidR="00AD4E9F" w:rsidRDefault="00AD4E9F" w:rsidP="00051477">
                      <w:pPr>
                        <w:spacing w:line="276" w:lineRule="auto"/>
                        <w:rPr>
                          <w:rFonts w:ascii="Aptos" w:hAnsi="Aptos"/>
                        </w:rPr>
                      </w:pPr>
                      <w:r>
                        <w:rPr>
                          <w:rFonts w:ascii="Aptos" w:hAnsi="Aptos"/>
                        </w:rPr>
                        <w:t xml:space="preserve">n = </w:t>
                      </w:r>
                      <w:r>
                        <w:rPr>
                          <w:rFonts w:ascii="Aptos" w:hAnsi="Aptos"/>
                          <w:color w:val="000000"/>
                        </w:rPr>
                        <w:t>9,480</w:t>
                      </w:r>
                    </w:p>
                  </w:txbxContent>
                </v:textbox>
                <w10:anchorlock/>
              </v:rect>
            </w:pict>
          </mc:Fallback>
        </mc:AlternateContent>
      </w:r>
    </w:p>
    <w:p w14:paraId="3AC406E7" w14:textId="5EE3C820" w:rsidR="00890793" w:rsidRPr="00890793" w:rsidRDefault="00890793" w:rsidP="00C13174">
      <w:pPr>
        <w:pStyle w:val="Level7multilist"/>
      </w:pPr>
      <w:bookmarkStart w:id="75" w:name="_Toc130827736"/>
      <w:bookmarkStart w:id="76" w:name="_Toc134021159"/>
      <w:r>
        <w:t>Timau gwaith cymdeithasol – proffil oedran</w:t>
      </w:r>
      <w:bookmarkEnd w:id="75"/>
      <w:bookmarkEnd w:id="76"/>
      <w:r>
        <w:t> </w:t>
      </w:r>
    </w:p>
    <w:p w14:paraId="6E5F970E" w14:textId="6264726F" w:rsidR="00890793" w:rsidRPr="00890793" w:rsidRDefault="35598310" w:rsidP="004D340C">
      <w:pPr>
        <w:spacing w:before="40" w:after="0"/>
        <w:rPr>
          <w:rFonts w:eastAsia="Arial" w:cs="Arial"/>
          <w:color w:val="000000" w:themeColor="text1"/>
          <w:szCs w:val="24"/>
        </w:rPr>
      </w:pPr>
      <w:r>
        <w:rPr>
          <w:color w:val="000000" w:themeColor="text1"/>
        </w:rPr>
        <w:t>Ar gyfer y siart isod ac yn is-adrannau</w:t>
      </w:r>
      <w:r w:rsidR="00095EA4">
        <w:rPr>
          <w:color w:val="000000" w:themeColor="text1"/>
        </w:rPr>
        <w:t xml:space="preserve"> eraill y</w:t>
      </w:r>
      <w:r>
        <w:rPr>
          <w:color w:val="000000" w:themeColor="text1"/>
        </w:rPr>
        <w:t xml:space="preserve"> timau gwaith cymdeithasol, </w:t>
      </w:r>
      <w:r w:rsidR="00095EA4">
        <w:rPr>
          <w:color w:val="000000" w:themeColor="text1"/>
        </w:rPr>
        <w:t>dydyn ni ddim</w:t>
      </w:r>
      <w:r>
        <w:rPr>
          <w:color w:val="000000" w:themeColor="text1"/>
        </w:rPr>
        <w:t xml:space="preserve"> wedi gwahanu’r data yn ‘gwasanaethau a gomisiynir’ ac ‘awdurdodau lleol’. Y rheswm am hyn yw mai dim ond 28 o staff sydd mewn gwasanaethau a gomisiynir yn y categori hwn.</w:t>
      </w:r>
      <w:r>
        <w:rPr>
          <w:color w:val="000000" w:themeColor="text1"/>
        </w:rPr>
        <w:br/>
      </w:r>
    </w:p>
    <w:p w14:paraId="064F4F90" w14:textId="29A3AE75" w:rsidR="00890793" w:rsidRPr="00890793" w:rsidRDefault="575AA3D2" w:rsidP="004D340C">
      <w:pPr>
        <w:spacing w:before="40" w:after="0"/>
        <w:rPr>
          <w:rFonts w:eastAsia="Arial" w:cs="Arial"/>
          <w:color w:val="000000" w:themeColor="text1"/>
        </w:rPr>
      </w:pPr>
      <w:r>
        <w:rPr>
          <w:color w:val="000000" w:themeColor="text1"/>
        </w:rPr>
        <w:t xml:space="preserve">Mewn timau gwaith cymdeithasol, mae 57.4 y cant o’r gweithlu o dan 46 oed. </w:t>
      </w:r>
      <w:r>
        <w:t>Nid yw’r gyfran hon wedi newid fawr ddim ers gwerth y llynedd, sef 56.8 y cant.</w:t>
      </w:r>
    </w:p>
    <w:p w14:paraId="20B4E564" w14:textId="1BFA2807" w:rsidR="00890793" w:rsidRPr="00890793" w:rsidRDefault="76B8BE36" w:rsidP="004D340C">
      <w:pPr>
        <w:spacing w:before="40" w:after="0"/>
        <w:rPr>
          <w:rFonts w:eastAsia="Yu Gothic Light" w:cs="Arial"/>
        </w:rPr>
      </w:pPr>
      <w:bookmarkStart w:id="77" w:name="_Toc134021160"/>
      <w:r>
        <w:rPr>
          <w:noProof/>
        </w:rPr>
        <w:drawing>
          <wp:inline distT="0" distB="0" distL="0" distR="0" wp14:anchorId="66DE5ECB" wp14:editId="2D5D0D45">
            <wp:extent cx="5580380" cy="2152405"/>
            <wp:effectExtent l="0" t="0" r="1270" b="635"/>
            <wp:docPr id="1196731071" name="Picture 1196731071" descr="Siart bar yn dangos y proffil oedran ar gyfer gweithlu'r timau gwaith cymdeithasol.  Mae pob clwstwr yn cynrychioli’r ystod oedran ar gyfer gwasanaethau a gomisiynir ar y cyd a darparwyr awdurdodau lleol, gyda chategorïau’n cyfateb i’r rhai a ddefnyddir yng nghasgliadau’r cyfrifi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731071" name="Picture 1196731071" descr="A bar graph with green and white text&#10;&#10;Description automatically generated"/>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580380" cy="2152405"/>
                    </a:xfrm>
                    <a:prstGeom prst="rect">
                      <a:avLst/>
                    </a:prstGeom>
                  </pic:spPr>
                </pic:pic>
              </a:graphicData>
            </a:graphic>
          </wp:inline>
        </w:drawing>
      </w:r>
    </w:p>
    <w:p w14:paraId="3FB48DFE" w14:textId="52DD65EE" w:rsidR="002D5B50" w:rsidRDefault="61BAD946" w:rsidP="0087738A">
      <w:pPr>
        <w:spacing w:before="40" w:after="0"/>
        <w:jc w:val="center"/>
        <w:rPr>
          <w:rFonts w:eastAsia="Yu Gothic Light" w:cs="Times New Roman"/>
          <w:color w:val="138369"/>
          <w:sz w:val="28"/>
          <w:szCs w:val="28"/>
        </w:rPr>
      </w:pPr>
      <w:r>
        <w:rPr>
          <w:noProof/>
          <w:lang w:eastAsia="cy-GB"/>
        </w:rPr>
        <mc:AlternateContent>
          <mc:Choice Requires="wps">
            <w:drawing>
              <wp:inline distT="45720" distB="45720" distL="114300" distR="114300" wp14:anchorId="1F67B94C" wp14:editId="37E2D5EF">
                <wp:extent cx="866775" cy="295275"/>
                <wp:effectExtent l="0" t="0" r="9525" b="9525"/>
                <wp:docPr id="1566943675" name="Rectangle 1566943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14176DE5" w14:textId="77777777" w:rsidR="00AD4E9F" w:rsidRDefault="00AD4E9F" w:rsidP="00F6136D">
                            <w:pPr>
                              <w:spacing w:line="276" w:lineRule="auto"/>
                              <w:rPr>
                                <w:rFonts w:cs="Arial"/>
                              </w:rPr>
                            </w:pPr>
                            <w:r>
                              <w:t xml:space="preserve">n = </w:t>
                            </w:r>
                            <w:r>
                              <w:rPr>
                                <w:color w:val="000000"/>
                              </w:rPr>
                              <w:t>9,475</w:t>
                            </w:r>
                          </w:p>
                        </w:txbxContent>
                      </wps:txbx>
                      <wps:bodyPr wrap="square" lIns="91440" tIns="45720" rIns="91440" bIns="45720" anchor="t">
                        <a:noAutofit/>
                      </wps:bodyPr>
                    </wps:wsp>
                  </a:graphicData>
                </a:graphic>
              </wp:inline>
            </w:drawing>
          </mc:Choice>
          <mc:Fallback>
            <w:pict>
              <v:rect w14:anchorId="1F67B94C" id="Rectangle 1566943675" o:spid="_x0000_s1074"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L9jtOfVAQAAngMA&#10;AA4AAAAAAAAAAAAAAAAALgIAAGRycy9lMm9Eb2MueG1sUEsBAi0AFAAGAAgAAAAhAJU5Z+bZAAAA&#10;BAEAAA8AAAAAAAAAAAAAAAAALwQAAGRycy9kb3ducmV2LnhtbFBLBQYAAAAABAAEAPMAAAA1BQAA&#10;AAA=&#10;" stroked="f">
                <v:textbox>
                  <w:txbxContent>
                    <w:p w14:paraId="14176DE5" w14:textId="77777777" w:rsidR="00AD4E9F" w:rsidRDefault="00AD4E9F" w:rsidP="00F6136D">
                      <w:pPr>
                        <w:spacing w:line="276" w:lineRule="auto"/>
                        <w:rPr>
                          <w:rFonts w:cs="Arial"/>
                        </w:rPr>
                      </w:pPr>
                      <w:r>
                        <w:t xml:space="preserve">n = </w:t>
                      </w:r>
                      <w:r>
                        <w:rPr>
                          <w:color w:val="000000"/>
                        </w:rPr>
                        <w:t>9,475</w:t>
                      </w:r>
                    </w:p>
                  </w:txbxContent>
                </v:textbox>
                <w10:anchorlock/>
              </v:rect>
            </w:pict>
          </mc:Fallback>
        </mc:AlternateContent>
      </w:r>
    </w:p>
    <w:p w14:paraId="2A9D881E" w14:textId="77777777" w:rsidR="00F91136" w:rsidRDefault="00F91136" w:rsidP="00F91136">
      <w:pPr>
        <w:pStyle w:val="Level7multilist"/>
        <w:numPr>
          <w:ilvl w:val="0"/>
          <w:numId w:val="0"/>
        </w:numPr>
        <w:ind w:left="720"/>
        <w:rPr>
          <w:rFonts w:eastAsia="Yu Gothic Light"/>
        </w:rPr>
      </w:pPr>
    </w:p>
    <w:p w14:paraId="56D0E560" w14:textId="26F29244" w:rsidR="00890793" w:rsidRPr="00890793" w:rsidRDefault="00890793" w:rsidP="00C13174">
      <w:pPr>
        <w:pStyle w:val="Level7multilist"/>
        <w:rPr>
          <w:rFonts w:eastAsia="Yu Gothic Light"/>
        </w:rPr>
      </w:pPr>
      <w:r>
        <w:lastRenderedPageBreak/>
        <w:t>Timau gwaith cymdeithasol – ethnigrwydd</w:t>
      </w:r>
      <w:bookmarkEnd w:id="77"/>
      <w:r>
        <w:t> </w:t>
      </w:r>
    </w:p>
    <w:p w14:paraId="72DBABFD" w14:textId="2FAF78CA" w:rsidR="00890793" w:rsidRPr="00890793" w:rsidRDefault="00E560AB" w:rsidP="008D3307">
      <w:pPr>
        <w:keepNext/>
        <w:keepLines/>
        <w:spacing w:before="40" w:after="0"/>
        <w:rPr>
          <w:rFonts w:eastAsia="Yu Gothic Light" w:cs="Arial"/>
        </w:rPr>
      </w:pPr>
      <w:r>
        <w:rPr>
          <w:color w:val="000000"/>
          <w:shd w:val="clear" w:color="auto" w:fill="FFFFFF"/>
        </w:rPr>
        <w:t xml:space="preserve">Mae timau gwaith cymdeithasol yn 2024 yn dangos bod 3.6 y cant o’r gweithlu yn ddu, Asiaidd neu ethnig cymysg, ac nad yw hyn wedi newid llawer ers y llynedd (3.2 y cant). </w:t>
      </w:r>
      <w:r>
        <w:t>Mae’r sector yn llai amrywiol na phoblogaeth gyffredinol Cymru (</w:t>
      </w:r>
      <w:r w:rsidR="00095EA4">
        <w:t xml:space="preserve">lle </w:t>
      </w:r>
      <w:r>
        <w:t>mae 95.8 y cant yn wyn).</w:t>
      </w:r>
    </w:p>
    <w:p w14:paraId="70620A62" w14:textId="7F1A1E64" w:rsidR="00890793" w:rsidRPr="00890793" w:rsidRDefault="43E6F126" w:rsidP="396522B0">
      <w:pPr>
        <w:keepNext/>
        <w:keepLines/>
        <w:spacing w:before="40" w:after="0"/>
        <w:jc w:val="center"/>
        <w:rPr>
          <w:rFonts w:eastAsia="Yu Gothic Light" w:cs="Arial"/>
        </w:rPr>
      </w:pPr>
      <w:r>
        <w:rPr>
          <w:noProof/>
        </w:rPr>
        <w:drawing>
          <wp:inline distT="0" distB="0" distL="0" distR="0" wp14:anchorId="280CE322" wp14:editId="79876880">
            <wp:extent cx="5580380" cy="2133357"/>
            <wp:effectExtent l="0" t="0" r="1270" b="635"/>
            <wp:docPr id="989109680" name="Picture 989109680" descr="Siart bar clwstwr yn dangos amrywiaeth ethnig gweithlu'r timau gwaith cymdeithasol ac, er mwyn cymharu, amrywiaeth ethnig poblogaeth gyffredinol Cym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109680" name="Picture 989109680" descr="A graph of a number of cymbals&#10;&#10;Description automatically generated with medium confidenc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580380" cy="2133357"/>
                    </a:xfrm>
                    <a:prstGeom prst="rect">
                      <a:avLst/>
                    </a:prstGeom>
                  </pic:spPr>
                </pic:pic>
              </a:graphicData>
            </a:graphic>
          </wp:inline>
        </w:drawing>
      </w:r>
    </w:p>
    <w:p w14:paraId="7C354D01" w14:textId="79D1597B" w:rsidR="00890793" w:rsidRPr="00890793" w:rsidRDefault="00890793" w:rsidP="5946D952">
      <w:pPr>
        <w:keepNext/>
        <w:keepLines/>
        <w:spacing w:before="40" w:after="0"/>
        <w:jc w:val="center"/>
        <w:rPr>
          <w:rFonts w:eastAsia="Yu Gothic Light" w:cs="Times New Roman"/>
          <w:color w:val="138369"/>
          <w:sz w:val="28"/>
          <w:szCs w:val="28"/>
        </w:rPr>
      </w:pPr>
      <w:r>
        <w:rPr>
          <w:noProof/>
          <w:lang w:eastAsia="cy-GB"/>
        </w:rPr>
        <mc:AlternateContent>
          <mc:Choice Requires="wps">
            <w:drawing>
              <wp:inline distT="45720" distB="45720" distL="114300" distR="114300" wp14:anchorId="4CC7B2AD" wp14:editId="0CA62359">
                <wp:extent cx="866775" cy="295275"/>
                <wp:effectExtent l="0" t="0" r="9525" b="9525"/>
                <wp:docPr id="2133584865" name="Rectangle 2133584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511D2D3F" w14:textId="77777777" w:rsidR="00AD4E9F" w:rsidRDefault="00AD4E9F" w:rsidP="00F6136D">
                            <w:pPr>
                              <w:spacing w:line="276" w:lineRule="auto"/>
                              <w:rPr>
                                <w:rFonts w:cs="Arial"/>
                              </w:rPr>
                            </w:pPr>
                            <w:r>
                              <w:t xml:space="preserve">n = </w:t>
                            </w:r>
                            <w:r>
                              <w:rPr>
                                <w:color w:val="000000"/>
                              </w:rPr>
                              <w:t>7,473</w:t>
                            </w:r>
                          </w:p>
                        </w:txbxContent>
                      </wps:txbx>
                      <wps:bodyPr wrap="square" lIns="91440" tIns="45720" rIns="91440" bIns="45720" anchor="t">
                        <a:noAutofit/>
                      </wps:bodyPr>
                    </wps:wsp>
                  </a:graphicData>
                </a:graphic>
              </wp:inline>
            </w:drawing>
          </mc:Choice>
          <mc:Fallback>
            <w:pict>
              <v:rect w14:anchorId="4CC7B2AD" id="Rectangle 2133584865" o:spid="_x0000_s1075"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AoFiQ41gEAAJ4D&#10;AAAOAAAAAAAAAAAAAAAAAC4CAABkcnMvZTJvRG9jLnhtbFBLAQItABQABgAIAAAAIQCVOWfm2QAA&#10;AAQBAAAPAAAAAAAAAAAAAAAAADAEAABkcnMvZG93bnJldi54bWxQSwUGAAAAAAQABADzAAAANgUA&#10;AAAA&#10;" stroked="f">
                <v:textbox>
                  <w:txbxContent>
                    <w:p w14:paraId="511D2D3F" w14:textId="77777777" w:rsidR="00AD4E9F" w:rsidRDefault="00AD4E9F" w:rsidP="00F6136D">
                      <w:pPr>
                        <w:spacing w:line="276" w:lineRule="auto"/>
                        <w:rPr>
                          <w:rFonts w:cs="Arial"/>
                        </w:rPr>
                      </w:pPr>
                      <w:r>
                        <w:t xml:space="preserve">n = </w:t>
                      </w:r>
                      <w:r>
                        <w:rPr>
                          <w:color w:val="000000"/>
                        </w:rPr>
                        <w:t>7,473</w:t>
                      </w:r>
                    </w:p>
                  </w:txbxContent>
                </v:textbox>
                <w10:anchorlock/>
              </v:rect>
            </w:pict>
          </mc:Fallback>
        </mc:AlternateContent>
      </w:r>
      <w:bookmarkStart w:id="78" w:name="_Toc134021161"/>
    </w:p>
    <w:p w14:paraId="23D825DD" w14:textId="7DB7C271" w:rsidR="00890793" w:rsidRDefault="00890793" w:rsidP="00C13174">
      <w:pPr>
        <w:pStyle w:val="Level7multilist"/>
      </w:pPr>
      <w:bookmarkStart w:id="79" w:name="_Toc130827738"/>
      <w:bookmarkStart w:id="80" w:name="_Toc134021162"/>
      <w:bookmarkEnd w:id="78"/>
      <w:r>
        <w:t>Timau gwaith cymdeithasol – math o gontract</w:t>
      </w:r>
      <w:bookmarkEnd w:id="79"/>
      <w:bookmarkEnd w:id="80"/>
      <w:r>
        <w:t> </w:t>
      </w:r>
    </w:p>
    <w:p w14:paraId="35E2DC5B" w14:textId="2F965F79" w:rsidR="00890793" w:rsidRPr="00890793" w:rsidRDefault="7A304E0B" w:rsidP="004D340C">
      <w:pPr>
        <w:spacing w:before="40" w:after="0"/>
        <w:rPr>
          <w:rFonts w:eastAsia="Yu Gothic Light" w:cs="Arial"/>
          <w:color w:val="000000" w:themeColor="text1"/>
          <w:szCs w:val="24"/>
        </w:rPr>
      </w:pPr>
      <w:r>
        <w:rPr>
          <w:color w:val="000000"/>
          <w:shd w:val="clear" w:color="auto" w:fill="FFFFFF"/>
        </w:rPr>
        <w:t>Mae contractau parhaol yn cyfrif am 79.6 y cant o weithlu timau gwaith cymdeithasol – yn agos at werth y llynedd, sef 79.4 y cant. Mae cynnydd yng nghyfran y gweithwyr ar gontractau dros dro, o 15.6 y cant y llynedd i 16.3 y cant eleni.</w:t>
      </w:r>
    </w:p>
    <w:p w14:paraId="415BB5BF" w14:textId="181492D2" w:rsidR="00D96870" w:rsidRDefault="38CF3109" w:rsidP="396522B0">
      <w:pPr>
        <w:spacing w:before="40" w:after="0"/>
        <w:jc w:val="center"/>
        <w:rPr>
          <w:rFonts w:eastAsia="Yu Gothic Light" w:cs="Arial"/>
        </w:rPr>
      </w:pPr>
      <w:r>
        <w:rPr>
          <w:noProof/>
        </w:rPr>
        <w:drawing>
          <wp:inline distT="0" distB="0" distL="0" distR="0" wp14:anchorId="685137C9" wp14:editId="052F6258">
            <wp:extent cx="5580380" cy="2266692"/>
            <wp:effectExtent l="0" t="0" r="1270" b="635"/>
            <wp:docPr id="698456753" name="Picture 698456753" descr="Siart bar yn dangos y math o gontractau ar gyfer gweithlu’r timau gwaith cymdeithas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56753" name="Picture 698456753" descr="A green bar with white text&#10;&#10;Description automatically generat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580380" cy="2266692"/>
                    </a:xfrm>
                    <a:prstGeom prst="rect">
                      <a:avLst/>
                    </a:prstGeom>
                  </pic:spPr>
                </pic:pic>
              </a:graphicData>
            </a:graphic>
          </wp:inline>
        </w:drawing>
      </w:r>
    </w:p>
    <w:p w14:paraId="3D275F5E" w14:textId="3015B2D3" w:rsidR="002D5B50" w:rsidRDefault="64ECF6E5" w:rsidP="00C13174">
      <w:pPr>
        <w:spacing w:before="40" w:after="0"/>
        <w:jc w:val="center"/>
        <w:rPr>
          <w:rFonts w:eastAsia="Yu Gothic Light" w:cs="Times New Roman"/>
          <w:color w:val="138369"/>
          <w:sz w:val="28"/>
          <w:szCs w:val="28"/>
        </w:rPr>
      </w:pPr>
      <w:r>
        <w:rPr>
          <w:noProof/>
          <w:lang w:eastAsia="cy-GB"/>
        </w:rPr>
        <mc:AlternateContent>
          <mc:Choice Requires="wps">
            <w:drawing>
              <wp:inline distT="45720" distB="45720" distL="114300" distR="114300" wp14:anchorId="64EB4048" wp14:editId="2B768971">
                <wp:extent cx="866775" cy="295275"/>
                <wp:effectExtent l="0" t="0" r="9525" b="9525"/>
                <wp:docPr id="1970045195" name="Rectangle 1970045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7DFE3D67" w14:textId="77777777" w:rsidR="00AD4E9F" w:rsidRDefault="00AD4E9F" w:rsidP="00F6136D">
                            <w:pPr>
                              <w:spacing w:line="276" w:lineRule="auto"/>
                              <w:rPr>
                                <w:rFonts w:cs="Arial"/>
                              </w:rPr>
                            </w:pPr>
                            <w:r>
                              <w:t xml:space="preserve">n = </w:t>
                            </w:r>
                            <w:r>
                              <w:rPr>
                                <w:color w:val="000000"/>
                              </w:rPr>
                              <w:t>9,485</w:t>
                            </w:r>
                          </w:p>
                        </w:txbxContent>
                      </wps:txbx>
                      <wps:bodyPr wrap="square" lIns="91440" tIns="45720" rIns="91440" bIns="45720" anchor="t">
                        <a:noAutofit/>
                      </wps:bodyPr>
                    </wps:wsp>
                  </a:graphicData>
                </a:graphic>
              </wp:inline>
            </w:drawing>
          </mc:Choice>
          <mc:Fallback>
            <w:pict>
              <v:rect w14:anchorId="64EB4048" id="Rectangle 1970045195" o:spid="_x0000_s1076"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NBGNsPVAQAAngMA&#10;AA4AAAAAAAAAAAAAAAAALgIAAGRycy9lMm9Eb2MueG1sUEsBAi0AFAAGAAgAAAAhAJU5Z+bZAAAA&#10;BAEAAA8AAAAAAAAAAAAAAAAALwQAAGRycy9kb3ducmV2LnhtbFBLBQYAAAAABAAEAPMAAAA1BQAA&#10;AAA=&#10;" stroked="f">
                <v:textbox>
                  <w:txbxContent>
                    <w:p w14:paraId="7DFE3D67" w14:textId="77777777" w:rsidR="00AD4E9F" w:rsidRDefault="00AD4E9F" w:rsidP="00F6136D">
                      <w:pPr>
                        <w:spacing w:line="276" w:lineRule="auto"/>
                        <w:rPr>
                          <w:rFonts w:cs="Arial"/>
                        </w:rPr>
                      </w:pPr>
                      <w:r>
                        <w:t xml:space="preserve">n = </w:t>
                      </w:r>
                      <w:r>
                        <w:rPr>
                          <w:color w:val="000000"/>
                        </w:rPr>
                        <w:t>9,485</w:t>
                      </w:r>
                    </w:p>
                  </w:txbxContent>
                </v:textbox>
                <w10:anchorlock/>
              </v:rect>
            </w:pict>
          </mc:Fallback>
        </mc:AlternateContent>
      </w:r>
    </w:p>
    <w:p w14:paraId="0BED728D" w14:textId="77777777" w:rsidR="00F91136" w:rsidRDefault="00F91136" w:rsidP="00F91136">
      <w:pPr>
        <w:pStyle w:val="Level7multilist"/>
        <w:numPr>
          <w:ilvl w:val="0"/>
          <w:numId w:val="0"/>
        </w:numPr>
        <w:ind w:left="720"/>
      </w:pPr>
      <w:bookmarkStart w:id="81" w:name="_Toc130827739"/>
      <w:bookmarkStart w:id="82" w:name="_Toc134021163"/>
      <w:bookmarkEnd w:id="81"/>
    </w:p>
    <w:p w14:paraId="31AC2A65" w14:textId="77777777" w:rsidR="00F91136" w:rsidRDefault="00F91136" w:rsidP="00F91136">
      <w:pPr>
        <w:rPr>
          <w:lang w:eastAsia="en-GB"/>
        </w:rPr>
      </w:pPr>
    </w:p>
    <w:p w14:paraId="0A0B79CD" w14:textId="77777777" w:rsidR="00F91136" w:rsidRPr="00F91136" w:rsidRDefault="00F91136" w:rsidP="00F91136">
      <w:pPr>
        <w:rPr>
          <w:lang w:eastAsia="en-GB"/>
        </w:rPr>
      </w:pPr>
    </w:p>
    <w:p w14:paraId="515C75C1" w14:textId="0F425302" w:rsidR="00890793" w:rsidRPr="00E46B57" w:rsidRDefault="00890793" w:rsidP="00C13174">
      <w:pPr>
        <w:pStyle w:val="Level7multilist"/>
      </w:pPr>
      <w:r>
        <w:lastRenderedPageBreak/>
        <w:t>Timau gwaith cymdeithasol – patrymau gwaith</w:t>
      </w:r>
      <w:bookmarkEnd w:id="82"/>
      <w:r>
        <w:t> </w:t>
      </w:r>
    </w:p>
    <w:p w14:paraId="10600A78" w14:textId="402D6405" w:rsidR="00890793" w:rsidRPr="00890793" w:rsidRDefault="2B3ABE20" w:rsidP="5946D952">
      <w:pPr>
        <w:keepNext/>
        <w:keepLines/>
        <w:spacing w:before="40" w:after="0" w:line="257" w:lineRule="auto"/>
        <w:rPr>
          <w:rFonts w:eastAsia="Arial" w:cs="Arial"/>
          <w:color w:val="000000" w:themeColor="text1"/>
          <w:szCs w:val="24"/>
        </w:rPr>
      </w:pPr>
      <w:r>
        <w:rPr>
          <w:color w:val="000000" w:themeColor="text1"/>
        </w:rPr>
        <w:t>Mae’r rhan fwyaf o weithwyr (</w:t>
      </w:r>
      <w:r w:rsidR="00015B08">
        <w:rPr>
          <w:color w:val="000000" w:themeColor="text1"/>
        </w:rPr>
        <w:t>72.9</w:t>
      </w:r>
      <w:r>
        <w:rPr>
          <w:color w:val="000000" w:themeColor="text1"/>
        </w:rPr>
        <w:t xml:space="preserve"> y cant) yn cael eu contractio fel gweithwyr llawn amser. </w:t>
      </w:r>
      <w:r w:rsidR="006C0303">
        <w:rPr>
          <w:color w:val="000000" w:themeColor="text1"/>
        </w:rPr>
        <w:t>Dy</w:t>
      </w:r>
      <w:r w:rsidR="00F1378E">
        <w:rPr>
          <w:color w:val="000000" w:themeColor="text1"/>
        </w:rPr>
        <w:t>w’r</w:t>
      </w:r>
      <w:r>
        <w:rPr>
          <w:color w:val="000000" w:themeColor="text1"/>
        </w:rPr>
        <w:t xml:space="preserve"> gyfran hon </w:t>
      </w:r>
      <w:r w:rsidR="00F1378E">
        <w:rPr>
          <w:color w:val="000000" w:themeColor="text1"/>
        </w:rPr>
        <w:t>heb</w:t>
      </w:r>
      <w:r>
        <w:rPr>
          <w:color w:val="000000" w:themeColor="text1"/>
        </w:rPr>
        <w:t xml:space="preserve"> newid </w:t>
      </w:r>
      <w:r w:rsidR="00F1378E">
        <w:rPr>
          <w:color w:val="000000" w:themeColor="text1"/>
        </w:rPr>
        <w:t>llawe</w:t>
      </w:r>
      <w:r w:rsidR="00A87956">
        <w:rPr>
          <w:color w:val="000000" w:themeColor="text1"/>
        </w:rPr>
        <w:t>r</w:t>
      </w:r>
      <w:r>
        <w:rPr>
          <w:color w:val="000000" w:themeColor="text1"/>
        </w:rPr>
        <w:t xml:space="preserve"> ers 2023 (72.6 y cant) a 2022 (72.5 y cant).</w:t>
      </w:r>
    </w:p>
    <w:p w14:paraId="1C0BE14E" w14:textId="095D54C9" w:rsidR="00890793" w:rsidRPr="00890793" w:rsidRDefault="00890793" w:rsidP="5946D952">
      <w:pPr>
        <w:keepNext/>
        <w:keepLines/>
        <w:spacing w:before="40" w:after="0"/>
        <w:rPr>
          <w:rFonts w:eastAsia="Yu Gothic Light" w:cs="Arial"/>
          <w:color w:val="000000" w:themeColor="text1"/>
          <w:szCs w:val="24"/>
        </w:rPr>
      </w:pPr>
    </w:p>
    <w:p w14:paraId="3ABD6226" w14:textId="1F830886" w:rsidR="00890793" w:rsidRPr="00890793" w:rsidRDefault="00D80F74" w:rsidP="396522B0">
      <w:pPr>
        <w:keepNext/>
        <w:keepLines/>
        <w:spacing w:before="40" w:after="0"/>
        <w:rPr>
          <w:rFonts w:eastAsia="Yu Gothic Light" w:cs="Arial"/>
        </w:rPr>
      </w:pPr>
      <w:r>
        <w:rPr>
          <w:noProof/>
        </w:rPr>
        <w:drawing>
          <wp:inline distT="0" distB="0" distL="0" distR="0" wp14:anchorId="00EAC1B1" wp14:editId="29253A6B">
            <wp:extent cx="5580380" cy="2257168"/>
            <wp:effectExtent l="0" t="0" r="1270" b="0"/>
            <wp:docPr id="2109081869" name="Picture 2109081869" descr="Siart bar yn dangos yr oriau a weithiwyd yr wythnos ar gyfer gweithlu'r timau gwaith cymdeithasol. Mae pob bar yn cynrychioli oriau grŵp o 36+, 16 i 35, a hyd at 16 aw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081869" name="Picture 2109081869" descr="A green bar with numbers&#10;&#10;Description automatically generated with medium confidenc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580380" cy="2257168"/>
                    </a:xfrm>
                    <a:prstGeom prst="rect">
                      <a:avLst/>
                    </a:prstGeom>
                  </pic:spPr>
                </pic:pic>
              </a:graphicData>
            </a:graphic>
          </wp:inline>
        </w:drawing>
      </w:r>
    </w:p>
    <w:p w14:paraId="26CAFEAC" w14:textId="62C7FCCD" w:rsidR="1D43692C" w:rsidRDefault="1D43692C" w:rsidP="396522B0">
      <w:pPr>
        <w:keepNext/>
        <w:keepLines/>
        <w:spacing w:before="40" w:after="0"/>
        <w:jc w:val="center"/>
      </w:pPr>
      <w:r>
        <w:rPr>
          <w:noProof/>
        </w:rPr>
        <mc:AlternateContent>
          <mc:Choice Requires="wps">
            <w:drawing>
              <wp:inline distT="0" distB="0" distL="114300" distR="114300" wp14:anchorId="10936F57" wp14:editId="6A7028B4">
                <wp:extent cx="866775" cy="295275"/>
                <wp:effectExtent l="0" t="0" r="9525" b="9525"/>
                <wp:docPr id="2103245" name="Rectangle 407829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15CB4F2C" w14:textId="77777777" w:rsidR="00AD4E9F" w:rsidRDefault="00AD4E9F" w:rsidP="00F6136D">
                            <w:pPr>
                              <w:spacing w:line="276" w:lineRule="auto"/>
                              <w:rPr>
                                <w:rFonts w:cs="Arial"/>
                              </w:rPr>
                            </w:pPr>
                            <w:r>
                              <w:t xml:space="preserve">n = </w:t>
                            </w:r>
                            <w:r>
                              <w:rPr>
                                <w:color w:val="000000"/>
                              </w:rPr>
                              <w:t>9,459</w:t>
                            </w:r>
                          </w:p>
                        </w:txbxContent>
                      </wps:txbx>
                      <wps:bodyPr wrap="square" lIns="91440" tIns="45720" rIns="91440" bIns="45720" anchor="t">
                        <a:noAutofit/>
                      </wps:bodyPr>
                    </wps:wsp>
                  </a:graphicData>
                </a:graphic>
              </wp:inline>
            </w:drawing>
          </mc:Choice>
          <mc:Fallback>
            <w:pict>
              <v:rect w14:anchorId="10936F57" id="Rectangle 407829909" o:spid="_x0000_s1077"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EczphzVAQAAngMA&#10;AA4AAAAAAAAAAAAAAAAALgIAAGRycy9lMm9Eb2MueG1sUEsBAi0AFAAGAAgAAAAhAJU5Z+bZAAAA&#10;BAEAAA8AAAAAAAAAAAAAAAAALwQAAGRycy9kb3ducmV2LnhtbFBLBQYAAAAABAAEAPMAAAA1BQAA&#10;AAA=&#10;" stroked="f">
                <v:textbox>
                  <w:txbxContent>
                    <w:p w14:paraId="15CB4F2C" w14:textId="77777777" w:rsidR="00AD4E9F" w:rsidRDefault="00AD4E9F" w:rsidP="00F6136D">
                      <w:pPr>
                        <w:spacing w:line="276" w:lineRule="auto"/>
                        <w:rPr>
                          <w:rFonts w:cs="Arial"/>
                        </w:rPr>
                      </w:pPr>
                      <w:r>
                        <w:t xml:space="preserve">n = </w:t>
                      </w:r>
                      <w:r>
                        <w:rPr>
                          <w:color w:val="000000"/>
                        </w:rPr>
                        <w:t>9,459</w:t>
                      </w:r>
                    </w:p>
                  </w:txbxContent>
                </v:textbox>
                <w10:anchorlock/>
              </v:rect>
            </w:pict>
          </mc:Fallback>
        </mc:AlternateContent>
      </w:r>
    </w:p>
    <w:p w14:paraId="3FF777F5" w14:textId="6116D068" w:rsidR="00890793" w:rsidRDefault="4DCACAA9" w:rsidP="00C13174">
      <w:pPr>
        <w:pStyle w:val="Level7multilist"/>
      </w:pPr>
      <w:bookmarkStart w:id="83" w:name="_Toc130827740"/>
      <w:bookmarkStart w:id="84" w:name="_Toc134021164"/>
      <w:r>
        <w:t>Timau gwaith cymdeithasol – swyddi gwag a throsiant</w:t>
      </w:r>
      <w:bookmarkEnd w:id="83"/>
      <w:bookmarkEnd w:id="84"/>
      <w:r>
        <w:t> </w:t>
      </w:r>
    </w:p>
    <w:p w14:paraId="3A456083" w14:textId="77777777" w:rsidR="00C13174" w:rsidRPr="00890793" w:rsidRDefault="00C13174" w:rsidP="0004137B">
      <w:pPr>
        <w:rPr>
          <w:i/>
          <w:iCs/>
        </w:rPr>
      </w:pPr>
      <w:r>
        <w:t>Mae 751 o swyddi gwag mewn timau gwaith cymdeithasol, sy’n golygu bod 7.8 y cant o'r swyddi heb eu llenwi. O’i gymharu â’r llynedd, mae 85 yn llai o swyddi gwag. Timau gwaith cymdeithasol yw 13 y cant o’r swyddi gwag yn y gweithlu gofal cymdeithasol.</w:t>
      </w:r>
      <w:r>
        <w:br/>
      </w:r>
    </w:p>
    <w:p w14:paraId="129448C6" w14:textId="7A084F83" w:rsidR="00C13174" w:rsidRDefault="00C13174" w:rsidP="0004137B">
      <w:r>
        <w:t xml:space="preserve">Ar gyfer </w:t>
      </w:r>
      <w:r w:rsidR="001700CA">
        <w:t>g</w:t>
      </w:r>
      <w:r>
        <w:t xml:space="preserve">weithwyr </w:t>
      </w:r>
      <w:r w:rsidR="001700CA">
        <w:t>c</w:t>
      </w:r>
      <w:r>
        <w:t xml:space="preserve">ymdeithasol, </w:t>
      </w:r>
      <w:r w:rsidR="001700CA">
        <w:t>roedd</w:t>
      </w:r>
      <w:r>
        <w:t xml:space="preserve"> gostyngiad bach yn nifer y swyddi gwag i’w llenwi</w:t>
      </w:r>
      <w:r w:rsidR="001700CA">
        <w:t>,</w:t>
      </w:r>
      <w:r>
        <w:t xml:space="preserve"> o 266 yn 2023 i 263 yn 2024. </w:t>
      </w:r>
    </w:p>
    <w:p w14:paraId="1D9EFA69" w14:textId="77777777" w:rsidR="00C13174" w:rsidRPr="0004137B" w:rsidRDefault="00C13174" w:rsidP="0004137B">
      <w:pPr>
        <w:rPr>
          <w:lang w:eastAsia="en-GB"/>
        </w:rPr>
      </w:pPr>
    </w:p>
    <w:tbl>
      <w:tblPr>
        <w:tblStyle w:val="TableGrid"/>
        <w:tblW w:w="0" w:type="auto"/>
        <w:tblLook w:val="04A0" w:firstRow="1" w:lastRow="0" w:firstColumn="1" w:lastColumn="0" w:noHBand="0" w:noVBand="1"/>
      </w:tblPr>
      <w:tblGrid>
        <w:gridCol w:w="2926"/>
        <w:gridCol w:w="2926"/>
        <w:gridCol w:w="2926"/>
      </w:tblGrid>
      <w:tr w:rsidR="00741E73" w14:paraId="77F32B45" w14:textId="77777777" w:rsidTr="00741E73">
        <w:tc>
          <w:tcPr>
            <w:tcW w:w="2926" w:type="dxa"/>
          </w:tcPr>
          <w:p w14:paraId="37A74A53" w14:textId="3237BC52" w:rsidR="00741E73" w:rsidRPr="008255F0" w:rsidRDefault="00741E73" w:rsidP="00890793">
            <w:pPr>
              <w:keepNext/>
              <w:keepLines/>
              <w:spacing w:before="40" w:after="0"/>
              <w:rPr>
                <w:rFonts w:eastAsia="Yu Gothic Light" w:cs="Arial"/>
                <w:b/>
                <w:bCs/>
                <w:iCs/>
                <w:szCs w:val="24"/>
              </w:rPr>
            </w:pPr>
            <w:r w:rsidRPr="008255F0">
              <w:rPr>
                <w:b/>
                <w:bCs/>
              </w:rPr>
              <w:lastRenderedPageBreak/>
              <w:t xml:space="preserve">Rôl </w:t>
            </w:r>
            <w:r w:rsidR="001700CA" w:rsidRPr="008255F0">
              <w:rPr>
                <w:b/>
                <w:bCs/>
              </w:rPr>
              <w:t>g</w:t>
            </w:r>
            <w:r w:rsidRPr="008255F0">
              <w:rPr>
                <w:b/>
                <w:bCs/>
              </w:rPr>
              <w:t xml:space="preserve">weithiwr </w:t>
            </w:r>
            <w:r w:rsidR="001700CA" w:rsidRPr="008255F0">
              <w:rPr>
                <w:b/>
                <w:bCs/>
              </w:rPr>
              <w:t>c</w:t>
            </w:r>
            <w:r w:rsidRPr="008255F0">
              <w:rPr>
                <w:b/>
                <w:bCs/>
              </w:rPr>
              <w:t>ymdeithasol</w:t>
            </w:r>
          </w:p>
        </w:tc>
        <w:tc>
          <w:tcPr>
            <w:tcW w:w="2926" w:type="dxa"/>
          </w:tcPr>
          <w:p w14:paraId="27DB2AA5" w14:textId="1DDE1EBB" w:rsidR="00741E73" w:rsidRPr="008255F0" w:rsidRDefault="00393CFF" w:rsidP="008B7B9C">
            <w:pPr>
              <w:keepNext/>
              <w:keepLines/>
              <w:spacing w:before="40" w:after="0"/>
              <w:jc w:val="right"/>
              <w:rPr>
                <w:rFonts w:eastAsia="Yu Gothic Light" w:cs="Arial"/>
                <w:b/>
                <w:bCs/>
                <w:iCs/>
                <w:szCs w:val="24"/>
              </w:rPr>
            </w:pPr>
            <w:r w:rsidRPr="008255F0">
              <w:rPr>
                <w:b/>
                <w:bCs/>
              </w:rPr>
              <w:t>2023</w:t>
            </w:r>
          </w:p>
        </w:tc>
        <w:tc>
          <w:tcPr>
            <w:tcW w:w="2926" w:type="dxa"/>
          </w:tcPr>
          <w:p w14:paraId="1DFFC347" w14:textId="4C7CEE30" w:rsidR="00741E73" w:rsidRPr="008255F0" w:rsidRDefault="00393CFF" w:rsidP="008B7B9C">
            <w:pPr>
              <w:keepNext/>
              <w:keepLines/>
              <w:spacing w:before="40" w:after="0"/>
              <w:jc w:val="right"/>
              <w:rPr>
                <w:rFonts w:eastAsia="Yu Gothic Light" w:cs="Arial"/>
                <w:b/>
                <w:bCs/>
                <w:iCs/>
                <w:szCs w:val="24"/>
              </w:rPr>
            </w:pPr>
            <w:r w:rsidRPr="008255F0">
              <w:rPr>
                <w:b/>
                <w:bCs/>
              </w:rPr>
              <w:t>2024</w:t>
            </w:r>
          </w:p>
        </w:tc>
      </w:tr>
      <w:tr w:rsidR="00741E73" w14:paraId="1C06050E" w14:textId="77777777" w:rsidTr="00741E73">
        <w:tc>
          <w:tcPr>
            <w:tcW w:w="2926" w:type="dxa"/>
          </w:tcPr>
          <w:p w14:paraId="46CFE3E9" w14:textId="1F406AC3" w:rsidR="00741E73" w:rsidRDefault="00315353" w:rsidP="00890793">
            <w:pPr>
              <w:keepNext/>
              <w:keepLines/>
              <w:spacing w:before="40" w:after="0"/>
              <w:rPr>
                <w:rFonts w:eastAsia="Yu Gothic Light" w:cs="Arial"/>
                <w:iCs/>
                <w:szCs w:val="24"/>
              </w:rPr>
            </w:pPr>
            <w:r>
              <w:t xml:space="preserve">Blwyddyn cyntaf </w:t>
            </w:r>
            <w:r w:rsidR="008B50A1">
              <w:t>o</w:t>
            </w:r>
            <w:r>
              <w:t xml:space="preserve"> ymarfer</w:t>
            </w:r>
          </w:p>
        </w:tc>
        <w:tc>
          <w:tcPr>
            <w:tcW w:w="2926" w:type="dxa"/>
          </w:tcPr>
          <w:p w14:paraId="30674693" w14:textId="24BBF49B" w:rsidR="00741E73" w:rsidRDefault="000230B6" w:rsidP="00DA3652">
            <w:pPr>
              <w:keepNext/>
              <w:keepLines/>
              <w:spacing w:before="40" w:after="0"/>
              <w:jc w:val="right"/>
              <w:rPr>
                <w:rFonts w:eastAsia="Yu Gothic Light" w:cs="Arial"/>
                <w:iCs/>
                <w:szCs w:val="24"/>
              </w:rPr>
            </w:pPr>
            <w:r>
              <w:t>19</w:t>
            </w:r>
          </w:p>
        </w:tc>
        <w:tc>
          <w:tcPr>
            <w:tcW w:w="2926" w:type="dxa"/>
          </w:tcPr>
          <w:p w14:paraId="050B4295" w14:textId="60492780" w:rsidR="00741E73" w:rsidRDefault="000230B6" w:rsidP="00DA3652">
            <w:pPr>
              <w:keepNext/>
              <w:keepLines/>
              <w:spacing w:before="40" w:after="0"/>
              <w:jc w:val="right"/>
              <w:rPr>
                <w:rFonts w:eastAsia="Yu Gothic Light" w:cs="Arial"/>
                <w:iCs/>
                <w:szCs w:val="24"/>
              </w:rPr>
            </w:pPr>
            <w:r>
              <w:t>16</w:t>
            </w:r>
          </w:p>
        </w:tc>
      </w:tr>
      <w:tr w:rsidR="00741E73" w14:paraId="25A7AE37" w14:textId="77777777" w:rsidTr="00741E73">
        <w:tc>
          <w:tcPr>
            <w:tcW w:w="2926" w:type="dxa"/>
          </w:tcPr>
          <w:p w14:paraId="2DFCA308" w14:textId="1034B2E5" w:rsidR="00741E73" w:rsidRDefault="00864C54" w:rsidP="00890793">
            <w:pPr>
              <w:keepNext/>
              <w:keepLines/>
              <w:spacing w:before="40" w:after="0"/>
              <w:rPr>
                <w:rFonts w:eastAsia="Yu Gothic Light" w:cs="Arial"/>
                <w:iCs/>
                <w:szCs w:val="24"/>
              </w:rPr>
            </w:pPr>
            <w:r>
              <w:t>1 i 3 b</w:t>
            </w:r>
            <w:r w:rsidR="00AA0C72">
              <w:t>lynedd</w:t>
            </w:r>
          </w:p>
        </w:tc>
        <w:tc>
          <w:tcPr>
            <w:tcW w:w="2926" w:type="dxa"/>
          </w:tcPr>
          <w:p w14:paraId="5007458B" w14:textId="1FEFDA06" w:rsidR="00741E73" w:rsidRDefault="00B86ACE" w:rsidP="00DA3652">
            <w:pPr>
              <w:keepNext/>
              <w:keepLines/>
              <w:spacing w:before="40" w:after="0"/>
              <w:jc w:val="right"/>
              <w:rPr>
                <w:rFonts w:eastAsia="Yu Gothic Light" w:cs="Arial"/>
                <w:iCs/>
                <w:szCs w:val="24"/>
              </w:rPr>
            </w:pPr>
            <w:r>
              <w:t>3</w:t>
            </w:r>
          </w:p>
        </w:tc>
        <w:tc>
          <w:tcPr>
            <w:tcW w:w="2926" w:type="dxa"/>
          </w:tcPr>
          <w:p w14:paraId="4203C4F4" w14:textId="30D2825F" w:rsidR="00741E73" w:rsidRDefault="001A7A0A" w:rsidP="00DA3652">
            <w:pPr>
              <w:keepNext/>
              <w:keepLines/>
              <w:spacing w:before="40" w:after="0"/>
              <w:jc w:val="right"/>
              <w:rPr>
                <w:rFonts w:eastAsia="Yu Gothic Light" w:cs="Arial"/>
                <w:iCs/>
                <w:szCs w:val="24"/>
              </w:rPr>
            </w:pPr>
            <w:r>
              <w:t>29</w:t>
            </w:r>
          </w:p>
        </w:tc>
      </w:tr>
      <w:tr w:rsidR="00741E73" w14:paraId="53C0D99B" w14:textId="77777777" w:rsidTr="00741E73">
        <w:tc>
          <w:tcPr>
            <w:tcW w:w="2926" w:type="dxa"/>
          </w:tcPr>
          <w:p w14:paraId="2CD34B33" w14:textId="568D2AE1" w:rsidR="00741E73" w:rsidRDefault="00864C54" w:rsidP="00890793">
            <w:pPr>
              <w:keepNext/>
              <w:keepLines/>
              <w:spacing w:before="40" w:after="0"/>
              <w:rPr>
                <w:rFonts w:eastAsia="Yu Gothic Light" w:cs="Arial"/>
                <w:iCs/>
                <w:szCs w:val="24"/>
              </w:rPr>
            </w:pPr>
            <w:r>
              <w:t>3 b</w:t>
            </w:r>
            <w:r w:rsidR="001A7A0A">
              <w:t>lynedd a mwy</w:t>
            </w:r>
          </w:p>
        </w:tc>
        <w:tc>
          <w:tcPr>
            <w:tcW w:w="2926" w:type="dxa"/>
          </w:tcPr>
          <w:p w14:paraId="40F8A77D" w14:textId="7D935645" w:rsidR="00741E73" w:rsidRDefault="002417B8" w:rsidP="00DA3652">
            <w:pPr>
              <w:keepNext/>
              <w:keepLines/>
              <w:spacing w:before="40" w:after="0"/>
              <w:jc w:val="right"/>
              <w:rPr>
                <w:rFonts w:eastAsia="Yu Gothic Light" w:cs="Arial"/>
                <w:iCs/>
                <w:szCs w:val="24"/>
              </w:rPr>
            </w:pPr>
            <w:r>
              <w:t>160</w:t>
            </w:r>
          </w:p>
        </w:tc>
        <w:tc>
          <w:tcPr>
            <w:tcW w:w="2926" w:type="dxa"/>
          </w:tcPr>
          <w:p w14:paraId="1E3E3696" w14:textId="2D42B76E" w:rsidR="00741E73" w:rsidRDefault="002417B8" w:rsidP="00DA3652">
            <w:pPr>
              <w:keepNext/>
              <w:keepLines/>
              <w:spacing w:before="40" w:after="0"/>
              <w:jc w:val="right"/>
              <w:rPr>
                <w:rFonts w:eastAsia="Yu Gothic Light" w:cs="Arial"/>
                <w:iCs/>
                <w:szCs w:val="24"/>
              </w:rPr>
            </w:pPr>
            <w:r>
              <w:t>131</w:t>
            </w:r>
          </w:p>
        </w:tc>
      </w:tr>
      <w:tr w:rsidR="00741E73" w14:paraId="0424B954" w14:textId="77777777" w:rsidTr="00741E73">
        <w:tc>
          <w:tcPr>
            <w:tcW w:w="2926" w:type="dxa"/>
          </w:tcPr>
          <w:p w14:paraId="2868E33B" w14:textId="054C6D92" w:rsidR="00741E73" w:rsidRDefault="002417B8" w:rsidP="00890793">
            <w:pPr>
              <w:keepNext/>
              <w:keepLines/>
              <w:spacing w:before="40" w:after="0"/>
              <w:rPr>
                <w:rFonts w:eastAsia="Yu Gothic Light" w:cs="Arial"/>
                <w:iCs/>
                <w:szCs w:val="24"/>
              </w:rPr>
            </w:pPr>
            <w:r>
              <w:t xml:space="preserve">Uwch </w:t>
            </w:r>
            <w:r w:rsidR="00315353">
              <w:t>y</w:t>
            </w:r>
            <w:r>
              <w:t>marferydd</w:t>
            </w:r>
          </w:p>
        </w:tc>
        <w:tc>
          <w:tcPr>
            <w:tcW w:w="2926" w:type="dxa"/>
          </w:tcPr>
          <w:p w14:paraId="5AE212B1" w14:textId="556CE7F6" w:rsidR="00741E73" w:rsidRDefault="00984FA2" w:rsidP="00DA3652">
            <w:pPr>
              <w:keepNext/>
              <w:keepLines/>
              <w:spacing w:before="40" w:after="0"/>
              <w:jc w:val="right"/>
              <w:rPr>
                <w:rFonts w:eastAsia="Yu Gothic Light" w:cs="Arial"/>
                <w:iCs/>
                <w:szCs w:val="24"/>
              </w:rPr>
            </w:pPr>
            <w:r>
              <w:t>48</w:t>
            </w:r>
          </w:p>
        </w:tc>
        <w:tc>
          <w:tcPr>
            <w:tcW w:w="2926" w:type="dxa"/>
          </w:tcPr>
          <w:p w14:paraId="2DF3FC59" w14:textId="77DABDED" w:rsidR="00741E73" w:rsidRDefault="005270F0" w:rsidP="00DA3652">
            <w:pPr>
              <w:keepNext/>
              <w:keepLines/>
              <w:spacing w:before="40" w:after="0"/>
              <w:jc w:val="right"/>
              <w:rPr>
                <w:rFonts w:eastAsia="Yu Gothic Light" w:cs="Arial"/>
                <w:iCs/>
                <w:szCs w:val="24"/>
              </w:rPr>
            </w:pPr>
            <w:r>
              <w:t>55</w:t>
            </w:r>
          </w:p>
        </w:tc>
      </w:tr>
      <w:tr w:rsidR="00741E73" w14:paraId="09A7AA9A" w14:textId="77777777" w:rsidTr="00741E73">
        <w:tc>
          <w:tcPr>
            <w:tcW w:w="2926" w:type="dxa"/>
          </w:tcPr>
          <w:p w14:paraId="0FE67A93" w14:textId="00F7D492" w:rsidR="00741E73" w:rsidRDefault="00984FA2" w:rsidP="00890793">
            <w:pPr>
              <w:keepNext/>
              <w:keepLines/>
              <w:spacing w:before="40" w:after="0"/>
              <w:rPr>
                <w:rFonts w:eastAsia="Yu Gothic Light" w:cs="Arial"/>
                <w:iCs/>
                <w:szCs w:val="24"/>
              </w:rPr>
            </w:pPr>
            <w:r>
              <w:t xml:space="preserve">Gweithiwr </w:t>
            </w:r>
            <w:r w:rsidR="00315353">
              <w:t>c</w:t>
            </w:r>
            <w:r>
              <w:t xml:space="preserve">ymdeithasol </w:t>
            </w:r>
            <w:r w:rsidR="00315353">
              <w:t>y</w:t>
            </w:r>
            <w:r>
              <w:t>mgynghorol</w:t>
            </w:r>
          </w:p>
        </w:tc>
        <w:tc>
          <w:tcPr>
            <w:tcW w:w="2926" w:type="dxa"/>
          </w:tcPr>
          <w:p w14:paraId="17F90F94" w14:textId="6177B782" w:rsidR="00741E73" w:rsidRDefault="008D069C" w:rsidP="00DA3652">
            <w:pPr>
              <w:keepNext/>
              <w:keepLines/>
              <w:spacing w:before="40" w:after="0"/>
              <w:jc w:val="right"/>
              <w:rPr>
                <w:rFonts w:eastAsia="Yu Gothic Light" w:cs="Arial"/>
                <w:iCs/>
                <w:szCs w:val="24"/>
              </w:rPr>
            </w:pPr>
            <w:r>
              <w:t>0</w:t>
            </w:r>
          </w:p>
        </w:tc>
        <w:tc>
          <w:tcPr>
            <w:tcW w:w="2926" w:type="dxa"/>
          </w:tcPr>
          <w:p w14:paraId="48D760C1" w14:textId="3084C068" w:rsidR="00741E73" w:rsidRDefault="00DA3652" w:rsidP="00DA3652">
            <w:pPr>
              <w:keepNext/>
              <w:keepLines/>
              <w:spacing w:before="40" w:after="0"/>
              <w:jc w:val="right"/>
              <w:rPr>
                <w:rFonts w:eastAsia="Yu Gothic Light" w:cs="Arial"/>
                <w:iCs/>
                <w:szCs w:val="24"/>
              </w:rPr>
            </w:pPr>
            <w:r>
              <w:t>0</w:t>
            </w:r>
          </w:p>
        </w:tc>
      </w:tr>
      <w:tr w:rsidR="00741E73" w14:paraId="296C2E2B" w14:textId="77777777" w:rsidTr="00741E73">
        <w:tc>
          <w:tcPr>
            <w:tcW w:w="2926" w:type="dxa"/>
          </w:tcPr>
          <w:p w14:paraId="00488B4C" w14:textId="3EA28928" w:rsidR="00741E73" w:rsidRDefault="005064CA" w:rsidP="00890793">
            <w:pPr>
              <w:keepNext/>
              <w:keepLines/>
              <w:spacing w:before="40" w:after="0"/>
              <w:rPr>
                <w:rFonts w:eastAsia="Yu Gothic Light" w:cs="Arial"/>
                <w:iCs/>
                <w:szCs w:val="24"/>
              </w:rPr>
            </w:pPr>
            <w:r>
              <w:t xml:space="preserve">Rheolwr </w:t>
            </w:r>
            <w:r w:rsidR="00315353">
              <w:t>t</w:t>
            </w:r>
            <w:r>
              <w:t>îm</w:t>
            </w:r>
          </w:p>
        </w:tc>
        <w:tc>
          <w:tcPr>
            <w:tcW w:w="2926" w:type="dxa"/>
          </w:tcPr>
          <w:p w14:paraId="7A14A2AB" w14:textId="16796710" w:rsidR="00741E73" w:rsidRDefault="008D069C" w:rsidP="00DA3652">
            <w:pPr>
              <w:keepNext/>
              <w:keepLines/>
              <w:spacing w:before="40" w:after="0"/>
              <w:jc w:val="right"/>
              <w:rPr>
                <w:rFonts w:eastAsia="Yu Gothic Light" w:cs="Arial"/>
                <w:iCs/>
                <w:szCs w:val="24"/>
              </w:rPr>
            </w:pPr>
            <w:r>
              <w:t>36</w:t>
            </w:r>
          </w:p>
        </w:tc>
        <w:tc>
          <w:tcPr>
            <w:tcW w:w="2926" w:type="dxa"/>
          </w:tcPr>
          <w:p w14:paraId="04B185F1" w14:textId="7EB6F708" w:rsidR="00741E73" w:rsidRDefault="00EE123F" w:rsidP="00DA3652">
            <w:pPr>
              <w:keepNext/>
              <w:keepLines/>
              <w:spacing w:before="40" w:after="0"/>
              <w:jc w:val="right"/>
              <w:rPr>
                <w:rFonts w:eastAsia="Yu Gothic Light" w:cs="Arial"/>
                <w:iCs/>
                <w:szCs w:val="24"/>
              </w:rPr>
            </w:pPr>
            <w:r>
              <w:t>32</w:t>
            </w:r>
          </w:p>
        </w:tc>
      </w:tr>
      <w:tr w:rsidR="008D069C" w14:paraId="15D5642B" w14:textId="77777777" w:rsidTr="00741E73">
        <w:tc>
          <w:tcPr>
            <w:tcW w:w="2926" w:type="dxa"/>
          </w:tcPr>
          <w:p w14:paraId="667E5543" w14:textId="0818377E" w:rsidR="008D069C" w:rsidRDefault="008B7B9C" w:rsidP="00890793">
            <w:pPr>
              <w:keepNext/>
              <w:keepLines/>
              <w:spacing w:before="40" w:after="0"/>
              <w:rPr>
                <w:rFonts w:eastAsia="Yu Gothic Light" w:cs="Arial"/>
                <w:iCs/>
                <w:szCs w:val="24"/>
              </w:rPr>
            </w:pPr>
            <w:r>
              <w:t>Cyfanswm</w:t>
            </w:r>
          </w:p>
        </w:tc>
        <w:tc>
          <w:tcPr>
            <w:tcW w:w="2926" w:type="dxa"/>
          </w:tcPr>
          <w:p w14:paraId="1799E8B3" w14:textId="41FEA9A2" w:rsidR="008D069C" w:rsidRDefault="00447665" w:rsidP="00DA3652">
            <w:pPr>
              <w:keepNext/>
              <w:keepLines/>
              <w:spacing w:before="40" w:after="0"/>
              <w:jc w:val="right"/>
              <w:rPr>
                <w:rFonts w:eastAsia="Yu Gothic Light" w:cs="Arial"/>
                <w:iCs/>
                <w:szCs w:val="24"/>
              </w:rPr>
            </w:pPr>
            <w:r>
              <w:t>266</w:t>
            </w:r>
          </w:p>
        </w:tc>
        <w:tc>
          <w:tcPr>
            <w:tcW w:w="2926" w:type="dxa"/>
          </w:tcPr>
          <w:p w14:paraId="0680CA16" w14:textId="79F298E6" w:rsidR="008D069C" w:rsidRDefault="00DA3652" w:rsidP="00DA3652">
            <w:pPr>
              <w:keepNext/>
              <w:keepLines/>
              <w:spacing w:before="40" w:after="0"/>
              <w:jc w:val="right"/>
              <w:rPr>
                <w:rFonts w:eastAsia="Yu Gothic Light" w:cs="Arial"/>
                <w:iCs/>
                <w:szCs w:val="24"/>
              </w:rPr>
            </w:pPr>
            <w:r>
              <w:t>263</w:t>
            </w:r>
          </w:p>
        </w:tc>
      </w:tr>
    </w:tbl>
    <w:p w14:paraId="203022D8" w14:textId="77777777" w:rsidR="0083644C" w:rsidRDefault="0083644C" w:rsidP="00890793">
      <w:pPr>
        <w:keepNext/>
        <w:keepLines/>
        <w:spacing w:before="40" w:after="0"/>
        <w:rPr>
          <w:rFonts w:eastAsia="Yu Gothic Light" w:cs="Arial"/>
          <w:iCs/>
          <w:szCs w:val="24"/>
        </w:rPr>
      </w:pPr>
    </w:p>
    <w:p w14:paraId="755461D6" w14:textId="756984E5" w:rsidR="00C13174" w:rsidRPr="0027108F" w:rsidRDefault="00C13174" w:rsidP="0004137B">
      <w:pPr>
        <w:pStyle w:val="Level2multilist"/>
      </w:pPr>
      <w:bookmarkStart w:id="85" w:name="_Toc209704378"/>
      <w:r>
        <w:t>Gofal preswyl i blant</w:t>
      </w:r>
      <w:bookmarkEnd w:id="85"/>
      <w:r>
        <w:t> </w:t>
      </w:r>
      <w:bookmarkStart w:id="86" w:name="_Toc194653556"/>
      <w:bookmarkEnd w:id="86"/>
    </w:p>
    <w:p w14:paraId="413A4E58" w14:textId="77777777" w:rsidR="00C13174" w:rsidRPr="00890793" w:rsidRDefault="00C13174" w:rsidP="00C13174">
      <w:pPr>
        <w:keepNext/>
        <w:keepLines/>
        <w:spacing w:before="40" w:after="0"/>
        <w:rPr>
          <w:rFonts w:eastAsia="Yu Gothic Light" w:cs="Arial"/>
          <w:szCs w:val="24"/>
        </w:rPr>
      </w:pPr>
      <w:r>
        <w:t>Crynodeb:</w:t>
      </w:r>
    </w:p>
    <w:p w14:paraId="74DC6CB1" w14:textId="77777777" w:rsidR="00C13174" w:rsidRPr="00890793" w:rsidRDefault="00C13174" w:rsidP="00C13174">
      <w:pPr>
        <w:keepNext/>
        <w:keepLines/>
        <w:numPr>
          <w:ilvl w:val="0"/>
          <w:numId w:val="8"/>
        </w:numPr>
        <w:spacing w:before="40" w:after="0" w:line="240" w:lineRule="auto"/>
        <w:rPr>
          <w:rFonts w:eastAsia="Yu Gothic Light" w:cs="Arial"/>
          <w:szCs w:val="24"/>
        </w:rPr>
      </w:pPr>
      <w:r>
        <w:t>Gweithwyr gofal (yn cynnwys uwch ofalwyr) yw 82.5 y cant o’r gweithlu gofal preswyl i blant.</w:t>
      </w:r>
    </w:p>
    <w:p w14:paraId="4742C3A0" w14:textId="77777777" w:rsidR="00C13174" w:rsidRDefault="00C13174" w:rsidP="00C13174">
      <w:pPr>
        <w:keepNext/>
        <w:keepLines/>
        <w:numPr>
          <w:ilvl w:val="0"/>
          <w:numId w:val="8"/>
        </w:numPr>
        <w:spacing w:before="40" w:after="0" w:line="240" w:lineRule="auto"/>
        <w:rPr>
          <w:rFonts w:eastAsia="Yu Gothic Light" w:cs="Arial"/>
        </w:rPr>
      </w:pPr>
      <w:r>
        <w:t>Dynion yw 30.5 y cant o’r gweithlu.</w:t>
      </w:r>
    </w:p>
    <w:p w14:paraId="6757BEBE" w14:textId="77777777" w:rsidR="00C13174" w:rsidRDefault="00C13174" w:rsidP="00C13174">
      <w:pPr>
        <w:keepNext/>
        <w:keepLines/>
        <w:numPr>
          <w:ilvl w:val="0"/>
          <w:numId w:val="8"/>
        </w:numPr>
        <w:spacing w:before="40" w:after="0" w:line="240" w:lineRule="auto"/>
        <w:rPr>
          <w:rFonts w:eastAsia="Yu Gothic Light" w:cs="Arial"/>
        </w:rPr>
      </w:pPr>
      <w:r>
        <w:t>Mae gan ofal preswyl i blant weithlu cymharol ifanc, gyda 70.9 y cant yn 45 oed neu iau.</w:t>
      </w:r>
    </w:p>
    <w:p w14:paraId="2C3D7543" w14:textId="77777777" w:rsidR="00C13174" w:rsidRDefault="00C13174" w:rsidP="00C13174">
      <w:pPr>
        <w:keepNext/>
        <w:keepLines/>
        <w:numPr>
          <w:ilvl w:val="0"/>
          <w:numId w:val="8"/>
        </w:numPr>
        <w:spacing w:before="40" w:after="0" w:line="240" w:lineRule="auto"/>
        <w:rPr>
          <w:rFonts w:eastAsia="Yu Gothic Light" w:cs="Arial"/>
        </w:rPr>
      </w:pPr>
      <w:r>
        <w:t>Mae contractau achlysurol a dim oriau yn cyfrif am 28.5 y cant o'r gweithlu.</w:t>
      </w:r>
    </w:p>
    <w:p w14:paraId="4CC856F1" w14:textId="77777777" w:rsidR="00C13174" w:rsidRPr="00937845" w:rsidRDefault="00C13174" w:rsidP="00C13174">
      <w:pPr>
        <w:keepNext/>
        <w:keepLines/>
        <w:spacing w:before="40" w:after="0" w:line="240" w:lineRule="auto"/>
        <w:rPr>
          <w:rFonts w:eastAsia="Yu Gothic Light" w:cs="Arial"/>
        </w:rPr>
      </w:pPr>
    </w:p>
    <w:p w14:paraId="3CBC3FF5" w14:textId="4BF77913" w:rsidR="00C13174" w:rsidRDefault="083A84A9" w:rsidP="00C13174">
      <w:pPr>
        <w:keepNext/>
        <w:keepLines/>
        <w:spacing w:before="40" w:after="0" w:line="240" w:lineRule="auto"/>
        <w:jc w:val="center"/>
        <w:rPr>
          <w:rFonts w:eastAsia="Yu Gothic Light" w:cs="Arial"/>
        </w:rPr>
      </w:pPr>
      <w:r>
        <w:rPr>
          <w:noProof/>
        </w:rPr>
        <w:drawing>
          <wp:inline distT="0" distB="0" distL="0" distR="0" wp14:anchorId="6FEC9B60" wp14:editId="46552796">
            <wp:extent cx="5580380" cy="2133357"/>
            <wp:effectExtent l="0" t="0" r="1270" b="635"/>
            <wp:docPr id="1376440065" name="Picture 1376440065" descr="Dau siart cylch toesen yn dangos y cyfraddau cwblhau ar gyfer awdurdodau lleol a darparwyr a gomisiynwyd ar gyfer gwasanaethau gofal preswyl i blant. Dychwelwyd cyfradd cwblhau o 35 y cant gan ddarparwyr gwasanaethau a gomisiynwyd, ac roedd gan awdurdodau lleol gyfradd gwblhau o 100 y c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40065" name="Picture 1376440065" descr="A green and blue circles with white text&#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580380" cy="2133357"/>
                    </a:xfrm>
                    <a:prstGeom prst="rect">
                      <a:avLst/>
                    </a:prstGeom>
                  </pic:spPr>
                </pic:pic>
              </a:graphicData>
            </a:graphic>
          </wp:inline>
        </w:drawing>
      </w:r>
    </w:p>
    <w:p w14:paraId="7F699EF8" w14:textId="680EBB24" w:rsidR="00C13174" w:rsidRDefault="00C13174" w:rsidP="0004137B">
      <w:pPr>
        <w:keepNext/>
        <w:keepLines/>
        <w:spacing w:before="40" w:after="0" w:line="240" w:lineRule="auto"/>
        <w:rPr>
          <w:rFonts w:eastAsia="Yu Gothic Light" w:cs="Arial"/>
          <w:szCs w:val="24"/>
        </w:rPr>
      </w:pPr>
      <w:r>
        <w:t xml:space="preserve">                         </w:t>
      </w:r>
      <w:r>
        <w:rPr>
          <w:noProof/>
          <w:lang w:eastAsia="cy-GB"/>
        </w:rPr>
        <mc:AlternateContent>
          <mc:Choice Requires="wps">
            <w:drawing>
              <wp:inline distT="45720" distB="45720" distL="114300" distR="114300" wp14:anchorId="5D1C8C43" wp14:editId="2B3DBEAF">
                <wp:extent cx="866775" cy="295275"/>
                <wp:effectExtent l="0" t="0" r="9525" b="9525"/>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41645329" w14:textId="77777777" w:rsidR="00AD4E9F" w:rsidRDefault="00AD4E9F" w:rsidP="00C13174">
                            <w:pPr>
                              <w:spacing w:line="276" w:lineRule="auto"/>
                              <w:rPr>
                                <w:rFonts w:ascii="Aptos" w:hAnsi="Aptos"/>
                              </w:rPr>
                            </w:pPr>
                            <w:r>
                              <w:rPr>
                                <w:rFonts w:ascii="Aptos" w:hAnsi="Aptos"/>
                              </w:rPr>
                              <w:t xml:space="preserve">n = </w:t>
                            </w:r>
                            <w:r>
                              <w:rPr>
                                <w:rFonts w:ascii="Aptos" w:hAnsi="Aptos"/>
                                <w:color w:val="000000"/>
                              </w:rPr>
                              <w:t>19</w:t>
                            </w:r>
                          </w:p>
                        </w:txbxContent>
                      </wps:txbx>
                      <wps:bodyPr wrap="square" lIns="91440" tIns="45720" rIns="91440" bIns="45720" anchor="t">
                        <a:noAutofit/>
                      </wps:bodyPr>
                    </wps:wsp>
                  </a:graphicData>
                </a:graphic>
              </wp:inline>
            </w:drawing>
          </mc:Choice>
          <mc:Fallback>
            <w:pict>
              <v:rect w14:anchorId="5D1C8C43" id="Rectangle 16" o:spid="_x0000_s1078"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L+rZ6fVAQAAngMA&#10;AA4AAAAAAAAAAAAAAAAALgIAAGRycy9lMm9Eb2MueG1sUEsBAi0AFAAGAAgAAAAhAJU5Z+bZAAAA&#10;BAEAAA8AAAAAAAAAAAAAAAAALwQAAGRycy9kb3ducmV2LnhtbFBLBQYAAAAABAAEAPMAAAA1BQAA&#10;AAA=&#10;" stroked="f">
                <v:textbox>
                  <w:txbxContent>
                    <w:p w14:paraId="41645329" w14:textId="77777777" w:rsidR="00AD4E9F" w:rsidRDefault="00AD4E9F" w:rsidP="00C13174">
                      <w:pPr>
                        <w:spacing w:line="276" w:lineRule="auto"/>
                        <w:rPr>
                          <w:rFonts w:ascii="Aptos" w:hAnsi="Aptos"/>
                        </w:rPr>
                      </w:pPr>
                      <w:r>
                        <w:rPr>
                          <w:rFonts w:ascii="Aptos" w:hAnsi="Aptos"/>
                        </w:rPr>
                        <w:t xml:space="preserve">n = </w:t>
                      </w:r>
                      <w:r>
                        <w:rPr>
                          <w:rFonts w:ascii="Aptos" w:hAnsi="Aptos"/>
                          <w:color w:val="000000"/>
                        </w:rPr>
                        <w:t>19</w:t>
                      </w:r>
                    </w:p>
                  </w:txbxContent>
                </v:textbox>
                <w10:anchorlock/>
              </v:rect>
            </w:pict>
          </mc:Fallback>
        </mc:AlternateContent>
      </w:r>
      <w:r>
        <w:t xml:space="preserve">  </w:t>
      </w:r>
      <w:r>
        <w:tab/>
      </w:r>
      <w:r>
        <w:tab/>
      </w:r>
      <w:r>
        <w:tab/>
      </w:r>
      <w:r>
        <w:tab/>
        <w:t xml:space="preserve">      </w:t>
      </w:r>
      <w:r>
        <w:rPr>
          <w:noProof/>
          <w:lang w:eastAsia="cy-GB"/>
        </w:rPr>
        <mc:AlternateContent>
          <mc:Choice Requires="wps">
            <w:drawing>
              <wp:inline distT="45720" distB="45720" distL="114300" distR="114300" wp14:anchorId="7AC8F8F7" wp14:editId="0B04212E">
                <wp:extent cx="866775" cy="295275"/>
                <wp:effectExtent l="0" t="0" r="9525" b="9525"/>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1A9E5127" w14:textId="77777777" w:rsidR="00AD4E9F" w:rsidRDefault="00AD4E9F" w:rsidP="00C13174">
                            <w:pPr>
                              <w:spacing w:line="276" w:lineRule="auto"/>
                              <w:rPr>
                                <w:rFonts w:ascii="Aptos" w:hAnsi="Aptos"/>
                              </w:rPr>
                            </w:pPr>
                            <w:r>
                              <w:rPr>
                                <w:rFonts w:ascii="Aptos" w:hAnsi="Aptos"/>
                              </w:rPr>
                              <w:t xml:space="preserve">n = </w:t>
                            </w:r>
                            <w:r>
                              <w:rPr>
                                <w:rFonts w:ascii="Aptos" w:hAnsi="Aptos"/>
                                <w:color w:val="000000"/>
                              </w:rPr>
                              <w:t>72</w:t>
                            </w:r>
                          </w:p>
                        </w:txbxContent>
                      </wps:txbx>
                      <wps:bodyPr wrap="square" lIns="91440" tIns="45720" rIns="91440" bIns="45720" anchor="t">
                        <a:noAutofit/>
                      </wps:bodyPr>
                    </wps:wsp>
                  </a:graphicData>
                </a:graphic>
              </wp:inline>
            </w:drawing>
          </mc:Choice>
          <mc:Fallback>
            <w:pict>
              <v:rect w14:anchorId="7AC8F8F7" id="Rectangle 17" o:spid="_x0000_s1079"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Ao3vd41gEAAJ4D&#10;AAAOAAAAAAAAAAAAAAAAAC4CAABkcnMvZTJvRG9jLnhtbFBLAQItABQABgAIAAAAIQCVOWfm2QAA&#10;AAQBAAAPAAAAAAAAAAAAAAAAADAEAABkcnMvZG93bnJldi54bWxQSwUGAAAAAAQABADzAAAANgUA&#10;AAAA&#10;" stroked="f">
                <v:textbox>
                  <w:txbxContent>
                    <w:p w14:paraId="1A9E5127" w14:textId="77777777" w:rsidR="00AD4E9F" w:rsidRDefault="00AD4E9F" w:rsidP="00C13174">
                      <w:pPr>
                        <w:spacing w:line="276" w:lineRule="auto"/>
                        <w:rPr>
                          <w:rFonts w:ascii="Aptos" w:hAnsi="Aptos"/>
                        </w:rPr>
                      </w:pPr>
                      <w:r>
                        <w:rPr>
                          <w:rFonts w:ascii="Aptos" w:hAnsi="Aptos"/>
                        </w:rPr>
                        <w:t xml:space="preserve">n = </w:t>
                      </w:r>
                      <w:r>
                        <w:rPr>
                          <w:rFonts w:ascii="Aptos" w:hAnsi="Aptos"/>
                          <w:color w:val="000000"/>
                        </w:rPr>
                        <w:t>72</w:t>
                      </w:r>
                    </w:p>
                  </w:txbxContent>
                </v:textbox>
                <w10:anchorlock/>
              </v:rect>
            </w:pict>
          </mc:Fallback>
        </mc:AlternateContent>
      </w:r>
    </w:p>
    <w:p w14:paraId="75A4EDC6" w14:textId="77777777" w:rsidR="00C13174" w:rsidRPr="00890793" w:rsidRDefault="00C13174" w:rsidP="0004137B">
      <w:pPr>
        <w:pStyle w:val="Level9multilist"/>
      </w:pPr>
      <w:r>
        <w:t>Gofal preswyl i blant – math o rôl </w:t>
      </w:r>
    </w:p>
    <w:p w14:paraId="5342B313" w14:textId="7C748C22" w:rsidR="00C13174" w:rsidRPr="00890793" w:rsidRDefault="00C13174" w:rsidP="00C13174">
      <w:pPr>
        <w:spacing w:before="40" w:after="0"/>
        <w:rPr>
          <w:rFonts w:eastAsia="Arial" w:cs="Arial"/>
        </w:rPr>
      </w:pPr>
      <w:r>
        <w:t>Nid yw cyfran y gweithwyr yn y mathau o rolau yn y siart isod wedi newid llawer ers 2022. Mae gweithwyr gofal yn</w:t>
      </w:r>
      <w:r w:rsidR="00864C54">
        <w:t xml:space="preserve"> </w:t>
      </w:r>
      <w:r>
        <w:t>cynrychioli’r rhan fwyaf o’r rolau (68.1 y cant, o’i gymharu â 71.3 y cant yn 2023 a 69.5 y cant yn 2022). Gweler y siart isod am ddadansoddiad o broffil rôl y gweithlu gofal preswyl i blant.</w:t>
      </w:r>
    </w:p>
    <w:p w14:paraId="399B865B" w14:textId="77777777" w:rsidR="00C13174" w:rsidRPr="00DA3652" w:rsidRDefault="00C13174" w:rsidP="00890793">
      <w:pPr>
        <w:keepNext/>
        <w:keepLines/>
        <w:spacing w:before="40" w:after="0"/>
        <w:rPr>
          <w:rFonts w:eastAsia="Yu Gothic Light" w:cs="Arial"/>
          <w:iCs/>
          <w:szCs w:val="24"/>
        </w:rPr>
      </w:pPr>
    </w:p>
    <w:p w14:paraId="7C83CB11" w14:textId="77777777" w:rsidR="00890793" w:rsidRPr="00890793" w:rsidRDefault="00890793" w:rsidP="00890793">
      <w:pPr>
        <w:keepNext/>
        <w:keepLines/>
        <w:spacing w:before="40" w:after="0"/>
        <w:rPr>
          <w:rFonts w:eastAsia="Yu Gothic Light" w:cs="Arial"/>
          <w:b/>
          <w:color w:val="11846A"/>
          <w:sz w:val="28"/>
          <w:szCs w:val="28"/>
        </w:rPr>
      </w:pPr>
      <w:r>
        <w:br w:type="page"/>
      </w:r>
    </w:p>
    <w:p w14:paraId="409BB25B" w14:textId="3E105014" w:rsidR="00890793" w:rsidRPr="00890793" w:rsidRDefault="001B2E8E" w:rsidP="004D340C">
      <w:pPr>
        <w:spacing w:line="276" w:lineRule="auto"/>
        <w:jc w:val="center"/>
        <w:rPr>
          <w:rFonts w:eastAsia="Yu Gothic Light" w:cs="Times New Roman"/>
          <w:color w:val="138369"/>
          <w:sz w:val="28"/>
          <w:szCs w:val="28"/>
        </w:rPr>
      </w:pPr>
      <w:r>
        <w:rPr>
          <w:noProof/>
        </w:rPr>
        <w:lastRenderedPageBreak/>
        <w:drawing>
          <wp:inline distT="0" distB="0" distL="0" distR="0" wp14:anchorId="12DCE450" wp14:editId="07267D11">
            <wp:extent cx="5580380" cy="2266692"/>
            <wp:effectExtent l="0" t="0" r="1270" b="635"/>
            <wp:docPr id="1832811712" name="Picture 1832811712" descr="Siart bar o wahanol fathau o rolau, wedi'u mynegi fel canrannau, yn y sector gofal preswyl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811712" name="Picture 1832811712" descr="A graph with numbers and percentages&#10;&#10;Description automatically generate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580380" cy="2266692"/>
                    </a:xfrm>
                    <a:prstGeom prst="rect">
                      <a:avLst/>
                    </a:prstGeom>
                  </pic:spPr>
                </pic:pic>
              </a:graphicData>
            </a:graphic>
          </wp:inline>
        </w:drawing>
      </w:r>
      <w:r w:rsidR="7D4D119C">
        <w:rPr>
          <w:noProof/>
          <w:lang w:eastAsia="cy-GB"/>
        </w:rPr>
        <mc:AlternateContent>
          <mc:Choice Requires="wps">
            <w:drawing>
              <wp:inline distT="45720" distB="45720" distL="114300" distR="114300" wp14:anchorId="03BD4671" wp14:editId="2E95D608">
                <wp:extent cx="866775" cy="295275"/>
                <wp:effectExtent l="0" t="0" r="9525" b="9525"/>
                <wp:docPr id="309652214" name="Rectangle 309652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29AE0CC0" w14:textId="77777777" w:rsidR="00AD4E9F" w:rsidRDefault="00AD4E9F" w:rsidP="00F6136D">
                            <w:pPr>
                              <w:spacing w:line="276" w:lineRule="auto"/>
                              <w:rPr>
                                <w:rFonts w:cs="Arial"/>
                              </w:rPr>
                            </w:pPr>
                            <w:r>
                              <w:t xml:space="preserve">n = </w:t>
                            </w:r>
                            <w:r>
                              <w:rPr>
                                <w:color w:val="000000"/>
                              </w:rPr>
                              <w:t>2,216</w:t>
                            </w:r>
                          </w:p>
                        </w:txbxContent>
                      </wps:txbx>
                      <wps:bodyPr wrap="square" lIns="91440" tIns="45720" rIns="91440" bIns="45720" anchor="t">
                        <a:noAutofit/>
                      </wps:bodyPr>
                    </wps:wsp>
                  </a:graphicData>
                </a:graphic>
              </wp:inline>
            </w:drawing>
          </mc:Choice>
          <mc:Fallback>
            <w:pict>
              <v:rect w14:anchorId="03BD4671" id="Rectangle 309652214" o:spid="_x0000_s1080"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AOnJUL1gEAAJ4D&#10;AAAOAAAAAAAAAAAAAAAAAC4CAABkcnMvZTJvRG9jLnhtbFBLAQItABQABgAIAAAAIQCVOWfm2QAA&#10;AAQBAAAPAAAAAAAAAAAAAAAAADAEAABkcnMvZG93bnJldi54bWxQSwUGAAAAAAQABADzAAAANgUA&#10;AAAA&#10;" stroked="f">
                <v:textbox>
                  <w:txbxContent>
                    <w:p w14:paraId="29AE0CC0" w14:textId="77777777" w:rsidR="00AD4E9F" w:rsidRDefault="00AD4E9F" w:rsidP="00F6136D">
                      <w:pPr>
                        <w:spacing w:line="276" w:lineRule="auto"/>
                        <w:rPr>
                          <w:rFonts w:cs="Arial"/>
                        </w:rPr>
                      </w:pPr>
                      <w:r>
                        <w:t xml:space="preserve">n = </w:t>
                      </w:r>
                      <w:r>
                        <w:rPr>
                          <w:color w:val="000000"/>
                        </w:rPr>
                        <w:t>2,216</w:t>
                      </w:r>
                    </w:p>
                  </w:txbxContent>
                </v:textbox>
                <w10:anchorlock/>
              </v:rect>
            </w:pict>
          </mc:Fallback>
        </mc:AlternateContent>
      </w:r>
    </w:p>
    <w:p w14:paraId="5D59CC6D" w14:textId="75F3D5A8" w:rsidR="00890793" w:rsidRPr="00890793" w:rsidRDefault="00890793" w:rsidP="0004137B">
      <w:pPr>
        <w:pStyle w:val="Level9multilist"/>
      </w:pPr>
      <w:bookmarkStart w:id="87" w:name="_Toc130827744"/>
      <w:bookmarkStart w:id="88" w:name="_Toc134021167"/>
      <w:r>
        <w:t>Gofal preswyl i blant – rhywedd</w:t>
      </w:r>
      <w:bookmarkEnd w:id="87"/>
      <w:bookmarkEnd w:id="88"/>
      <w:r>
        <w:t> </w:t>
      </w:r>
    </w:p>
    <w:p w14:paraId="76C60614" w14:textId="2AFB2ECD" w:rsidR="00890793" w:rsidRPr="00890793" w:rsidRDefault="59A860AB" w:rsidP="3FE189BD">
      <w:pPr>
        <w:keepNext/>
        <w:keepLines/>
        <w:spacing w:line="276" w:lineRule="auto"/>
        <w:rPr>
          <w:rFonts w:eastAsia="Arial" w:cs="Arial"/>
        </w:rPr>
      </w:pPr>
      <w:r>
        <w:t>Mae cyfran y menywod sy’n gweithio mewn gofal preswyl i blant wedi cynyddu i 69.5 y cant. Y llynedd, roedd 66 y cant o weithlu gofal preswyl i blant yn fenywod. Roedd y gyfran yn 2022 yn 62 y cant. Gofal preswyl i blant yw’r sector sydd â’r gyfran uchaf o ddynion yng ngweithlu gofal cymdeithasol Cymru (30.5 y cant).</w:t>
      </w:r>
    </w:p>
    <w:p w14:paraId="63FFE276" w14:textId="7C72B2A9" w:rsidR="00890793" w:rsidRPr="00890793" w:rsidRDefault="797E625B" w:rsidP="396522B0">
      <w:pPr>
        <w:keepNext/>
        <w:keepLines/>
        <w:spacing w:line="276" w:lineRule="auto"/>
        <w:jc w:val="center"/>
        <w:rPr>
          <w:rFonts w:eastAsia="Arial" w:cs="Arial"/>
        </w:rPr>
      </w:pPr>
      <w:r>
        <w:rPr>
          <w:noProof/>
        </w:rPr>
        <w:drawing>
          <wp:inline distT="0" distB="0" distL="0" distR="0" wp14:anchorId="573D096F" wp14:editId="6A3DCD69">
            <wp:extent cx="3599446" cy="2743226"/>
            <wp:effectExtent l="0" t="0" r="0" b="0"/>
            <wp:docPr id="403699057" name="Picture 403699057" descr="Siart cylch toesen yn dangos proffil rhyw'r gweithlu gofal preswyl i bla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699057" name="Picture 403699057" descr="A green and blue pie chart&#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599446" cy="2743226"/>
                    </a:xfrm>
                    <a:prstGeom prst="rect">
                      <a:avLst/>
                    </a:prstGeom>
                  </pic:spPr>
                </pic:pic>
              </a:graphicData>
            </a:graphic>
          </wp:inline>
        </w:drawing>
      </w:r>
    </w:p>
    <w:p w14:paraId="39C4A70E" w14:textId="02967CA1" w:rsidR="00890793" w:rsidRPr="0019169E" w:rsidRDefault="00890793" w:rsidP="0019169E">
      <w:pPr>
        <w:keepNext/>
        <w:keepLines/>
        <w:spacing w:line="276" w:lineRule="auto"/>
        <w:jc w:val="center"/>
        <w:rPr>
          <w:rFonts w:eastAsia="Yu Gothic Light" w:cs="Times New Roman"/>
          <w:color w:val="138369"/>
          <w:sz w:val="28"/>
          <w:szCs w:val="28"/>
        </w:rPr>
      </w:pPr>
      <w:r>
        <w:rPr>
          <w:noProof/>
          <w:lang w:eastAsia="cy-GB"/>
        </w:rPr>
        <mc:AlternateContent>
          <mc:Choice Requires="wps">
            <w:drawing>
              <wp:inline distT="45720" distB="45720" distL="114300" distR="114300" wp14:anchorId="7E46A7DD" wp14:editId="22FD59F8">
                <wp:extent cx="866775" cy="295275"/>
                <wp:effectExtent l="0" t="0" r="9525" b="9525"/>
                <wp:docPr id="898778859" name="Rectangle 898778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701553F2" w14:textId="77777777" w:rsidR="00AD4E9F" w:rsidRDefault="00AD4E9F" w:rsidP="00051477">
                            <w:pPr>
                              <w:spacing w:line="276" w:lineRule="auto"/>
                              <w:rPr>
                                <w:rFonts w:ascii="Aptos" w:hAnsi="Aptos"/>
                              </w:rPr>
                            </w:pPr>
                            <w:r>
                              <w:rPr>
                                <w:rFonts w:ascii="Aptos" w:hAnsi="Aptos"/>
                              </w:rPr>
                              <w:t xml:space="preserve">n = </w:t>
                            </w:r>
                            <w:r>
                              <w:rPr>
                                <w:rFonts w:ascii="Aptos" w:hAnsi="Aptos"/>
                                <w:color w:val="000000"/>
                              </w:rPr>
                              <w:t>2,179</w:t>
                            </w:r>
                          </w:p>
                        </w:txbxContent>
                      </wps:txbx>
                      <wps:bodyPr wrap="square" lIns="91440" tIns="45720" rIns="91440" bIns="45720" anchor="t">
                        <a:noAutofit/>
                      </wps:bodyPr>
                    </wps:wsp>
                  </a:graphicData>
                </a:graphic>
              </wp:inline>
            </w:drawing>
          </mc:Choice>
          <mc:Fallback>
            <w:pict>
              <v:rect w14:anchorId="7E46A7DD" id="Rectangle 898778859" o:spid="_x0000_s1081"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JnpBdTVAQAAngMA&#10;AA4AAAAAAAAAAAAAAAAALgIAAGRycy9lMm9Eb2MueG1sUEsBAi0AFAAGAAgAAAAhAJU5Z+bZAAAA&#10;BAEAAA8AAAAAAAAAAAAAAAAALwQAAGRycy9kb3ducmV2LnhtbFBLBQYAAAAABAAEAPMAAAA1BQAA&#10;AAA=&#10;" stroked="f">
                <v:textbox>
                  <w:txbxContent>
                    <w:p w14:paraId="701553F2" w14:textId="77777777" w:rsidR="00AD4E9F" w:rsidRDefault="00AD4E9F" w:rsidP="00051477">
                      <w:pPr>
                        <w:spacing w:line="276" w:lineRule="auto"/>
                        <w:rPr>
                          <w:rFonts w:ascii="Aptos" w:hAnsi="Aptos"/>
                        </w:rPr>
                      </w:pPr>
                      <w:r>
                        <w:rPr>
                          <w:rFonts w:ascii="Aptos" w:hAnsi="Aptos"/>
                        </w:rPr>
                        <w:t xml:space="preserve">n = </w:t>
                      </w:r>
                      <w:r>
                        <w:rPr>
                          <w:rFonts w:ascii="Aptos" w:hAnsi="Aptos"/>
                          <w:color w:val="000000"/>
                        </w:rPr>
                        <w:t>2,179</w:t>
                      </w:r>
                    </w:p>
                  </w:txbxContent>
                </v:textbox>
                <w10:anchorlock/>
              </v:rect>
            </w:pict>
          </mc:Fallback>
        </mc:AlternateContent>
      </w:r>
      <w:bookmarkStart w:id="89" w:name="_Toc130827745"/>
      <w:bookmarkStart w:id="90" w:name="_Toc134021168"/>
    </w:p>
    <w:p w14:paraId="4849A15F" w14:textId="49147553" w:rsidR="00890793" w:rsidRPr="00890793" w:rsidRDefault="00890793" w:rsidP="0004137B">
      <w:pPr>
        <w:pStyle w:val="Level9multilist"/>
      </w:pPr>
      <w:r>
        <w:t>Gofal preswyl i blant – proffil oedran</w:t>
      </w:r>
      <w:bookmarkEnd w:id="89"/>
      <w:bookmarkEnd w:id="90"/>
      <w:r>
        <w:t> </w:t>
      </w:r>
    </w:p>
    <w:p w14:paraId="4C7C0DD8" w14:textId="46AF2852" w:rsidR="00001A29" w:rsidRDefault="002154AF" w:rsidP="00001A29">
      <w:pPr>
        <w:spacing w:before="40" w:after="0"/>
        <w:rPr>
          <w:rFonts w:eastAsia="Yu Gothic Light" w:cs="Arial"/>
          <w:szCs w:val="24"/>
        </w:rPr>
      </w:pPr>
      <w:r>
        <w:t>Nid yw proffil oedran y gweithlu gofal preswyl i blant wedi newid llawer ers 2023. Eleni, mae 70.9 y cant o’r gweithlu gofal preswyl i blant o dan 46 oed (73.4 y cant oedd hyn yn 2023).</w:t>
      </w:r>
    </w:p>
    <w:p w14:paraId="4BC098D2" w14:textId="02B23A8C" w:rsidR="00890793" w:rsidRPr="00890793" w:rsidRDefault="00482219" w:rsidP="396522B0">
      <w:pPr>
        <w:spacing w:before="40" w:after="0"/>
        <w:rPr>
          <w:rFonts w:eastAsia="Yu Gothic Light" w:cs="Arial"/>
        </w:rPr>
      </w:pPr>
      <w:r>
        <w:rPr>
          <w:noProof/>
        </w:rPr>
        <w:lastRenderedPageBreak/>
        <w:drawing>
          <wp:inline distT="0" distB="0" distL="0" distR="0" wp14:anchorId="0A7CB879" wp14:editId="69E6FB96">
            <wp:extent cx="5580380" cy="2133357"/>
            <wp:effectExtent l="0" t="0" r="1270" b="635"/>
            <wp:docPr id="569755553" name="Picture 569755553" descr="Siart bar clwstwr yn dangos proffil oedran y gweithlu gofal preswyl plant. Mae pob clwstwr yn cynrychioli’r ystod oedran ar gyfer gwasanaethau a gomisiynir a darparwyr awdurdodau lleol, gyda chategorïau’n cyfateb i’r rhai a ddefnyddir yng nghasgliadau’r cyfrifi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755553" name="Picture 569755553" descr="A graph of different colored lines&#10;&#10;Description automatically generated with medium confidenc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580380" cy="2133357"/>
                    </a:xfrm>
                    <a:prstGeom prst="rect">
                      <a:avLst/>
                    </a:prstGeom>
                  </pic:spPr>
                </pic:pic>
              </a:graphicData>
            </a:graphic>
          </wp:inline>
        </w:drawing>
      </w:r>
    </w:p>
    <w:p w14:paraId="136C30E2" w14:textId="4895BC02" w:rsidR="28B677A1" w:rsidRDefault="28B677A1" w:rsidP="396522B0">
      <w:pPr>
        <w:spacing w:before="40" w:after="0"/>
        <w:jc w:val="center"/>
      </w:pPr>
      <w:r>
        <w:rPr>
          <w:noProof/>
        </w:rPr>
        <mc:AlternateContent>
          <mc:Choice Requires="wps">
            <w:drawing>
              <wp:inline distT="0" distB="0" distL="114300" distR="114300" wp14:anchorId="4F416C09" wp14:editId="0DFF269C">
                <wp:extent cx="866775" cy="295275"/>
                <wp:effectExtent l="0" t="0" r="9525" b="9525"/>
                <wp:docPr id="1847659968" name="Rectangle 2062213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20652D22" w14:textId="77777777" w:rsidR="00AD4E9F" w:rsidRDefault="00AD4E9F" w:rsidP="00F6136D">
                            <w:pPr>
                              <w:spacing w:line="276" w:lineRule="auto"/>
                              <w:rPr>
                                <w:rFonts w:cs="Arial"/>
                              </w:rPr>
                            </w:pPr>
                            <w:r>
                              <w:t xml:space="preserve">n = </w:t>
                            </w:r>
                            <w:r>
                              <w:rPr>
                                <w:color w:val="000000"/>
                              </w:rPr>
                              <w:t>2,174</w:t>
                            </w:r>
                          </w:p>
                        </w:txbxContent>
                      </wps:txbx>
                      <wps:bodyPr wrap="square" lIns="91440" tIns="45720" rIns="91440" bIns="45720" anchor="t">
                        <a:noAutofit/>
                      </wps:bodyPr>
                    </wps:wsp>
                  </a:graphicData>
                </a:graphic>
              </wp:inline>
            </w:drawing>
          </mc:Choice>
          <mc:Fallback>
            <w:pict>
              <v:rect w14:anchorId="4F416C09" id="Rectangle 2062213465" o:spid="_x0000_s108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cRv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WkfYeFVBfXpGNtDqlNz/PghUnJlvlsS6XSyXcdeSs1xtcnLw&#10;OlJdR4SVHdBGnslauD8EaHQi/N5nmoiWIEk2LWzcsms/Zb3/Vrs/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BhccRv1gEAAJ4D&#10;AAAOAAAAAAAAAAAAAAAAAC4CAABkcnMvZTJvRG9jLnhtbFBLAQItABQABgAIAAAAIQCVOWfm2QAA&#10;AAQBAAAPAAAAAAAAAAAAAAAAADAEAABkcnMvZG93bnJldi54bWxQSwUGAAAAAAQABADzAAAANgUA&#10;AAAA&#10;" stroked="f">
                <v:textbox>
                  <w:txbxContent>
                    <w:p w14:paraId="20652D22" w14:textId="77777777" w:rsidR="00AD4E9F" w:rsidRDefault="00AD4E9F" w:rsidP="00F6136D">
                      <w:pPr>
                        <w:spacing w:line="276" w:lineRule="auto"/>
                        <w:rPr>
                          <w:rFonts w:cs="Arial"/>
                        </w:rPr>
                      </w:pPr>
                      <w:r>
                        <w:t xml:space="preserve">n = </w:t>
                      </w:r>
                      <w:r>
                        <w:rPr>
                          <w:color w:val="000000"/>
                        </w:rPr>
                        <w:t>2,174</w:t>
                      </w:r>
                    </w:p>
                  </w:txbxContent>
                </v:textbox>
                <w10:anchorlock/>
              </v:rect>
            </w:pict>
          </mc:Fallback>
        </mc:AlternateContent>
      </w:r>
    </w:p>
    <w:p w14:paraId="6807574F" w14:textId="027D5A6A" w:rsidR="00890793" w:rsidRPr="00890793" w:rsidRDefault="00890793" w:rsidP="0004137B">
      <w:pPr>
        <w:pStyle w:val="Level9multilist"/>
      </w:pPr>
      <w:bookmarkStart w:id="91" w:name="_Toc130827746"/>
      <w:bookmarkStart w:id="92" w:name="_Toc134021169"/>
      <w:r>
        <w:t>Gofal preswyl i blant – ethnigrwydd</w:t>
      </w:r>
      <w:bookmarkEnd w:id="91"/>
      <w:bookmarkEnd w:id="92"/>
      <w:r>
        <w:t> </w:t>
      </w:r>
    </w:p>
    <w:p w14:paraId="1EAF0654" w14:textId="1E310065" w:rsidR="00890793" w:rsidRPr="00890793" w:rsidRDefault="7C293D6F" w:rsidP="00FE39DF">
      <w:pPr>
        <w:keepNext/>
        <w:keepLines/>
        <w:spacing w:before="40" w:after="0"/>
        <w:rPr>
          <w:rFonts w:eastAsia="Yu Gothic Light" w:cs="Arial"/>
          <w:szCs w:val="24"/>
        </w:rPr>
      </w:pPr>
      <w:r>
        <w:t xml:space="preserve">Mae ethnigrwydd y gweithlu gofal preswyl i blant yn fwy amrywiol na’r llynedd. Mae canran y gweithwyr </w:t>
      </w:r>
      <w:r w:rsidR="000F0D7A">
        <w:t>sydd ddim</w:t>
      </w:r>
      <w:r>
        <w:t xml:space="preserve"> yn wyn wedi cynyddu o 3.2 y cant i 3.9 y cant, tra bo nifer y gweithwyr du wedi cynyddu o 1.1 y cant i 1.6 y cant. Mae’r gweithlu gofal preswyl i blant yn llai amrywiol o ran ethnigrwydd na’r gweithlu gofal cymdeithasol yn ei gyfanrwydd.</w:t>
      </w:r>
    </w:p>
    <w:p w14:paraId="23826A65" w14:textId="20BB095B" w:rsidR="00890793" w:rsidRPr="00890793" w:rsidRDefault="00881EFF" w:rsidP="396522B0">
      <w:pPr>
        <w:keepNext/>
        <w:keepLines/>
        <w:spacing w:before="40" w:after="0"/>
        <w:jc w:val="center"/>
        <w:rPr>
          <w:rFonts w:eastAsia="Yu Gothic Light" w:cs="Arial"/>
        </w:rPr>
      </w:pPr>
      <w:r>
        <w:rPr>
          <w:noProof/>
          <w:lang w:eastAsia="cy-GB"/>
        </w:rPr>
        <mc:AlternateContent>
          <mc:Choice Requires="wps">
            <w:drawing>
              <wp:anchor distT="0" distB="0" distL="114300" distR="114300" simplePos="0" relativeHeight="251658254" behindDoc="0" locked="0" layoutInCell="1" allowOverlap="1" wp14:anchorId="159C146B" wp14:editId="001F8931">
                <wp:simplePos x="0" y="0"/>
                <wp:positionH relativeFrom="column">
                  <wp:posOffset>2275907</wp:posOffset>
                </wp:positionH>
                <wp:positionV relativeFrom="paragraph">
                  <wp:posOffset>2328545</wp:posOffset>
                </wp:positionV>
                <wp:extent cx="866775" cy="295275"/>
                <wp:effectExtent l="0" t="0" r="9525" b="9525"/>
                <wp:wrapTopAndBottom/>
                <wp:docPr id="2008984814" name="Rectangle 2008984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68BDBC7B" w14:textId="77777777" w:rsidR="00AD4E9F" w:rsidRDefault="00AD4E9F" w:rsidP="00F6136D">
                            <w:pPr>
                              <w:spacing w:line="276" w:lineRule="auto"/>
                              <w:rPr>
                                <w:rFonts w:cs="Arial"/>
                              </w:rPr>
                            </w:pPr>
                            <w:r>
                              <w:t xml:space="preserve">n = </w:t>
                            </w:r>
                            <w:r>
                              <w:rPr>
                                <w:color w:val="000000"/>
                              </w:rPr>
                              <w:t>1,907</w:t>
                            </w:r>
                          </w:p>
                        </w:txbxContent>
                      </wps:txbx>
                      <wps:bodyPr wrap="square" lIns="91440" tIns="45720" rIns="91440" bIns="45720" anchor="t">
                        <a:noAutofit/>
                      </wps:bodyPr>
                    </wps:wsp>
                  </a:graphicData>
                </a:graphic>
              </wp:anchor>
            </w:drawing>
          </mc:Choice>
          <mc:Fallback>
            <w:pict>
              <v:rect w14:anchorId="159C146B" id="Rectangle 2008984814" o:spid="_x0000_s1083" style="position:absolute;left:0;text-align:left;margin-left:179.2pt;margin-top:183.35pt;width:68.25pt;height:23.25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FSw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" stroked="f">
                <v:textbox>
                  <w:txbxContent>
                    <w:p w14:paraId="68BDBC7B" w14:textId="77777777" w:rsidR="00AD4E9F" w:rsidRDefault="00AD4E9F" w:rsidP="00F6136D">
                      <w:pPr>
                        <w:spacing w:line="276" w:lineRule="auto"/>
                        <w:rPr>
                          <w:rFonts w:cs="Arial"/>
                        </w:rPr>
                      </w:pPr>
                      <w:r>
                        <w:t xml:space="preserve">n = </w:t>
                      </w:r>
                      <w:r>
                        <w:rPr>
                          <w:color w:val="000000"/>
                        </w:rPr>
                        <w:t>1,907</w:t>
                      </w:r>
                    </w:p>
                  </w:txbxContent>
                </v:textbox>
                <w10:wrap type="topAndBottom"/>
              </v:rect>
            </w:pict>
          </mc:Fallback>
        </mc:AlternateContent>
      </w:r>
      <w:bookmarkStart w:id="93" w:name="_Toc134021170"/>
      <w:r w:rsidR="00DB717C">
        <w:rPr>
          <w:noProof/>
        </w:rPr>
        <w:drawing>
          <wp:inline distT="0" distB="0" distL="0" distR="0" wp14:anchorId="4262A7E6" wp14:editId="1D3945BB">
            <wp:extent cx="5580380" cy="2152405"/>
            <wp:effectExtent l="0" t="0" r="1270" b="635"/>
            <wp:docPr id="1615670789" name="Picture 1615670789" descr="Siart bar clwstwr yn dangos amrywiaeth ethnig y gweithlu gofal preswyl plant ac, er mwyn cymharu, amrywiaeth ethnig poblogaeth gyffredinol Cymru. Mae'r siart yn dangos bod 1.6 y cant o'r gweithlu gofal preswyl i blant yn dweud eu bod yn ddu, ond dim ond 0.7 y cant sy'n cael eu hadrodd fel Asiai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670789" name="Picture 1615670789" descr="A graph with text and numbers&#10;&#10;Description automatically generated"/>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580380" cy="2152405"/>
                    </a:xfrm>
                    <a:prstGeom prst="rect">
                      <a:avLst/>
                    </a:prstGeom>
                  </pic:spPr>
                </pic:pic>
              </a:graphicData>
            </a:graphic>
          </wp:inline>
        </w:drawing>
      </w:r>
    </w:p>
    <w:p w14:paraId="7FCC9D84" w14:textId="541C06CE" w:rsidR="00890793" w:rsidRPr="00890793" w:rsidRDefault="00890793" w:rsidP="0004137B">
      <w:pPr>
        <w:pStyle w:val="Level9multilist"/>
      </w:pPr>
      <w:bookmarkStart w:id="94" w:name="_Toc130827747"/>
      <w:bookmarkStart w:id="95" w:name="_Toc134021171"/>
      <w:bookmarkEnd w:id="93"/>
      <w:r>
        <w:t>Gofal preswyl i blant – math o gontract</w:t>
      </w:r>
      <w:bookmarkEnd w:id="94"/>
      <w:bookmarkEnd w:id="95"/>
      <w:r>
        <w:t> </w:t>
      </w:r>
    </w:p>
    <w:p w14:paraId="290E4B36" w14:textId="15024976" w:rsidR="00890793" w:rsidRDefault="4FA5C5FD" w:rsidP="004D340C">
      <w:pPr>
        <w:spacing w:before="40" w:after="0"/>
        <w:rPr>
          <w:rFonts w:eastAsia="Yu Gothic Light" w:cs="Arial"/>
          <w:color w:val="000000" w:themeColor="text1"/>
        </w:rPr>
      </w:pPr>
      <w:r>
        <w:rPr>
          <w:color w:val="000000" w:themeColor="text1"/>
        </w:rPr>
        <w:t xml:space="preserve">Mae llawer llai o weithlu awdurdodau lleol ar gontractau parhaol o’i gymharu â gwasanaethau a gomisiynir. </w:t>
      </w:r>
      <w:r>
        <w:t>Mae contractau parhaol yn cyfrif am 89.4 y cant o’r gweithlu gwasanaethau a gomisiynir, a’r ffigur cyfatebol ar gyfer awdurdodau lleol yw 68.4 y cant.</w:t>
      </w:r>
      <w:r>
        <w:rPr>
          <w:color w:val="000000" w:themeColor="text1"/>
        </w:rPr>
        <w:t xml:space="preserve"> Mae cyfran uchel o weithwyr awdurdod lleol ar gontractau achlysurol (24.4 y cant).</w:t>
      </w:r>
    </w:p>
    <w:p w14:paraId="4C206744" w14:textId="77777777" w:rsidR="0027108F" w:rsidRPr="00937845" w:rsidRDefault="0027108F" w:rsidP="004D340C">
      <w:pPr>
        <w:spacing w:before="40" w:after="0"/>
        <w:rPr>
          <w:rFonts w:eastAsia="Yu Gothic Light" w:cs="Arial"/>
          <w:color w:val="000000" w:themeColor="text1"/>
        </w:rPr>
      </w:pPr>
    </w:p>
    <w:p w14:paraId="04F0DC03" w14:textId="53EFF287" w:rsidR="00890793" w:rsidRPr="00890793" w:rsidRDefault="4FA5C5FD" w:rsidP="004D340C">
      <w:pPr>
        <w:spacing w:before="40" w:after="0"/>
      </w:pPr>
      <w:r>
        <w:rPr>
          <w:color w:val="000000" w:themeColor="text1"/>
        </w:rPr>
        <w:t>Mae contractau dim oriau mewn gwasanaethau awdurdodau lleol wedi gostwng o 9.3 y cant i 4.1 y cant ers y llynedd. Ond mae contractau dim oriau wedi cynyddu mewn gwasanaethau a gomisiynir o 0.7 y cant i 3.1 y cant dros yr un cyfnod.</w:t>
      </w:r>
    </w:p>
    <w:p w14:paraId="4A9BE5BB" w14:textId="74098D17" w:rsidR="00890793" w:rsidRPr="00890793" w:rsidRDefault="05F2A414" w:rsidP="396522B0">
      <w:pPr>
        <w:keepNext/>
        <w:keepLines/>
        <w:spacing w:before="40" w:after="0"/>
        <w:jc w:val="center"/>
        <w:rPr>
          <w:rFonts w:eastAsia="Yu Gothic Light" w:cs="Arial"/>
          <w:color w:val="000000" w:themeColor="text1"/>
        </w:rPr>
      </w:pPr>
      <w:r>
        <w:rPr>
          <w:noProof/>
        </w:rPr>
        <w:lastRenderedPageBreak/>
        <w:drawing>
          <wp:inline distT="0" distB="0" distL="0" distR="0" wp14:anchorId="2D76AE1B" wp14:editId="75AE802B">
            <wp:extent cx="5580380" cy="2266692"/>
            <wp:effectExtent l="0" t="0" r="1270" b="635"/>
            <wp:docPr id="821328487" name="Picture 821328487" descr="Siart bar clwstwr yn dangos y math o gontractau ar gyfer y gweithlu gofal preswyl plant, ar wahân ar gyfer gwasanaethau a gomisiynir a darparwyr awdurdodau lleol ym mhob clwstw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328487" name="Picture 821328487" descr="A graph with numbers and text&#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580380" cy="2266692"/>
                    </a:xfrm>
                    <a:prstGeom prst="rect">
                      <a:avLst/>
                    </a:prstGeom>
                  </pic:spPr>
                </pic:pic>
              </a:graphicData>
            </a:graphic>
          </wp:inline>
        </w:drawing>
      </w:r>
    </w:p>
    <w:p w14:paraId="59C9156B" w14:textId="7034BEA5" w:rsidR="00890793" w:rsidRPr="00890793" w:rsidRDefault="00890793" w:rsidP="3FE189BD">
      <w:pPr>
        <w:keepNext/>
        <w:keepLines/>
        <w:spacing w:before="40" w:after="0"/>
        <w:jc w:val="center"/>
        <w:rPr>
          <w:rFonts w:eastAsia="Yu Gothic Light" w:cs="Times New Roman"/>
          <w:color w:val="138369"/>
          <w:sz w:val="28"/>
          <w:szCs w:val="28"/>
        </w:rPr>
      </w:pPr>
      <w:r>
        <w:rPr>
          <w:noProof/>
          <w:lang w:eastAsia="cy-GB"/>
        </w:rPr>
        <mc:AlternateContent>
          <mc:Choice Requires="wps">
            <w:drawing>
              <wp:inline distT="45720" distB="45720" distL="114300" distR="114300" wp14:anchorId="4D5355A0" wp14:editId="11DB73E8">
                <wp:extent cx="866775" cy="295275"/>
                <wp:effectExtent l="0" t="0" r="9525" b="9525"/>
                <wp:docPr id="1334032964" name="Rectangle 1334032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767188D6" w14:textId="77777777" w:rsidR="00AD4E9F" w:rsidRDefault="00AD4E9F" w:rsidP="00F6136D">
                            <w:pPr>
                              <w:spacing w:line="276" w:lineRule="auto"/>
                              <w:rPr>
                                <w:rFonts w:cs="Arial"/>
                              </w:rPr>
                            </w:pPr>
                            <w:r>
                              <w:t xml:space="preserve">n = </w:t>
                            </w:r>
                            <w:r>
                              <w:rPr>
                                <w:color w:val="000000"/>
                              </w:rPr>
                              <w:t>2,218</w:t>
                            </w:r>
                          </w:p>
                        </w:txbxContent>
                      </wps:txbx>
                      <wps:bodyPr wrap="square" lIns="91440" tIns="45720" rIns="91440" bIns="45720" anchor="t">
                        <a:noAutofit/>
                      </wps:bodyPr>
                    </wps:wsp>
                  </a:graphicData>
                </a:graphic>
              </wp:inline>
            </w:drawing>
          </mc:Choice>
          <mc:Fallback>
            <w:pict>
              <v:rect w14:anchorId="4D5355A0" id="Rectangle 1334032964" o:spid="_x0000_s1084"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At9QCJ1gEAAJ4D&#10;AAAOAAAAAAAAAAAAAAAAAC4CAABkcnMvZTJvRG9jLnhtbFBLAQItABQABgAIAAAAIQCVOWfm2QAA&#10;AAQBAAAPAAAAAAAAAAAAAAAAADAEAABkcnMvZG93bnJldi54bWxQSwUGAAAAAAQABADzAAAANgUA&#10;AAAA&#10;" stroked="f">
                <v:textbox>
                  <w:txbxContent>
                    <w:p w14:paraId="767188D6" w14:textId="77777777" w:rsidR="00AD4E9F" w:rsidRDefault="00AD4E9F" w:rsidP="00F6136D">
                      <w:pPr>
                        <w:spacing w:line="276" w:lineRule="auto"/>
                        <w:rPr>
                          <w:rFonts w:cs="Arial"/>
                        </w:rPr>
                      </w:pPr>
                      <w:r>
                        <w:t xml:space="preserve">n = </w:t>
                      </w:r>
                      <w:r>
                        <w:rPr>
                          <w:color w:val="000000"/>
                        </w:rPr>
                        <w:t>2,218</w:t>
                      </w:r>
                    </w:p>
                  </w:txbxContent>
                </v:textbox>
                <w10:anchorlock/>
              </v:rect>
            </w:pict>
          </mc:Fallback>
        </mc:AlternateContent>
      </w:r>
    </w:p>
    <w:p w14:paraId="12478596" w14:textId="289A3810" w:rsidR="00890793" w:rsidRPr="00890793" w:rsidRDefault="00890793" w:rsidP="0004137B">
      <w:pPr>
        <w:pStyle w:val="Level9multilist"/>
      </w:pPr>
      <w:bookmarkStart w:id="96" w:name="_Toc130827748"/>
      <w:bookmarkStart w:id="97" w:name="_Toc134021173"/>
      <w:bookmarkEnd w:id="96"/>
      <w:r>
        <w:t>Gofal preswyl i blant – patrymau gweithio</w:t>
      </w:r>
      <w:bookmarkEnd w:id="97"/>
    </w:p>
    <w:p w14:paraId="7BF3D8CD" w14:textId="5B87A054" w:rsidR="00890793" w:rsidRPr="00890793" w:rsidRDefault="315FA353" w:rsidP="3FE189BD">
      <w:pPr>
        <w:keepNext/>
        <w:keepLines/>
        <w:spacing w:before="40" w:after="0"/>
        <w:rPr>
          <w:rFonts w:eastAsia="Yu Gothic Light" w:cs="Arial"/>
          <w:szCs w:val="24"/>
        </w:rPr>
      </w:pPr>
      <w:r>
        <w:t>Nid yw patrymau gweithio’r gweithlu gofal preswyl i blant wedi newid llawer ers 2023. Mae’r rhan fwyaf o bobl sy’n gweithio ym maes gofal preswyl i blant yn gweithio oriau llawn amser (llai na 36 awr yr wythnos). Mae gweithwyr llawn amser yn cyfrif am 83.4 y cant o’r gweithlu gwasanaethau a gomisiynir a 44.3 y cant o weithlu awdurdodau lleol.</w:t>
      </w:r>
      <w:r>
        <w:br/>
        <w:t xml:space="preserve">  </w:t>
      </w:r>
    </w:p>
    <w:p w14:paraId="37E88EF5" w14:textId="06F1124A" w:rsidR="00890793" w:rsidRPr="00890793" w:rsidRDefault="00C87B3E" w:rsidP="3FE189BD">
      <w:pPr>
        <w:keepNext/>
        <w:keepLines/>
        <w:spacing w:before="40" w:after="0"/>
      </w:pPr>
      <w:r>
        <w:t>Roedd c</w:t>
      </w:r>
      <w:r w:rsidR="315FA353">
        <w:t>yfrannau cyfatebol y llynedd yn dangos bod contractau llawn amser yn cyfrif am 85.3 y cant o’r gweithlu gwasanaethau a gomisiynir a 41.6 y cant o weithlu awdurdodau lleol.</w:t>
      </w:r>
    </w:p>
    <w:p w14:paraId="1BFB1529" w14:textId="620E76AC" w:rsidR="00890793" w:rsidRPr="009B7C32" w:rsidRDefault="006571FF" w:rsidP="009B7C32">
      <w:pPr>
        <w:keepNext/>
        <w:keepLines/>
        <w:spacing w:before="40" w:after="0"/>
        <w:jc w:val="center"/>
        <w:rPr>
          <w:rFonts w:eastAsia="Yu Gothic Light" w:cs="Times New Roman"/>
          <w:color w:val="138369"/>
          <w:sz w:val="28"/>
          <w:szCs w:val="28"/>
        </w:rPr>
      </w:pPr>
      <w:r>
        <w:rPr>
          <w:noProof/>
        </w:rPr>
        <w:drawing>
          <wp:inline distT="0" distB="0" distL="0" distR="0" wp14:anchorId="5FEB933A" wp14:editId="322BB2E8">
            <wp:extent cx="5580380" cy="2257168"/>
            <wp:effectExtent l="0" t="0" r="1270" b="0"/>
            <wp:docPr id="1079923908" name="Picture 1079923908" descr="Siart bar clwstwr yn dangos yr oriau a weithiwyd yr wythnos ar gyfer y gweithlu gofal preswyl plant. Mae pob clwstwr yn cynrychioli oriau grŵp o 36+, 16 i 35, a hyd at 16 awr, ar gyfer gwasanaethau a gomisiynir a darparwyr awdurdodau lleol. Mae’r siart yn dangos mai’r 36 a mwy o oriau yw’r grŵp mwyaf, sef 83 y cant o’r gweithlu gwasanaethau a gomisiynir a 44 y cant ar gyfer awdurdodau lle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923908" name="Picture 1079923908" descr="A graph with a bar and text&#10;&#10;Description automatically generated with medium confidenc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580380" cy="2257168"/>
                    </a:xfrm>
                    <a:prstGeom prst="rect">
                      <a:avLst/>
                    </a:prstGeom>
                  </pic:spPr>
                </pic:pic>
              </a:graphicData>
            </a:graphic>
          </wp:inline>
        </w:drawing>
      </w:r>
      <w:r w:rsidR="315FA353">
        <w:rPr>
          <w:noProof/>
          <w:lang w:eastAsia="cy-GB"/>
        </w:rPr>
        <mc:AlternateContent>
          <mc:Choice Requires="wps">
            <w:drawing>
              <wp:inline distT="45720" distB="45720" distL="114300" distR="114300" wp14:anchorId="60799991" wp14:editId="0AB5230E">
                <wp:extent cx="866775" cy="295275"/>
                <wp:effectExtent l="0" t="0" r="9525" b="9525"/>
                <wp:docPr id="126966381" name="Rectangle 126966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0D7C0472" w14:textId="77777777" w:rsidR="00AD4E9F" w:rsidRDefault="00AD4E9F" w:rsidP="00F6136D">
                            <w:pPr>
                              <w:spacing w:line="276" w:lineRule="auto"/>
                              <w:rPr>
                                <w:rFonts w:cs="Arial"/>
                              </w:rPr>
                            </w:pPr>
                            <w:r>
                              <w:t xml:space="preserve">n = </w:t>
                            </w:r>
                            <w:r>
                              <w:rPr>
                                <w:color w:val="000000"/>
                              </w:rPr>
                              <w:t>2,168</w:t>
                            </w:r>
                          </w:p>
                        </w:txbxContent>
                      </wps:txbx>
                      <wps:bodyPr wrap="square" lIns="91440" tIns="45720" rIns="91440" bIns="45720" anchor="t">
                        <a:noAutofit/>
                      </wps:bodyPr>
                    </wps:wsp>
                  </a:graphicData>
                </a:graphic>
              </wp:inline>
            </w:drawing>
          </mc:Choice>
          <mc:Fallback>
            <w:pict>
              <v:rect w14:anchorId="60799991" id="Rectangle 126966381" o:spid="_x0000_s1085"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C6gJBW1gEAAJ4D&#10;AAAOAAAAAAAAAAAAAAAAAC4CAABkcnMvZTJvRG9jLnhtbFBLAQItABQABgAIAAAAIQCVOWfm2QAA&#10;AAQBAAAPAAAAAAAAAAAAAAAAADAEAABkcnMvZG93bnJldi54bWxQSwUGAAAAAAQABADzAAAANgUA&#10;AAAA&#10;" stroked="f">
                <v:textbox>
                  <w:txbxContent>
                    <w:p w14:paraId="0D7C0472" w14:textId="77777777" w:rsidR="00AD4E9F" w:rsidRDefault="00AD4E9F" w:rsidP="00F6136D">
                      <w:pPr>
                        <w:spacing w:line="276" w:lineRule="auto"/>
                        <w:rPr>
                          <w:rFonts w:cs="Arial"/>
                        </w:rPr>
                      </w:pPr>
                      <w:r>
                        <w:t xml:space="preserve">n = </w:t>
                      </w:r>
                      <w:r>
                        <w:rPr>
                          <w:color w:val="000000"/>
                        </w:rPr>
                        <w:t>2,168</w:t>
                      </w:r>
                    </w:p>
                  </w:txbxContent>
                </v:textbox>
                <w10:anchorlock/>
              </v:rect>
            </w:pict>
          </mc:Fallback>
        </mc:AlternateContent>
      </w:r>
    </w:p>
    <w:p w14:paraId="0A6788E2" w14:textId="294BB0C8" w:rsidR="00890793" w:rsidRPr="00890793" w:rsidRDefault="00890793" w:rsidP="0004137B">
      <w:pPr>
        <w:pStyle w:val="Level9multilist"/>
      </w:pPr>
      <w:bookmarkStart w:id="98" w:name="_Toc130827749"/>
      <w:bookmarkStart w:id="99" w:name="_Toc134021174"/>
      <w:r>
        <w:t>Gofal preswyl i blant – swyddi gwag</w:t>
      </w:r>
      <w:bookmarkEnd w:id="98"/>
      <w:bookmarkEnd w:id="99"/>
      <w:r>
        <w:t> </w:t>
      </w:r>
    </w:p>
    <w:p w14:paraId="40FB086A" w14:textId="5C9ADC4D" w:rsidR="00890793" w:rsidRPr="00890793" w:rsidRDefault="00166A7C" w:rsidP="00890793">
      <w:pPr>
        <w:keepNext/>
        <w:keepLines/>
        <w:spacing w:before="40" w:after="0" w:line="257" w:lineRule="auto"/>
        <w:ind w:left="-20" w:right="-20"/>
        <w:rPr>
          <w:rFonts w:eastAsia="Arial" w:cs="Arial"/>
        </w:rPr>
      </w:pPr>
      <w:r>
        <w:t>Rydyn ni’n a</w:t>
      </w:r>
      <w:r w:rsidR="00890793">
        <w:t xml:space="preserve">mcangyfrif bod 572 o swyddi gwag ym maes gofal preswyl i blant. Mae hyn yn golygu bod 11.9 y cant o swyddi mewn gofal preswyl i blant heb eu llenwi. </w:t>
      </w:r>
      <w:r w:rsidR="000028D2">
        <w:t>Mae</w:t>
      </w:r>
      <w:r w:rsidR="00890793">
        <w:t xml:space="preserve"> 80 yn fwy o swyddi gwag mewn gofal preswyl i blant o’i gymharu â llynedd.</w:t>
      </w:r>
    </w:p>
    <w:p w14:paraId="797E9AD4" w14:textId="77777777" w:rsidR="00890793" w:rsidRPr="00890793" w:rsidRDefault="00890793" w:rsidP="00890793">
      <w:pPr>
        <w:keepNext/>
        <w:keepLines/>
        <w:spacing w:before="40" w:after="0" w:line="257" w:lineRule="auto"/>
        <w:ind w:left="-20" w:right="-20"/>
        <w:rPr>
          <w:rFonts w:eastAsia="Arial" w:cs="Arial"/>
          <w:szCs w:val="24"/>
        </w:rPr>
      </w:pPr>
    </w:p>
    <w:p w14:paraId="5243FA0D" w14:textId="77777777" w:rsidR="00372E25" w:rsidRDefault="00372E25">
      <w:pPr>
        <w:spacing w:after="160"/>
        <w:rPr>
          <w:rFonts w:asciiTheme="minorBidi" w:eastAsia="Arial" w:hAnsiTheme="minorBidi" w:cs="Arial"/>
          <w:b/>
          <w:bCs/>
          <w:color w:val="138369"/>
          <w:sz w:val="28"/>
          <w:szCs w:val="28"/>
        </w:rPr>
      </w:pPr>
      <w:bookmarkStart w:id="100" w:name="_Toc756465567"/>
      <w:r>
        <w:br w:type="page"/>
      </w:r>
    </w:p>
    <w:p w14:paraId="0906AC6F" w14:textId="0A6B5261" w:rsidR="00890793" w:rsidRPr="00890793" w:rsidRDefault="4DCACAA9" w:rsidP="0004137B">
      <w:pPr>
        <w:pStyle w:val="Level2multilist"/>
      </w:pPr>
      <w:bookmarkStart w:id="101" w:name="_Toc209704379"/>
      <w:r>
        <w:lastRenderedPageBreak/>
        <w:t>Gofal preswyl iechyd meddwl</w:t>
      </w:r>
      <w:bookmarkEnd w:id="100"/>
      <w:bookmarkEnd w:id="101"/>
      <w:r>
        <w:t xml:space="preserve">  </w:t>
      </w:r>
    </w:p>
    <w:p w14:paraId="4C423673" w14:textId="1BB310C8" w:rsidR="00E95494" w:rsidRDefault="301CEF69" w:rsidP="00FD41F4">
      <w:pPr>
        <w:keepNext/>
        <w:keepLines/>
        <w:spacing w:before="40" w:after="0"/>
        <w:contextualSpacing/>
        <w:rPr>
          <w:rFonts w:eastAsia="Yu Gothic Light" w:cs="Arial"/>
        </w:rPr>
      </w:pPr>
      <w:r>
        <w:t xml:space="preserve">Crynodeb: </w:t>
      </w:r>
    </w:p>
    <w:p w14:paraId="50AB4806" w14:textId="460262E2" w:rsidR="301CEF69" w:rsidRDefault="301CEF69" w:rsidP="00FD1F2C">
      <w:pPr>
        <w:pStyle w:val="ListParagraph"/>
        <w:numPr>
          <w:ilvl w:val="0"/>
          <w:numId w:val="6"/>
        </w:numPr>
      </w:pPr>
      <w:r>
        <w:t xml:space="preserve">Gweithwyr gofal (yn cynnwys uwch ofalwyr) yw 73.2 y cant o’r gweithlu gofal preswyl iechyd meddwl. </w:t>
      </w:r>
    </w:p>
    <w:p w14:paraId="3C15D6ED" w14:textId="64985A41" w:rsidR="0033340D" w:rsidRPr="0033340D" w:rsidRDefault="00D63796" w:rsidP="00762E0E">
      <w:pPr>
        <w:pStyle w:val="ListParagraph"/>
        <w:keepNext/>
        <w:keepLines/>
        <w:numPr>
          <w:ilvl w:val="0"/>
          <w:numId w:val="6"/>
        </w:numPr>
        <w:spacing w:before="40" w:beforeAutospacing="1" w:after="0" w:afterAutospacing="1" w:line="240" w:lineRule="auto"/>
        <w:rPr>
          <w:rFonts w:eastAsia="Times New Roman" w:cs="Arial"/>
          <w:color w:val="138369"/>
          <w:sz w:val="28"/>
          <w:szCs w:val="28"/>
        </w:rPr>
      </w:pPr>
      <w:r>
        <w:t>Dynion yw 19.1 y cant o’r gweithlu.</w:t>
      </w:r>
    </w:p>
    <w:p w14:paraId="6CB773E7" w14:textId="61C2AD17" w:rsidR="00762E0E" w:rsidRPr="00762E0E" w:rsidRDefault="00762E0E" w:rsidP="00762E0E">
      <w:pPr>
        <w:pStyle w:val="ListParagraph"/>
        <w:keepNext/>
        <w:keepLines/>
        <w:numPr>
          <w:ilvl w:val="0"/>
          <w:numId w:val="6"/>
        </w:numPr>
        <w:spacing w:before="40" w:beforeAutospacing="1" w:after="0" w:afterAutospacing="1" w:line="240" w:lineRule="auto"/>
        <w:rPr>
          <w:rFonts w:eastAsia="Times New Roman" w:cs="Arial"/>
          <w:color w:val="138369"/>
          <w:sz w:val="28"/>
          <w:szCs w:val="28"/>
        </w:rPr>
      </w:pPr>
      <w:r>
        <w:t xml:space="preserve">Mae 61.5 y cant o’r gweithlu gofal preswyl iechyd meddwl mewn gwasanaethau sy’n cael eu llywio gan awdurdodau lleol yn 46 oed neu’n hŷn. </w:t>
      </w:r>
    </w:p>
    <w:p w14:paraId="54E64C3E" w14:textId="5594F0C4" w:rsidR="00762E0E" w:rsidRPr="0015147E" w:rsidRDefault="00762E0E" w:rsidP="0407D8F1">
      <w:pPr>
        <w:pStyle w:val="ListParagraph"/>
        <w:keepNext/>
        <w:keepLines/>
        <w:numPr>
          <w:ilvl w:val="0"/>
          <w:numId w:val="6"/>
        </w:numPr>
        <w:spacing w:before="40" w:beforeAutospacing="1" w:after="0" w:afterAutospacing="1" w:line="240" w:lineRule="auto"/>
        <w:rPr>
          <w:rFonts w:eastAsia="Times New Roman" w:cs="Arial"/>
          <w:color w:val="138369"/>
          <w:sz w:val="28"/>
          <w:szCs w:val="28"/>
        </w:rPr>
      </w:pPr>
      <w:r>
        <w:t>Contractau parhaol yw 84.3 y cant o’r gweithlu.</w:t>
      </w:r>
    </w:p>
    <w:p w14:paraId="4089A94B" w14:textId="57E9E03B" w:rsidR="26C2CD40" w:rsidRDefault="00FD41F4" w:rsidP="396522B0">
      <w:pPr>
        <w:keepNext/>
        <w:keepLines/>
        <w:spacing w:beforeAutospacing="1" w:afterAutospacing="1" w:line="240" w:lineRule="auto"/>
        <w:rPr>
          <w:rFonts w:eastAsia="Times New Roman" w:cs="Arial"/>
          <w:color w:val="138369"/>
          <w:sz w:val="28"/>
          <w:szCs w:val="28"/>
        </w:rPr>
      </w:pPr>
      <w:r>
        <w:rPr>
          <w:noProof/>
        </w:rPr>
        <w:drawing>
          <wp:inline distT="0" distB="0" distL="0" distR="0" wp14:anchorId="1AF4A3BD" wp14:editId="37977101">
            <wp:extent cx="5580380" cy="2133357"/>
            <wp:effectExtent l="0" t="0" r="1270" b="635"/>
            <wp:docPr id="1105578206" name="Picture 1105578206" descr="Dau siart cylch toesen yn dangos y cyfraddau cwblhau ar gyfer awdurdodau lleol a darparwyr a gomisiynwyd ar gyfer gwasanaethau gofal preswyl iechyd meddw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578206" name="Picture 1105578206" descr="A green circles with white text&#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580380" cy="2133357"/>
                    </a:xfrm>
                    <a:prstGeom prst="rect">
                      <a:avLst/>
                    </a:prstGeom>
                  </pic:spPr>
                </pic:pic>
              </a:graphicData>
            </a:graphic>
          </wp:inline>
        </w:drawing>
      </w:r>
    </w:p>
    <w:p w14:paraId="3D3EAAF1" w14:textId="1F881C52" w:rsidR="05249931" w:rsidRDefault="05249931" w:rsidP="396522B0">
      <w:pPr>
        <w:keepNext/>
        <w:keepLines/>
        <w:spacing w:beforeAutospacing="1" w:afterAutospacing="1" w:line="240" w:lineRule="auto"/>
        <w:ind w:left="720" w:firstLine="720"/>
      </w:pPr>
      <w:r w:rsidRPr="396522B0">
        <w:rPr>
          <w:rFonts w:eastAsia="Times New Roman" w:cs="Arial"/>
          <w:color w:val="138369"/>
          <w:sz w:val="28"/>
          <w:szCs w:val="28"/>
        </w:rPr>
        <w:t xml:space="preserve"> </w:t>
      </w:r>
      <w:r>
        <w:rPr>
          <w:noProof/>
        </w:rPr>
        <mc:AlternateContent>
          <mc:Choice Requires="wps">
            <w:drawing>
              <wp:inline distT="0" distB="0" distL="114300" distR="114300" wp14:anchorId="5B3C8120" wp14:editId="168DF991">
                <wp:extent cx="866775" cy="295275"/>
                <wp:effectExtent l="0" t="0" r="9525" b="9525"/>
                <wp:docPr id="1238177919" name="Rectangle 507396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1FA27A43" w14:textId="77777777" w:rsidR="00AD4E9F" w:rsidRDefault="00AD4E9F" w:rsidP="005971C5">
                            <w:pPr>
                              <w:spacing w:line="276" w:lineRule="auto"/>
                              <w:rPr>
                                <w:rFonts w:ascii="Aptos" w:hAnsi="Aptos"/>
                              </w:rPr>
                            </w:pPr>
                            <w:r>
                              <w:rPr>
                                <w:rFonts w:ascii="Aptos" w:hAnsi="Aptos"/>
                              </w:rPr>
                              <w:t xml:space="preserve">n = </w:t>
                            </w:r>
                            <w:r>
                              <w:rPr>
                                <w:rFonts w:ascii="Aptos" w:hAnsi="Aptos"/>
                                <w:color w:val="000000"/>
                              </w:rPr>
                              <w:t>4</w:t>
                            </w:r>
                          </w:p>
                        </w:txbxContent>
                      </wps:txbx>
                      <wps:bodyPr wrap="square" lIns="91440" tIns="45720" rIns="91440" bIns="45720" anchor="t">
                        <a:noAutofit/>
                      </wps:bodyPr>
                    </wps:wsp>
                  </a:graphicData>
                </a:graphic>
              </wp:inline>
            </w:drawing>
          </mc:Choice>
          <mc:Fallback>
            <w:pict>
              <v:rect w14:anchorId="5B3C8120" id="Rectangle 507396455" o:spid="_x0000_s1086"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Bm/etw1gEAAJ4D&#10;AAAOAAAAAAAAAAAAAAAAAC4CAABkcnMvZTJvRG9jLnhtbFBLAQItABQABgAIAAAAIQCVOWfm2QAA&#10;AAQBAAAPAAAAAAAAAAAAAAAAADAEAABkcnMvZG93bnJldi54bWxQSwUGAAAAAAQABADzAAAANgUA&#10;AAAA&#10;" stroked="f">
                <v:textbox>
                  <w:txbxContent>
                    <w:p w14:paraId="1FA27A43" w14:textId="77777777" w:rsidR="00AD4E9F" w:rsidRDefault="00AD4E9F" w:rsidP="005971C5">
                      <w:pPr>
                        <w:spacing w:line="276" w:lineRule="auto"/>
                        <w:rPr>
                          <w:rFonts w:ascii="Aptos" w:hAnsi="Aptos"/>
                        </w:rPr>
                      </w:pPr>
                      <w:r>
                        <w:rPr>
                          <w:rFonts w:ascii="Aptos" w:hAnsi="Aptos"/>
                        </w:rPr>
                        <w:t xml:space="preserve">n = </w:t>
                      </w:r>
                      <w:r>
                        <w:rPr>
                          <w:rFonts w:ascii="Aptos" w:hAnsi="Aptos"/>
                          <w:color w:val="000000"/>
                        </w:rPr>
                        <w:t>4</w:t>
                      </w:r>
                    </w:p>
                  </w:txbxContent>
                </v:textbox>
                <w10:anchorlock/>
              </v:rect>
            </w:pict>
          </mc:Fallback>
        </mc:AlternateContent>
      </w:r>
      <w:r>
        <w:tab/>
      </w:r>
      <w:r>
        <w:tab/>
      </w:r>
      <w:r>
        <w:tab/>
      </w:r>
      <w:r>
        <w:tab/>
      </w:r>
      <w:r>
        <w:rPr>
          <w:noProof/>
        </w:rPr>
        <mc:AlternateContent>
          <mc:Choice Requires="wps">
            <w:drawing>
              <wp:inline distT="0" distB="0" distL="114300" distR="114300" wp14:anchorId="75167E26" wp14:editId="061AA37A">
                <wp:extent cx="866775" cy="295275"/>
                <wp:effectExtent l="0" t="0" r="9525" b="9525"/>
                <wp:docPr id="749503411" name="Rectangle 1192531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06EB4D1E" w14:textId="77777777" w:rsidR="00AD4E9F" w:rsidRDefault="00AD4E9F" w:rsidP="005971C5">
                            <w:pPr>
                              <w:spacing w:line="276" w:lineRule="auto"/>
                              <w:rPr>
                                <w:rFonts w:ascii="Aptos" w:hAnsi="Aptos"/>
                              </w:rPr>
                            </w:pPr>
                            <w:r>
                              <w:rPr>
                                <w:rFonts w:ascii="Aptos" w:hAnsi="Aptos"/>
                              </w:rPr>
                              <w:t xml:space="preserve">n = </w:t>
                            </w:r>
                            <w:r>
                              <w:rPr>
                                <w:rFonts w:ascii="Aptos" w:hAnsi="Aptos"/>
                                <w:color w:val="000000"/>
                              </w:rPr>
                              <w:t>12</w:t>
                            </w:r>
                          </w:p>
                        </w:txbxContent>
                      </wps:txbx>
                      <wps:bodyPr wrap="square" lIns="91440" tIns="45720" rIns="91440" bIns="45720" anchor="t">
                        <a:noAutofit/>
                      </wps:bodyPr>
                    </wps:wsp>
                  </a:graphicData>
                </a:graphic>
              </wp:inline>
            </w:drawing>
          </mc:Choice>
          <mc:Fallback>
            <w:pict>
              <v:rect w14:anchorId="75167E26" id="Rectangle 1192531636" o:spid="_x0000_s1087"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Huv1Q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TkLEqwrq0zOygVan5P73QaDizHyzJNbtYrmMu5ac5WqTk4PX&#10;keo6IqzsgDbyTNbC/SFAoxPh9z7TRLQESbJpYeOWXfsp6/232v0B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PGIe6/VAQAAngMA&#10;AA4AAAAAAAAAAAAAAAAALgIAAGRycy9lMm9Eb2MueG1sUEsBAi0AFAAGAAgAAAAhAJU5Z+bZAAAA&#10;BAEAAA8AAAAAAAAAAAAAAAAALwQAAGRycy9kb3ducmV2LnhtbFBLBQYAAAAABAAEAPMAAAA1BQAA&#10;AAA=&#10;" stroked="f">
                <v:textbox>
                  <w:txbxContent>
                    <w:p w14:paraId="06EB4D1E" w14:textId="77777777" w:rsidR="00AD4E9F" w:rsidRDefault="00AD4E9F" w:rsidP="005971C5">
                      <w:pPr>
                        <w:spacing w:line="276" w:lineRule="auto"/>
                        <w:rPr>
                          <w:rFonts w:ascii="Aptos" w:hAnsi="Aptos"/>
                        </w:rPr>
                      </w:pPr>
                      <w:r>
                        <w:rPr>
                          <w:rFonts w:ascii="Aptos" w:hAnsi="Aptos"/>
                        </w:rPr>
                        <w:t xml:space="preserve">n = </w:t>
                      </w:r>
                      <w:r>
                        <w:rPr>
                          <w:rFonts w:ascii="Aptos" w:hAnsi="Aptos"/>
                          <w:color w:val="000000"/>
                        </w:rPr>
                        <w:t>12</w:t>
                      </w:r>
                    </w:p>
                  </w:txbxContent>
                </v:textbox>
                <w10:anchorlock/>
              </v:rect>
            </w:pict>
          </mc:Fallback>
        </mc:AlternateContent>
      </w:r>
    </w:p>
    <w:p w14:paraId="6BA7C84D" w14:textId="354FF800" w:rsidR="0015147E" w:rsidRPr="0004137B" w:rsidRDefault="26C2CD40" w:rsidP="0004137B">
      <w:pPr>
        <w:keepNext/>
        <w:keepLines/>
        <w:spacing w:beforeAutospacing="1" w:afterAutospacing="1" w:line="240" w:lineRule="auto"/>
        <w:rPr>
          <w:rFonts w:eastAsia="Times New Roman" w:cs="Arial"/>
          <w:color w:val="138369"/>
          <w:sz w:val="28"/>
          <w:szCs w:val="28"/>
        </w:rPr>
      </w:pPr>
      <w:r>
        <w:rPr>
          <w:color w:val="138369"/>
          <w:sz w:val="28"/>
        </w:rPr>
        <w:t xml:space="preserve">                        </w:t>
      </w:r>
      <w:r>
        <w:tab/>
      </w:r>
      <w:r>
        <w:tab/>
      </w:r>
      <w:r>
        <w:tab/>
      </w:r>
      <w:r>
        <w:tab/>
      </w:r>
      <w:r>
        <w:rPr>
          <w:color w:val="138369"/>
          <w:sz w:val="28"/>
        </w:rPr>
        <w:t xml:space="preserve">     </w:t>
      </w:r>
    </w:p>
    <w:p w14:paraId="7EC3EBBC" w14:textId="714C5E09" w:rsidR="00B33B39" w:rsidRPr="00C166E2" w:rsidRDefault="00B33B39" w:rsidP="00FD41F4">
      <w:pPr>
        <w:pStyle w:val="Style1"/>
        <w:ind w:hanging="720"/>
      </w:pPr>
      <w:r>
        <w:t>Gofal preswyl iechyd meddwl – math o rôl </w:t>
      </w:r>
    </w:p>
    <w:p w14:paraId="3E626703" w14:textId="6A5D4964" w:rsidR="00890793" w:rsidRPr="00890793" w:rsidRDefault="0015147E" w:rsidP="0015147E">
      <w:pPr>
        <w:rPr>
          <w:rFonts w:eastAsia="Yu Gothic Light" w:cs="Arial"/>
          <w:szCs w:val="24"/>
        </w:rPr>
      </w:pPr>
      <w:r>
        <w:t xml:space="preserve">Ers 2023, mae cyfran y gweithwyr gofal mewn gofal preswyl iechyd meddwl wedi cynyddu o 56.5 </w:t>
      </w:r>
      <w:r w:rsidR="000028D2">
        <w:t>y cant</w:t>
      </w:r>
      <w:r>
        <w:t xml:space="preserve"> i 63.7 y cant. Mae cyfran y gweithwyr gofal bellach yn nes at y gyfran yn 2022, sef 63.1 y cant. Ers 2023, mae cyfran y gweithwyr mewn swydd rheolwr wedi gostwng o 6.1 i 3.8 y cant. Yn 2022, roedd 5.3 y cant yn rheolwyr.</w:t>
      </w:r>
    </w:p>
    <w:p w14:paraId="65A5025D" w14:textId="7729DB68" w:rsidR="111B3CB8" w:rsidRDefault="005971C5" w:rsidP="1D11FE73">
      <w:pPr>
        <w:keepNext/>
        <w:keepLines/>
        <w:spacing w:before="40" w:after="0"/>
        <w:rPr>
          <w:rFonts w:eastAsia="Yu Gothic Light" w:cs="Times New Roman"/>
          <w:color w:val="138369"/>
          <w:sz w:val="28"/>
          <w:szCs w:val="28"/>
        </w:rPr>
      </w:pPr>
      <w:r>
        <w:rPr>
          <w:noProof/>
        </w:rPr>
        <w:lastRenderedPageBreak/>
        <w:drawing>
          <wp:inline distT="0" distB="0" distL="0" distR="0" wp14:anchorId="6FA6F94E" wp14:editId="75EA1972">
            <wp:extent cx="5580380" cy="2266692"/>
            <wp:effectExtent l="0" t="0" r="1270" b="635"/>
            <wp:docPr id="884179084" name="Picture 884179084" descr="Siart bar o wahanol fathau o rolau, wedi'u mynegi fel canrannau, yn y sector gofal preswyl iechyd meddw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179084" name="Picture 884179084" descr="A graph of numbers and percentages&#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580380" cy="2266692"/>
                    </a:xfrm>
                    <a:prstGeom prst="rect">
                      <a:avLst/>
                    </a:prstGeom>
                  </pic:spPr>
                </pic:pic>
              </a:graphicData>
            </a:graphic>
          </wp:inline>
        </w:drawing>
      </w:r>
    </w:p>
    <w:p w14:paraId="62522984" w14:textId="0E383F7D" w:rsidR="005971C5" w:rsidRPr="004667F5" w:rsidRDefault="7D54A36E" w:rsidP="004667F5">
      <w:pPr>
        <w:keepNext/>
        <w:keepLines/>
        <w:spacing w:before="40" w:after="0"/>
        <w:jc w:val="center"/>
      </w:pPr>
      <w:r>
        <w:rPr>
          <w:noProof/>
        </w:rPr>
        <mc:AlternateContent>
          <mc:Choice Requires="wps">
            <w:drawing>
              <wp:inline distT="0" distB="0" distL="114300" distR="114300" wp14:anchorId="1EC8A165" wp14:editId="16837E85">
                <wp:extent cx="866775" cy="295275"/>
                <wp:effectExtent l="0" t="0" r="9525" b="9525"/>
                <wp:docPr id="324442966" name="Rectangle 9554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03AFF5B5" w14:textId="77777777" w:rsidR="00AD4E9F" w:rsidRDefault="00AD4E9F" w:rsidP="00F6136D">
                            <w:pPr>
                              <w:spacing w:line="276" w:lineRule="auto"/>
                              <w:rPr>
                                <w:rFonts w:cs="Arial"/>
                              </w:rPr>
                            </w:pPr>
                            <w:r>
                              <w:t xml:space="preserve">n = </w:t>
                            </w:r>
                            <w:r>
                              <w:rPr>
                                <w:color w:val="000000"/>
                              </w:rPr>
                              <w:t>630</w:t>
                            </w:r>
                          </w:p>
                        </w:txbxContent>
                      </wps:txbx>
                      <wps:bodyPr wrap="square" lIns="91440" tIns="45720" rIns="91440" bIns="45720" anchor="t">
                        <a:noAutofit/>
                      </wps:bodyPr>
                    </wps:wsp>
                  </a:graphicData>
                </a:graphic>
              </wp:inline>
            </w:drawing>
          </mc:Choice>
          <mc:Fallback>
            <w:pict>
              <v:rect w14:anchorId="1EC8A165" id="Rectangle 9554503" o:spid="_x0000_s1088"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LoU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ziNsvKqgPj0jG2h1Su5/HwQqzsw3S2LdLpbLuGvJWa42OTl4&#10;HamuI8LKDmgjz2Qt3B8CNDoRfu8zTURLkCSbFjZu2bWfst5/q90f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AJELoU1gEAAJ4D&#10;AAAOAAAAAAAAAAAAAAAAAC4CAABkcnMvZTJvRG9jLnhtbFBLAQItABQABgAIAAAAIQCVOWfm2QAA&#10;AAQBAAAPAAAAAAAAAAAAAAAAADAEAABkcnMvZG93bnJldi54bWxQSwUGAAAAAAQABADzAAAANgUA&#10;AAAA&#10;" stroked="f">
                <v:textbox>
                  <w:txbxContent>
                    <w:p w14:paraId="03AFF5B5" w14:textId="77777777" w:rsidR="00AD4E9F" w:rsidRDefault="00AD4E9F" w:rsidP="00F6136D">
                      <w:pPr>
                        <w:spacing w:line="276" w:lineRule="auto"/>
                        <w:rPr>
                          <w:rFonts w:cs="Arial"/>
                        </w:rPr>
                      </w:pPr>
                      <w:r>
                        <w:t xml:space="preserve">n = </w:t>
                      </w:r>
                      <w:r>
                        <w:rPr>
                          <w:color w:val="000000"/>
                        </w:rPr>
                        <w:t>630</w:t>
                      </w:r>
                    </w:p>
                  </w:txbxContent>
                </v:textbox>
                <w10:anchorlock/>
              </v:rect>
            </w:pict>
          </mc:Fallback>
        </mc:AlternateContent>
      </w:r>
      <w:bookmarkStart w:id="102" w:name="_Toc130827752"/>
      <w:bookmarkStart w:id="103" w:name="_Toc134021177"/>
    </w:p>
    <w:p w14:paraId="6F465C56" w14:textId="6DAB5A2B" w:rsidR="1D11FE73" w:rsidRPr="0015147E" w:rsidRDefault="23575E55" w:rsidP="00D1351F">
      <w:pPr>
        <w:pStyle w:val="Style1"/>
        <w:ind w:hanging="720"/>
        <w:rPr>
          <w:rFonts w:eastAsia="Yu Gothic Light"/>
        </w:rPr>
      </w:pPr>
      <w:r>
        <w:t>Gofal preswyl iechyd meddwl – rhywedd</w:t>
      </w:r>
      <w:bookmarkEnd w:id="102"/>
      <w:bookmarkEnd w:id="103"/>
      <w:r>
        <w:t> </w:t>
      </w:r>
    </w:p>
    <w:p w14:paraId="3E5A6F18" w14:textId="71B4962E" w:rsidR="00890793" w:rsidRPr="00890793" w:rsidRDefault="0E6728DB" w:rsidP="005A4EA4">
      <w:pPr>
        <w:keepNext/>
        <w:keepLines/>
        <w:spacing w:before="40" w:after="0"/>
        <w:rPr>
          <w:rFonts w:eastAsia="Yu Gothic Light" w:cs="Arial"/>
          <w:szCs w:val="24"/>
        </w:rPr>
      </w:pPr>
      <w:r>
        <w:t>Mae cyfran y menywod sy’n gweithio mewn gofal preswyl iechyd meddwl wedi cynyddu i 80.9 y cant. Y llynedd, roedd 72.2 y cant o’r sector gofal preswyl iechyd meddwl yn fenywod. Roedd y gyfran yn 2022 yn 75 y cant.</w:t>
      </w:r>
    </w:p>
    <w:p w14:paraId="4301E5F8" w14:textId="36D0BFC8" w:rsidR="5B79558C" w:rsidRDefault="005A4EA4" w:rsidP="3D802814">
      <w:pPr>
        <w:keepNext/>
        <w:keepLines/>
        <w:spacing w:before="40" w:after="0"/>
        <w:jc w:val="center"/>
      </w:pPr>
      <w:r>
        <w:rPr>
          <w:noProof/>
        </w:rPr>
        <w:drawing>
          <wp:inline distT="0" distB="0" distL="0" distR="0" wp14:anchorId="2F1C1ADA" wp14:editId="72B657BA">
            <wp:extent cx="3602216" cy="2743226"/>
            <wp:effectExtent l="0" t="0" r="0" b="0"/>
            <wp:docPr id="988212505" name="Picture 988212505" descr="Siart cylch toesen yn dangos proffil rhyw'r gweithlu gofal preswyl iechyd meddw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12505" name="Picture 988212505" descr="A green and blue pie chart&#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602216" cy="2743226"/>
                    </a:xfrm>
                    <a:prstGeom prst="rect">
                      <a:avLst/>
                    </a:prstGeom>
                  </pic:spPr>
                </pic:pic>
              </a:graphicData>
            </a:graphic>
          </wp:inline>
        </w:drawing>
      </w:r>
    </w:p>
    <w:p w14:paraId="1FF60263" w14:textId="5A27B14E" w:rsidR="6703A2B9" w:rsidRDefault="6703A2B9" w:rsidP="396522B0">
      <w:pPr>
        <w:keepNext/>
        <w:keepLines/>
        <w:spacing w:before="40" w:after="0"/>
        <w:jc w:val="center"/>
      </w:pPr>
      <w:r>
        <w:rPr>
          <w:noProof/>
        </w:rPr>
        <mc:AlternateContent>
          <mc:Choice Requires="wps">
            <w:drawing>
              <wp:inline distT="0" distB="0" distL="114300" distR="114300" wp14:anchorId="683B24D9" wp14:editId="5EDAEFF6">
                <wp:extent cx="866775" cy="295275"/>
                <wp:effectExtent l="0" t="0" r="9525" b="9525"/>
                <wp:docPr id="1535369853" name="Rectangle 663569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7E552B24" w14:textId="77777777" w:rsidR="005A4EA4" w:rsidRDefault="005A4EA4" w:rsidP="005A4EA4">
                            <w:pPr>
                              <w:spacing w:line="276" w:lineRule="auto"/>
                              <w:rPr>
                                <w:rFonts w:cs="Arial"/>
                              </w:rPr>
                            </w:pPr>
                            <w:r>
                              <w:t xml:space="preserve">n = </w:t>
                            </w:r>
                            <w:r>
                              <w:rPr>
                                <w:color w:val="000000"/>
                              </w:rPr>
                              <w:t>624</w:t>
                            </w:r>
                          </w:p>
                        </w:txbxContent>
                      </wps:txbx>
                      <wps:bodyPr wrap="square" lIns="91440" tIns="45720" rIns="91440" bIns="45720" anchor="t">
                        <a:noAutofit/>
                      </wps:bodyPr>
                    </wps:wsp>
                  </a:graphicData>
                </a:graphic>
              </wp:inline>
            </w:drawing>
          </mc:Choice>
          <mc:Fallback>
            <w:pict>
              <v:rect w14:anchorId="683B24D9" id="Rectangle 663569200" o:spid="_x0000_s1089"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CeZSrL1gEAAJ4D&#10;AAAOAAAAAAAAAAAAAAAAAC4CAABkcnMvZTJvRG9jLnhtbFBLAQItABQABgAIAAAAIQCVOWfm2QAA&#10;AAQBAAAPAAAAAAAAAAAAAAAAADAEAABkcnMvZG93bnJldi54bWxQSwUGAAAAAAQABADzAAAANgUA&#10;AAAA&#10;" stroked="f">
                <v:textbox>
                  <w:txbxContent>
                    <w:p w14:paraId="7E552B24" w14:textId="77777777" w:rsidR="005A4EA4" w:rsidRDefault="005A4EA4" w:rsidP="005A4EA4">
                      <w:pPr>
                        <w:spacing w:line="276" w:lineRule="auto"/>
                        <w:rPr>
                          <w:rFonts w:cs="Arial"/>
                        </w:rPr>
                      </w:pPr>
                      <w:r>
                        <w:t xml:space="preserve">n = </w:t>
                      </w:r>
                      <w:r>
                        <w:rPr>
                          <w:color w:val="000000"/>
                        </w:rPr>
                        <w:t>624</w:t>
                      </w:r>
                    </w:p>
                  </w:txbxContent>
                </v:textbox>
                <w10:anchorlock/>
              </v:rect>
            </w:pict>
          </mc:Fallback>
        </mc:AlternateContent>
      </w:r>
    </w:p>
    <w:p w14:paraId="683B3AC2" w14:textId="6705CAD2" w:rsidR="005A4EA4" w:rsidRDefault="005A4EA4" w:rsidP="00D47943">
      <w:pPr>
        <w:pStyle w:val="Style1"/>
        <w:numPr>
          <w:ilvl w:val="0"/>
          <w:numId w:val="0"/>
        </w:numPr>
      </w:pPr>
      <w:bookmarkStart w:id="104" w:name="_Toc130827753"/>
      <w:bookmarkStart w:id="105" w:name="_Toc134021178"/>
    </w:p>
    <w:p w14:paraId="254DBB21" w14:textId="680E5E25" w:rsidR="1D11FE73" w:rsidRPr="006B773D" w:rsidRDefault="44C2622C" w:rsidP="0004137B">
      <w:pPr>
        <w:pStyle w:val="Style1"/>
        <w:ind w:hanging="720"/>
        <w:rPr>
          <w:rFonts w:eastAsia="Yu Gothic Light"/>
        </w:rPr>
      </w:pPr>
      <w:r>
        <w:t>Gofal preswyl iechyd meddwl – proffil oedran</w:t>
      </w:r>
      <w:bookmarkEnd w:id="104"/>
      <w:bookmarkEnd w:id="105"/>
      <w:r>
        <w:t xml:space="preserve">  </w:t>
      </w:r>
    </w:p>
    <w:p w14:paraId="0C6F5B23" w14:textId="3C025535" w:rsidR="6252E9C6" w:rsidRDefault="4AF1A2BE" w:rsidP="004D340C">
      <w:pPr>
        <w:spacing w:before="40" w:after="0"/>
        <w:rPr>
          <w:rFonts w:eastAsia="Yu Gothic Light" w:cs="Arial"/>
        </w:rPr>
      </w:pPr>
      <w:r>
        <w:t>Mae proffil oedran y gweithlu gofal preswyl iechyd meddwl yn debyg i 2023. Gwel</w:t>
      </w:r>
      <w:r w:rsidR="007871E0">
        <w:t>on ni</w:t>
      </w:r>
      <w:r>
        <w:t xml:space="preserve"> fod 61.5 y cant o weithwyr mewn gwasanaethau sy’n cael eu harwain gan awdurdodau lleol yn 46 oed neu hŷn, o’i gymharu â 62.5 y cant yn 2023. Mae gostyngiad wedi bod yng nghyfran y gweithwyr mewn gwasanaethau a gomisiynir sy’n 46 oed neu’n hŷn – i lawr o 40.4 y cant yn 2023 i 35.3 y cant.</w:t>
      </w:r>
    </w:p>
    <w:p w14:paraId="3A070E95" w14:textId="7FA8E465" w:rsidR="1D11FE73" w:rsidRDefault="00CC7493" w:rsidP="396522B0">
      <w:pPr>
        <w:keepNext/>
        <w:keepLines/>
        <w:spacing w:before="40" w:after="0"/>
        <w:rPr>
          <w:rFonts w:eastAsia="Yu Gothic Light" w:cs="Arial"/>
        </w:rPr>
      </w:pPr>
      <w:bookmarkStart w:id="106" w:name="_Toc130827754"/>
      <w:r>
        <w:rPr>
          <w:noProof/>
        </w:rPr>
        <w:lastRenderedPageBreak/>
        <w:drawing>
          <wp:inline distT="0" distB="0" distL="0" distR="0" wp14:anchorId="542A3411" wp14:editId="54FAF72E">
            <wp:extent cx="5580380" cy="2152405"/>
            <wp:effectExtent l="0" t="0" r="1270" b="635"/>
            <wp:docPr id="2126336018" name="Picture 2126336018" descr="Siart bar clwstwr yn dangos y proffil oedran ar gyfer y gweithlu gofal preswyl iechyd meddwl. Mae pob clwstwr yn cynrychioli’r ystod oedran ar gyfer gwasanaethau a gomisiynir a darparwyr awdurdodau lleol, gyda chategorïau’n cyfateb i’r rhai a ddefnyddir yng nghasgliadau’r cyfrifi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336018" name="Picture 2126336018" descr="A graph of different colored lines&#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580380" cy="2152405"/>
                    </a:xfrm>
                    <a:prstGeom prst="rect">
                      <a:avLst/>
                    </a:prstGeom>
                  </pic:spPr>
                </pic:pic>
              </a:graphicData>
            </a:graphic>
          </wp:inline>
        </w:drawing>
      </w:r>
    </w:p>
    <w:p w14:paraId="5D49F1F5" w14:textId="229BA669" w:rsidR="00494937" w:rsidRDefault="00494937" w:rsidP="004667F5">
      <w:pPr>
        <w:ind w:left="720" w:hanging="360"/>
        <w:jc w:val="center"/>
      </w:pPr>
      <w:r>
        <w:rPr>
          <w:noProof/>
        </w:rPr>
        <mc:AlternateContent>
          <mc:Choice Requires="wps">
            <w:drawing>
              <wp:inline distT="0" distB="0" distL="114300" distR="114300" wp14:anchorId="3612D5FD" wp14:editId="084A18E5">
                <wp:extent cx="866775" cy="295275"/>
                <wp:effectExtent l="0" t="0" r="9525" b="9525"/>
                <wp:docPr id="1442247656" name="Rectangle 1640913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75554E1A" w14:textId="77777777" w:rsidR="00AD4E9F" w:rsidRDefault="00AD4E9F" w:rsidP="00F6136D">
                            <w:pPr>
                              <w:spacing w:line="276" w:lineRule="auto"/>
                              <w:rPr>
                                <w:rFonts w:cs="Arial"/>
                              </w:rPr>
                            </w:pPr>
                            <w:r>
                              <w:t xml:space="preserve">n = </w:t>
                            </w:r>
                            <w:r>
                              <w:rPr>
                                <w:color w:val="000000"/>
                              </w:rPr>
                              <w:t>605</w:t>
                            </w:r>
                          </w:p>
                        </w:txbxContent>
                      </wps:txbx>
                      <wps:bodyPr wrap="square" lIns="91440" tIns="45720" rIns="91440" bIns="45720" anchor="t">
                        <a:noAutofit/>
                      </wps:bodyPr>
                    </wps:wsp>
                  </a:graphicData>
                </a:graphic>
              </wp:inline>
            </w:drawing>
          </mc:Choice>
          <mc:Fallback>
            <w:pict>
              <v:rect w14:anchorId="3612D5FD" id="Rectangle 1640913388" o:spid="_x0000_s1090"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0i4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XkbYeFVBfXpGNtDqlNz/PghUnJlvlsS6XSyXcdeSs1xtcnLw&#10;OlJdR4SVHdBGnslauD8EaHQi/N5nmoiWIEk2LWzcsms/Zb3/Vrs/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C4J0i41gEAAJ4D&#10;AAAOAAAAAAAAAAAAAAAAAC4CAABkcnMvZTJvRG9jLnhtbFBLAQItABQABgAIAAAAIQCVOWfm2QAA&#10;AAQBAAAPAAAAAAAAAAAAAAAAADAEAABkcnMvZG93bnJldi54bWxQSwUGAAAAAAQABADzAAAANgUA&#10;AAAA&#10;" stroked="f">
                <v:textbox>
                  <w:txbxContent>
                    <w:p w14:paraId="75554E1A" w14:textId="77777777" w:rsidR="00AD4E9F" w:rsidRDefault="00AD4E9F" w:rsidP="00F6136D">
                      <w:pPr>
                        <w:spacing w:line="276" w:lineRule="auto"/>
                        <w:rPr>
                          <w:rFonts w:cs="Arial"/>
                        </w:rPr>
                      </w:pPr>
                      <w:r>
                        <w:t xml:space="preserve">n = </w:t>
                      </w:r>
                      <w:r>
                        <w:rPr>
                          <w:color w:val="000000"/>
                        </w:rPr>
                        <w:t>605</w:t>
                      </w:r>
                    </w:p>
                  </w:txbxContent>
                </v:textbox>
                <w10:anchorlock/>
              </v:rect>
            </w:pict>
          </mc:Fallback>
        </mc:AlternateContent>
      </w:r>
      <w:bookmarkStart w:id="107" w:name="_Toc134021179"/>
    </w:p>
    <w:p w14:paraId="0941CC67" w14:textId="4C37AC06" w:rsidR="00890793" w:rsidRPr="00890793" w:rsidRDefault="00890793" w:rsidP="0004137B">
      <w:pPr>
        <w:pStyle w:val="Style1"/>
        <w:ind w:hanging="720"/>
      </w:pPr>
      <w:r>
        <w:t>Gofal preswyl iechyd meddwl – ethnigrwydd</w:t>
      </w:r>
      <w:bookmarkEnd w:id="106"/>
      <w:bookmarkEnd w:id="107"/>
      <w:r>
        <w:t> </w:t>
      </w:r>
    </w:p>
    <w:p w14:paraId="64F5654C" w14:textId="4679D943" w:rsidR="72A274F7" w:rsidRDefault="007871E0" w:rsidP="1D11FE73">
      <w:pPr>
        <w:keepNext/>
        <w:keepLines/>
        <w:spacing w:before="40" w:after="0"/>
        <w:rPr>
          <w:rFonts w:eastAsia="Yu Gothic Light" w:cs="Arial"/>
          <w:color w:val="000000" w:themeColor="text1"/>
        </w:rPr>
      </w:pPr>
      <w:bookmarkStart w:id="108" w:name="_Toc130827755"/>
      <w:r>
        <w:rPr>
          <w:color w:val="000000" w:themeColor="text1"/>
        </w:rPr>
        <w:t>Nid yw</w:t>
      </w:r>
      <w:r w:rsidR="69E47F62">
        <w:rPr>
          <w:color w:val="000000" w:themeColor="text1"/>
        </w:rPr>
        <w:t xml:space="preserve"> cyfran y gweithwyr gwyn mewn gofal preswyl iechyd meddwl wedi newid </w:t>
      </w:r>
      <w:r>
        <w:rPr>
          <w:color w:val="000000" w:themeColor="text1"/>
        </w:rPr>
        <w:t>fawr ddim</w:t>
      </w:r>
      <w:r w:rsidR="69E47F62">
        <w:rPr>
          <w:color w:val="000000" w:themeColor="text1"/>
        </w:rPr>
        <w:t xml:space="preserve"> o’i gymharu â’r llynedd (88.7 y cant eleni, 88.1 y cant yn 2023). Rydy</w:t>
      </w:r>
      <w:r w:rsidR="00D27F29">
        <w:rPr>
          <w:color w:val="000000" w:themeColor="text1"/>
        </w:rPr>
        <w:t>n ni’</w:t>
      </w:r>
      <w:r w:rsidR="69E47F62">
        <w:rPr>
          <w:color w:val="000000" w:themeColor="text1"/>
        </w:rPr>
        <w:t>n gweld cynnydd yng nghyfran y gweithwyr Asiaidd, o 6.5 y cant y llynedd i 7.8 y cant eleni. Mae’r gweithlu gofal preswyl iechyd meddwl yn fwy amrywiol o ran ethnigrwydd na’r gweithlu gofal cymdeithasol yn ei gyfanrwydd.</w:t>
      </w:r>
    </w:p>
    <w:p w14:paraId="01948033" w14:textId="038F7739" w:rsidR="5B931D35" w:rsidRDefault="2638E4B0" w:rsidP="7B08AE66">
      <w:pPr>
        <w:keepNext/>
        <w:keepLines/>
        <w:spacing w:before="40" w:after="0"/>
        <w:jc w:val="center"/>
        <w:rPr>
          <w:rFonts w:eastAsia="Yu Gothic Light" w:cs="Arial"/>
          <w:color w:val="000000" w:themeColor="text1"/>
        </w:rPr>
      </w:pPr>
      <w:r>
        <w:rPr>
          <w:noProof/>
        </w:rPr>
        <w:drawing>
          <wp:inline distT="0" distB="0" distL="0" distR="0" wp14:anchorId="31DD69C0" wp14:editId="59A9DC8F">
            <wp:extent cx="5580380" cy="2152405"/>
            <wp:effectExtent l="0" t="0" r="1270" b="635"/>
            <wp:docPr id="920324575" name="Picture 920324575" descr="Siart bar clwstwr yn dangos amrywiaeth ethnig y gweithlu gofal preswyl iechyd meddwl ac, er mwyn cymharu, amrywiaeth ethnig poblogaeth gyffredinol Cymru. Mae’r siart yn dangos bod 3.1 y cant o’r gweithlu gofal preswyl iechyd meddwl yn dweud eu bod yn ddu, sy’n fwy na trebl y gwerth y cant cyfatebol o 0.9 ar gyfer poblogaeth gyffredinol Cym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324575" name="Picture 920324575" descr="A graph with text and numbers&#10;&#10;Description automatically generated"/>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580380" cy="2152405"/>
                    </a:xfrm>
                    <a:prstGeom prst="rect">
                      <a:avLst/>
                    </a:prstGeom>
                  </pic:spPr>
                </pic:pic>
              </a:graphicData>
            </a:graphic>
          </wp:inline>
        </w:drawing>
      </w:r>
    </w:p>
    <w:p w14:paraId="3CB2DF9A" w14:textId="4BA33313" w:rsidR="5B931D35" w:rsidRDefault="00C166E2" w:rsidP="00C166E2">
      <w:pPr>
        <w:keepNext/>
        <w:keepLines/>
        <w:spacing w:before="40" w:after="0"/>
        <w:jc w:val="center"/>
      </w:pPr>
      <w:r>
        <w:rPr>
          <w:noProof/>
          <w:lang w:eastAsia="cy-GB"/>
        </w:rPr>
        <mc:AlternateContent>
          <mc:Choice Requires="wps">
            <w:drawing>
              <wp:inline distT="0" distB="0" distL="114300" distR="114300" wp14:anchorId="6427BCD3" wp14:editId="6383CDC8">
                <wp:extent cx="866775" cy="295275"/>
                <wp:effectExtent l="0" t="0" r="9525" b="9525"/>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02D78DC8" w14:textId="77777777" w:rsidR="00AD4E9F" w:rsidRDefault="00AD4E9F" w:rsidP="00C166E2">
                            <w:pPr>
                              <w:spacing w:line="276" w:lineRule="auto"/>
                              <w:rPr>
                                <w:rFonts w:cs="Arial"/>
                              </w:rPr>
                            </w:pPr>
                            <w:r>
                              <w:t xml:space="preserve">n = </w:t>
                            </w:r>
                            <w:r>
                              <w:rPr>
                                <w:color w:val="000000"/>
                              </w:rPr>
                              <w:t>425</w:t>
                            </w:r>
                          </w:p>
                        </w:txbxContent>
                      </wps:txbx>
                      <wps:bodyPr wrap="square" lIns="91440" tIns="45720" rIns="91440" bIns="45720" anchor="t">
                        <a:noAutofit/>
                      </wps:bodyPr>
                    </wps:wsp>
                  </a:graphicData>
                </a:graphic>
              </wp:inline>
            </w:drawing>
          </mc:Choice>
          <mc:Fallback>
            <w:pict>
              <v:rect w14:anchorId="6427BCD3" id="Rectangle 19" o:spid="_x0000_s1091"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thn1Q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TkPHqwrq0zOygVan5P73QaDizHyzJNbtYrmMu5ac5WqTk4PX&#10;keo6IqzsgDbyTNbC/SFAoxPh9z7TRLQESbJpYeOWXfsp6/232v0B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C9S2GfVAQAAngMA&#10;AA4AAAAAAAAAAAAAAAAALgIAAGRycy9lMm9Eb2MueG1sUEsBAi0AFAAGAAgAAAAhAJU5Z+bZAAAA&#10;BAEAAA8AAAAAAAAAAAAAAAAALwQAAGRycy9kb3ducmV2LnhtbFBLBQYAAAAABAAEAPMAAAA1BQAA&#10;AAA=&#10;" stroked="f">
                <v:textbox>
                  <w:txbxContent>
                    <w:p w14:paraId="02D78DC8" w14:textId="77777777" w:rsidR="00AD4E9F" w:rsidRDefault="00AD4E9F" w:rsidP="00C166E2">
                      <w:pPr>
                        <w:spacing w:line="276" w:lineRule="auto"/>
                        <w:rPr>
                          <w:rFonts w:cs="Arial"/>
                        </w:rPr>
                      </w:pPr>
                      <w:r>
                        <w:t xml:space="preserve">n = </w:t>
                      </w:r>
                      <w:r>
                        <w:rPr>
                          <w:color w:val="000000"/>
                        </w:rPr>
                        <w:t>425</w:t>
                      </w:r>
                    </w:p>
                  </w:txbxContent>
                </v:textbox>
                <w10:anchorlock/>
              </v:rect>
            </w:pict>
          </mc:Fallback>
        </mc:AlternateContent>
      </w:r>
      <w:bookmarkStart w:id="109" w:name="_Toc134021180"/>
    </w:p>
    <w:p w14:paraId="26FB6391" w14:textId="017034E9" w:rsidR="00890793" w:rsidRPr="00890793" w:rsidRDefault="00890793" w:rsidP="0004137B">
      <w:pPr>
        <w:pStyle w:val="Style1"/>
        <w:ind w:hanging="720"/>
      </w:pPr>
      <w:r>
        <w:t>Gofal preswyl iechyd meddwl – math o gontract</w:t>
      </w:r>
      <w:bookmarkEnd w:id="108"/>
      <w:bookmarkEnd w:id="109"/>
      <w:r>
        <w:t xml:space="preserve">  </w:t>
      </w:r>
    </w:p>
    <w:p w14:paraId="26A07AA1" w14:textId="6CB417FA" w:rsidR="4FBDB4DC" w:rsidRDefault="5302FB3E" w:rsidP="004D340C">
      <w:pPr>
        <w:spacing w:before="40" w:after="0"/>
        <w:rPr>
          <w:rFonts w:eastAsia="Yu Gothic Light" w:cs="Arial"/>
        </w:rPr>
      </w:pPr>
      <w:r>
        <w:t xml:space="preserve">Mae gan awdurdodau lleol lai o’u gweithlu ar gontractau parhaol o’u cymharu â gwasanaethau a gomisiynir. Mae contractau parhaol yn cyfrif am 89 y cant o’r gweithlu gwasanaethau a gomisiynir, a’r ffigur cyfatebol ar gyfer awdurdodau lleol yw 79 y cant. Mae cyfran uchel o weithwyr awdurdod lleol ar gontractau achlysurol (19.8 y cant), o’i gymharu â 0.3 y cant mewn gwasanaethau a gomisiynir. Mae hyn yn gynnydd cymharol fawr ers 2023, pan mai dim ond 2.4 y cant o weithwyr awdurdodau lleol oedd ar gontractau achlysurol. Y llynedd, roedd 15.5 y cant o weithwyr awdurdodau lleol ar gontractau asiantaeth, ond eleni </w:t>
      </w:r>
      <w:r w:rsidR="00DA48C1">
        <w:t>does neb ar gontract o’r fath</w:t>
      </w:r>
      <w:r>
        <w:t>.</w:t>
      </w:r>
    </w:p>
    <w:p w14:paraId="2F2E4B43" w14:textId="183A36B8" w:rsidR="4FBDB4DC" w:rsidRDefault="00885791" w:rsidP="00C166E2">
      <w:pPr>
        <w:keepNext/>
        <w:keepLines/>
        <w:spacing w:before="40" w:after="0"/>
        <w:jc w:val="center"/>
      </w:pPr>
      <w:r>
        <w:rPr>
          <w:noProof/>
        </w:rPr>
        <w:lastRenderedPageBreak/>
        <w:drawing>
          <wp:inline distT="0" distB="0" distL="0" distR="0" wp14:anchorId="0C51DF61" wp14:editId="77434928">
            <wp:extent cx="5580380" cy="2266692"/>
            <wp:effectExtent l="0" t="0" r="1270" b="635"/>
            <wp:docPr id="413517148" name="Picture 413517148" descr="Siart bar clwstwr yn dangos y math o gontractau ar gyfer y gweithlu gofal preswyl iechyd meddwl, ar wahân ar gyfer gwasanaethau a gomisiynir a darparwyr awdurdodau lleol ym mhob clwstw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517148" name="Picture 413517148" descr="A graph with numbers and text&#10;&#10;Description automatically generated"/>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580380" cy="2266692"/>
                    </a:xfrm>
                    <a:prstGeom prst="rect">
                      <a:avLst/>
                    </a:prstGeom>
                  </pic:spPr>
                </pic:pic>
              </a:graphicData>
            </a:graphic>
          </wp:inline>
        </w:drawing>
      </w:r>
    </w:p>
    <w:p w14:paraId="726AC1FE" w14:textId="1CD8B6F3" w:rsidR="00072F57" w:rsidRDefault="131AD2AB" w:rsidP="004667F5">
      <w:pPr>
        <w:keepNext/>
        <w:keepLines/>
        <w:spacing w:before="40" w:after="0"/>
        <w:jc w:val="center"/>
      </w:pPr>
      <w:r>
        <w:rPr>
          <w:noProof/>
        </w:rPr>
        <mc:AlternateContent>
          <mc:Choice Requires="wps">
            <w:drawing>
              <wp:inline distT="0" distB="0" distL="114300" distR="114300" wp14:anchorId="628576F9" wp14:editId="5CD48666">
                <wp:extent cx="866775" cy="295275"/>
                <wp:effectExtent l="0" t="0" r="9525" b="9525"/>
                <wp:docPr id="1285806024" name="Rectangle 1980641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332E4509" w14:textId="77777777" w:rsidR="00AD4E9F" w:rsidRDefault="00AD4E9F" w:rsidP="00F6136D">
                            <w:pPr>
                              <w:spacing w:line="276" w:lineRule="auto"/>
                              <w:rPr>
                                <w:rFonts w:cs="Arial"/>
                              </w:rPr>
                            </w:pPr>
                            <w:r>
                              <w:t xml:space="preserve">n = </w:t>
                            </w:r>
                            <w:r>
                              <w:rPr>
                                <w:color w:val="000000"/>
                              </w:rPr>
                              <w:t>562</w:t>
                            </w:r>
                          </w:p>
                        </w:txbxContent>
                      </wps:txbx>
                      <wps:bodyPr wrap="square" lIns="91440" tIns="45720" rIns="91440" bIns="45720" anchor="t">
                        <a:noAutofit/>
                      </wps:bodyPr>
                    </wps:wsp>
                  </a:graphicData>
                </a:graphic>
              </wp:inline>
            </w:drawing>
          </mc:Choice>
          <mc:Fallback>
            <w:pict>
              <v:rect w14:anchorId="628576F9" id="Rectangle 1980641925" o:spid="_x0000_s109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hnc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XkfYeFVBfXpGNtDqlNz/PghUnJlvlsS6XSyXcdeSs1xtcnLw&#10;OlJdR4SVHdBGnslauD8EaHQi/N5nmoiWIEk2LWzcsms/Zb3/Vrs/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DXyhnc1gEAAJ4D&#10;AAAOAAAAAAAAAAAAAAAAAC4CAABkcnMvZTJvRG9jLnhtbFBLAQItABQABgAIAAAAIQCVOWfm2QAA&#10;AAQBAAAPAAAAAAAAAAAAAAAAADAEAABkcnMvZG93bnJldi54bWxQSwUGAAAAAAQABADzAAAANgUA&#10;AAAA&#10;" stroked="f">
                <v:textbox>
                  <w:txbxContent>
                    <w:p w14:paraId="332E4509" w14:textId="77777777" w:rsidR="00AD4E9F" w:rsidRDefault="00AD4E9F" w:rsidP="00F6136D">
                      <w:pPr>
                        <w:spacing w:line="276" w:lineRule="auto"/>
                        <w:rPr>
                          <w:rFonts w:cs="Arial"/>
                        </w:rPr>
                      </w:pPr>
                      <w:r>
                        <w:t xml:space="preserve">n = </w:t>
                      </w:r>
                      <w:r>
                        <w:rPr>
                          <w:color w:val="000000"/>
                        </w:rPr>
                        <w:t>562</w:t>
                      </w:r>
                    </w:p>
                  </w:txbxContent>
                </v:textbox>
                <w10:anchorlock/>
              </v:rect>
            </w:pict>
          </mc:Fallback>
        </mc:AlternateContent>
      </w:r>
      <w:bookmarkStart w:id="110" w:name="_Toc130827756"/>
      <w:bookmarkStart w:id="111" w:name="_Toc134021181"/>
    </w:p>
    <w:p w14:paraId="08C2C82A" w14:textId="546A8E79" w:rsidR="00890793" w:rsidRPr="00890793" w:rsidRDefault="00890793" w:rsidP="0004137B">
      <w:pPr>
        <w:pStyle w:val="Style1"/>
        <w:ind w:hanging="720"/>
      </w:pPr>
      <w:r>
        <w:t xml:space="preserve">Gofal preswyl iechyd meddwl - patrymau </w:t>
      </w:r>
      <w:bookmarkEnd w:id="110"/>
      <w:r>
        <w:t>gweithio</w:t>
      </w:r>
      <w:bookmarkEnd w:id="111"/>
    </w:p>
    <w:p w14:paraId="2637B17C" w14:textId="5408BCAB" w:rsidR="00890793" w:rsidRPr="00890793" w:rsidRDefault="00FA12BF" w:rsidP="004D340C">
      <w:pPr>
        <w:spacing w:before="40" w:after="0"/>
        <w:rPr>
          <w:rFonts w:eastAsia="Yu Gothic Light" w:cs="Arial"/>
        </w:rPr>
      </w:pPr>
      <w:r>
        <w:t>Gwelon ni</w:t>
      </w:r>
      <w:r w:rsidR="009F1C28">
        <w:t xml:space="preserve"> fod 53.6 y cant o’r gweithlu gwasanaethau a gomisiynir yn gweithio’n llawn amser, o’i gymharu â 17.6 y cant o weithlu awdurdodau lleol. Mae hyn yn ostyngiad yn nifer y gweithwyr llawn amser o’i gymharu â’r llynedd. Yn 2023, roedd 64.4 y cant o’r gweithlu gwasanaethau a gomisiynir a 25.6 y cant o weithlu awdurdodau lleol yn gweithio oriau amser llawn.</w:t>
      </w:r>
    </w:p>
    <w:p w14:paraId="00D7FC37" w14:textId="6ADEA8AB" w:rsidR="00890793" w:rsidRPr="00890793" w:rsidRDefault="004830BB" w:rsidP="00A2504F">
      <w:pPr>
        <w:keepNext/>
        <w:keepLines/>
        <w:spacing w:before="40" w:after="0"/>
        <w:jc w:val="center"/>
      </w:pPr>
      <w:r>
        <w:rPr>
          <w:noProof/>
        </w:rPr>
        <w:drawing>
          <wp:inline distT="0" distB="0" distL="0" distR="0" wp14:anchorId="2C50A994" wp14:editId="6BB37A9B">
            <wp:extent cx="5580380" cy="2266315"/>
            <wp:effectExtent l="0" t="0" r="1270" b="635"/>
            <wp:docPr id="2063191788" name="Picture 2063191788" descr="&#10;Siart bar clwstwr yn dangos yr oriau a weithiwyd yr wythnos ar gyfer y gweithlu gofal preswyl iechyd meddwl. Mae pob clwstwr yn cynrychioli oriau grŵp o 36+, 16 i 35, a hyd at 16 awr, ar gyfer gwasanaethau a gomisiynir a darparwyr awdurdodau lle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191788" name="Picture 2063191788" descr="A graph of a number of people&#10;&#10;Description automatically generated"/>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580380" cy="2266315"/>
                    </a:xfrm>
                    <a:prstGeom prst="rect">
                      <a:avLst/>
                    </a:prstGeom>
                  </pic:spPr>
                </pic:pic>
              </a:graphicData>
            </a:graphic>
          </wp:inline>
        </w:drawing>
      </w:r>
    </w:p>
    <w:p w14:paraId="02E90B5B" w14:textId="7B9886E8" w:rsidR="004548E8" w:rsidRDefault="58136797" w:rsidP="004667F5">
      <w:pPr>
        <w:keepNext/>
        <w:keepLines/>
        <w:spacing w:before="40" w:after="0"/>
        <w:jc w:val="center"/>
      </w:pPr>
      <w:r>
        <w:rPr>
          <w:noProof/>
        </w:rPr>
        <mc:AlternateContent>
          <mc:Choice Requires="wps">
            <w:drawing>
              <wp:inline distT="0" distB="0" distL="114300" distR="114300" wp14:anchorId="5C504BBB" wp14:editId="0860AE5C">
                <wp:extent cx="866775" cy="295275"/>
                <wp:effectExtent l="0" t="0" r="9525" b="9525"/>
                <wp:docPr id="1370399301" name="Rectangle 811572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6057E24A" w14:textId="77777777" w:rsidR="00AD4E9F" w:rsidRDefault="00AD4E9F" w:rsidP="00F6136D">
                            <w:pPr>
                              <w:spacing w:line="276" w:lineRule="auto"/>
                              <w:rPr>
                                <w:rFonts w:cs="Arial"/>
                              </w:rPr>
                            </w:pPr>
                            <w:r>
                              <w:t xml:space="preserve">n = </w:t>
                            </w:r>
                            <w:r>
                              <w:rPr>
                                <w:color w:val="000000"/>
                              </w:rPr>
                              <w:t>628</w:t>
                            </w:r>
                          </w:p>
                        </w:txbxContent>
                      </wps:txbx>
                      <wps:bodyPr wrap="square" lIns="91440" tIns="45720" rIns="91440" bIns="45720" anchor="t">
                        <a:noAutofit/>
                      </wps:bodyPr>
                    </wps:wsp>
                  </a:graphicData>
                </a:graphic>
              </wp:inline>
            </w:drawing>
          </mc:Choice>
          <mc:Fallback>
            <w:pict>
              <v:rect w14:anchorId="5C504BBB" id="Rectangle 811572380" o:spid="_x0000_s1093"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4kD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3kTYeFVBfXpGNtDqlNz/PghUnJlvlsS6XSyXcdeSs1xtcnLw&#10;OlJdR4SVHdBGnslauD8EaHQi/N5nmoiWIEk2LWzcsms/Zb3/Vrs/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BAv4kD1gEAAJ4D&#10;AAAOAAAAAAAAAAAAAAAAAC4CAABkcnMvZTJvRG9jLnhtbFBLAQItABQABgAIAAAAIQCVOWfm2QAA&#10;AAQBAAAPAAAAAAAAAAAAAAAAADAEAABkcnMvZG93bnJldi54bWxQSwUGAAAAAAQABADzAAAANgUA&#10;AAAA&#10;" stroked="f">
                <v:textbox>
                  <w:txbxContent>
                    <w:p w14:paraId="6057E24A" w14:textId="77777777" w:rsidR="00AD4E9F" w:rsidRDefault="00AD4E9F" w:rsidP="00F6136D">
                      <w:pPr>
                        <w:spacing w:line="276" w:lineRule="auto"/>
                        <w:rPr>
                          <w:rFonts w:cs="Arial"/>
                        </w:rPr>
                      </w:pPr>
                      <w:r>
                        <w:t xml:space="preserve">n = </w:t>
                      </w:r>
                      <w:r>
                        <w:rPr>
                          <w:color w:val="000000"/>
                        </w:rPr>
                        <w:t>628</w:t>
                      </w:r>
                    </w:p>
                  </w:txbxContent>
                </v:textbox>
                <w10:anchorlock/>
              </v:rect>
            </w:pict>
          </mc:Fallback>
        </mc:AlternateContent>
      </w:r>
    </w:p>
    <w:p w14:paraId="088BCCD4" w14:textId="77777777" w:rsidR="004548E8" w:rsidRPr="00890793" w:rsidRDefault="004548E8" w:rsidP="004548E8">
      <w:pPr>
        <w:pStyle w:val="Style1"/>
        <w:ind w:hanging="720"/>
      </w:pPr>
      <w:r>
        <w:t>Gofal preswyl iechyd meddwl – swyddi gwag </w:t>
      </w:r>
    </w:p>
    <w:p w14:paraId="2F8E29C6" w14:textId="2AC92DA6" w:rsidR="00890793" w:rsidRPr="00890793" w:rsidRDefault="5A89E1DF" w:rsidP="00890793">
      <w:pPr>
        <w:keepNext/>
        <w:keepLines/>
        <w:spacing w:before="40" w:after="0" w:line="257" w:lineRule="auto"/>
        <w:ind w:left="-20" w:right="-20"/>
        <w:rPr>
          <w:rFonts w:eastAsia="Arial" w:cs="Arial"/>
        </w:rPr>
      </w:pPr>
      <w:r>
        <w:t>Gyda 30 o swyddi gwag, mae 3.9 y cant o swyddi mewn gofal preswyl iechyd meddwl heb eu llenwi. Y llynedd, roedd 51 o swyddi gwag (7.3 y cant heb eu llenwi).</w:t>
      </w:r>
    </w:p>
    <w:p w14:paraId="16B83143" w14:textId="554B5A74" w:rsidR="00372E25" w:rsidRDefault="00372E25">
      <w:pPr>
        <w:spacing w:after="160"/>
        <w:rPr>
          <w:rFonts w:asciiTheme="minorBidi" w:eastAsia="Arial" w:hAnsiTheme="minorBidi" w:cs="Arial"/>
          <w:b/>
          <w:bCs/>
          <w:color w:val="138369"/>
          <w:sz w:val="28"/>
          <w:szCs w:val="28"/>
        </w:rPr>
      </w:pPr>
      <w:bookmarkStart w:id="112" w:name="_Toc2035006564"/>
    </w:p>
    <w:p w14:paraId="2A4F0374" w14:textId="5123DF50" w:rsidR="00890793" w:rsidRPr="00CD580E" w:rsidRDefault="4DCACAA9" w:rsidP="0004137B">
      <w:pPr>
        <w:pStyle w:val="Level2multilist"/>
      </w:pPr>
      <w:bookmarkStart w:id="113" w:name="_Toc209704380"/>
      <w:r>
        <w:t>Staff canolog</w:t>
      </w:r>
      <w:bookmarkEnd w:id="112"/>
      <w:bookmarkEnd w:id="113"/>
      <w:r>
        <w:t> </w:t>
      </w:r>
      <w:bookmarkStart w:id="114" w:name="_Toc194653559"/>
      <w:bookmarkEnd w:id="114"/>
    </w:p>
    <w:p w14:paraId="224C4345" w14:textId="1764911D" w:rsidR="001D77FE" w:rsidRDefault="78741043" w:rsidP="005D0438">
      <w:pPr>
        <w:keepNext/>
        <w:keepLines/>
        <w:spacing w:before="40" w:after="0"/>
        <w:rPr>
          <w:rFonts w:eastAsia="Yu Gothic Light" w:cs="Arial"/>
        </w:rPr>
      </w:pPr>
      <w:r>
        <w:t xml:space="preserve">Crynodeb: </w:t>
      </w:r>
    </w:p>
    <w:p w14:paraId="0389DDDE" w14:textId="21B61F2D" w:rsidR="78741043" w:rsidRDefault="78741043" w:rsidP="001C4501">
      <w:pPr>
        <w:pStyle w:val="ListParagraph"/>
        <w:numPr>
          <w:ilvl w:val="0"/>
          <w:numId w:val="9"/>
        </w:numPr>
      </w:pPr>
      <w:r>
        <w:t xml:space="preserve">‘Staff eraill’ yw 59.8 y cant o’r gweithlu staff canolog. </w:t>
      </w:r>
    </w:p>
    <w:p w14:paraId="7A5A0917" w14:textId="193A01D3" w:rsidR="78741043" w:rsidRDefault="78741043" w:rsidP="001C4501">
      <w:pPr>
        <w:pStyle w:val="ListParagraph"/>
        <w:numPr>
          <w:ilvl w:val="0"/>
          <w:numId w:val="9"/>
        </w:numPr>
      </w:pPr>
      <w:r>
        <w:t xml:space="preserve">Dynion yw 26.2 y cant o’r gweithlu staff canolog. </w:t>
      </w:r>
    </w:p>
    <w:p w14:paraId="1DE66F3A" w14:textId="17267B12" w:rsidR="78741043" w:rsidRDefault="78741043" w:rsidP="001C4501">
      <w:pPr>
        <w:pStyle w:val="ListParagraph"/>
        <w:numPr>
          <w:ilvl w:val="0"/>
          <w:numId w:val="9"/>
        </w:numPr>
      </w:pPr>
      <w:r>
        <w:lastRenderedPageBreak/>
        <w:t>Mae 51.3 y cant o’r gweithlu staff canolog rhwng 36 a 55 oed.</w:t>
      </w:r>
    </w:p>
    <w:p w14:paraId="0498A64F" w14:textId="13FD0A0F" w:rsidR="78741043" w:rsidRDefault="78741043" w:rsidP="001C4501">
      <w:pPr>
        <w:pStyle w:val="ListParagraph"/>
        <w:numPr>
          <w:ilvl w:val="0"/>
          <w:numId w:val="9"/>
        </w:numPr>
      </w:pPr>
      <w:r>
        <w:t xml:space="preserve">Contractau parhaol yw 83.2 y cant o’r gweithlu. </w:t>
      </w:r>
    </w:p>
    <w:p w14:paraId="5058D097" w14:textId="257C7602" w:rsidR="00387576" w:rsidRDefault="78741043" w:rsidP="0004137B">
      <w:pPr>
        <w:pStyle w:val="ListParagraph"/>
        <w:numPr>
          <w:ilvl w:val="0"/>
          <w:numId w:val="9"/>
        </w:numPr>
      </w:pPr>
      <w:r>
        <w:t>Mae 75.8 y cant o’r gweithlu staff canolog yn gweithio oriau amser llawn.</w:t>
      </w:r>
      <w:r w:rsidR="004667F5">
        <w:br/>
      </w:r>
    </w:p>
    <w:p w14:paraId="4586089C" w14:textId="01E479AE" w:rsidR="114D6D7E" w:rsidRDefault="30A416CB" w:rsidP="004D340C">
      <w:pPr>
        <w:jc w:val="center"/>
      </w:pPr>
      <w:r>
        <w:rPr>
          <w:noProof/>
        </w:rPr>
        <w:drawing>
          <wp:inline distT="0" distB="0" distL="0" distR="0" wp14:anchorId="351CA6A2" wp14:editId="3DACA180">
            <wp:extent cx="5580380" cy="2133357"/>
            <wp:effectExtent l="0" t="0" r="1270" b="635"/>
            <wp:docPr id="439852038" name="Picture 439852038" descr="Dau siart cylch toesen yn dangos y cyfraddau cwblhau ar gyfer awdurdodau lleol a darparwyr a gomisiynir ar gyfer gwasanaethau canolo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852038" name="Picture 439852038" descr="A green circles with white text&#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580380" cy="2133357"/>
                    </a:xfrm>
                    <a:prstGeom prst="rect">
                      <a:avLst/>
                    </a:prstGeom>
                  </pic:spPr>
                </pic:pic>
              </a:graphicData>
            </a:graphic>
          </wp:inline>
        </w:drawing>
      </w:r>
    </w:p>
    <w:p w14:paraId="09C854EB" w14:textId="2D55F059" w:rsidR="114D6D7E" w:rsidRDefault="114D6D7E">
      <w:r>
        <w:t xml:space="preserve">                         </w:t>
      </w:r>
      <w:r>
        <w:rPr>
          <w:noProof/>
          <w:lang w:eastAsia="cy-GB"/>
        </w:rPr>
        <mc:AlternateContent>
          <mc:Choice Requires="wps">
            <w:drawing>
              <wp:inline distT="0" distB="0" distL="114300" distR="114300" wp14:anchorId="75D98064" wp14:editId="46F98E92">
                <wp:extent cx="866775" cy="295275"/>
                <wp:effectExtent l="0" t="0" r="9525" b="9525"/>
                <wp:docPr id="1515463961" name="Rectangle 15154639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57A6B8B4" w14:textId="77777777" w:rsidR="00AD4E9F" w:rsidRDefault="00AD4E9F" w:rsidP="00CD7BD5">
                            <w:pPr>
                              <w:spacing w:line="276" w:lineRule="auto"/>
                              <w:rPr>
                                <w:rFonts w:ascii="Aptos" w:hAnsi="Aptos"/>
                              </w:rPr>
                            </w:pPr>
                            <w:r>
                              <w:rPr>
                                <w:rFonts w:ascii="Aptos" w:hAnsi="Aptos"/>
                              </w:rPr>
                              <w:t xml:space="preserve">n = </w:t>
                            </w:r>
                            <w:r>
                              <w:rPr>
                                <w:rFonts w:ascii="Aptos" w:hAnsi="Aptos"/>
                                <w:color w:val="000000"/>
                              </w:rPr>
                              <w:t>22</w:t>
                            </w:r>
                          </w:p>
                        </w:txbxContent>
                      </wps:txbx>
                      <wps:bodyPr wrap="square" lIns="91440" tIns="45720" rIns="91440" bIns="45720" anchor="t">
                        <a:noAutofit/>
                      </wps:bodyPr>
                    </wps:wsp>
                  </a:graphicData>
                </a:graphic>
              </wp:inline>
            </w:drawing>
          </mc:Choice>
          <mc:Fallback>
            <w:pict>
              <v:rect w14:anchorId="75D98064" id="Rectangle 1515463961" o:spid="_x0000_s1094"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JtO3TrVAQAAngMA&#10;AA4AAAAAAAAAAAAAAAAALgIAAGRycy9lMm9Eb2MueG1sUEsBAi0AFAAGAAgAAAAhAJU5Z+bZAAAA&#10;BAEAAA8AAAAAAAAAAAAAAAAALwQAAGRycy9kb3ducmV2LnhtbFBLBQYAAAAABAAEAPMAAAA1BQAA&#10;AAA=&#10;" stroked="f">
                <v:textbox>
                  <w:txbxContent>
                    <w:p w14:paraId="57A6B8B4" w14:textId="77777777" w:rsidR="00AD4E9F" w:rsidRDefault="00AD4E9F" w:rsidP="00CD7BD5">
                      <w:pPr>
                        <w:spacing w:line="276" w:lineRule="auto"/>
                        <w:rPr>
                          <w:rFonts w:ascii="Aptos" w:hAnsi="Aptos"/>
                        </w:rPr>
                      </w:pPr>
                      <w:r>
                        <w:rPr>
                          <w:rFonts w:ascii="Aptos" w:hAnsi="Aptos"/>
                        </w:rPr>
                        <w:t xml:space="preserve">n = </w:t>
                      </w:r>
                      <w:r>
                        <w:rPr>
                          <w:rFonts w:ascii="Aptos" w:hAnsi="Aptos"/>
                          <w:color w:val="000000"/>
                        </w:rPr>
                        <w:t>22</w:t>
                      </w:r>
                    </w:p>
                  </w:txbxContent>
                </v:textbox>
                <w10:anchorlock/>
              </v:rect>
            </w:pict>
          </mc:Fallback>
        </mc:AlternateContent>
      </w:r>
      <w:r>
        <w:t xml:space="preserve"> </w:t>
      </w:r>
      <w:r>
        <w:tab/>
      </w:r>
      <w:r>
        <w:tab/>
      </w:r>
      <w:r>
        <w:tab/>
      </w:r>
      <w:r>
        <w:tab/>
        <w:t xml:space="preserve">     </w:t>
      </w:r>
      <w:r>
        <w:rPr>
          <w:noProof/>
          <w:lang w:eastAsia="cy-GB"/>
        </w:rPr>
        <mc:AlternateContent>
          <mc:Choice Requires="wps">
            <w:drawing>
              <wp:inline distT="0" distB="0" distL="114300" distR="114300" wp14:anchorId="591EAB7F" wp14:editId="26EAA9DD">
                <wp:extent cx="866775" cy="295275"/>
                <wp:effectExtent l="0" t="0" r="9525" b="9525"/>
                <wp:docPr id="419960859" name="Rectangle 419960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5CE283D5" w14:textId="77777777" w:rsidR="00AD4E9F" w:rsidRDefault="00AD4E9F" w:rsidP="00CD7BD5">
                            <w:pPr>
                              <w:spacing w:line="276" w:lineRule="auto"/>
                              <w:rPr>
                                <w:rFonts w:ascii="Aptos" w:hAnsi="Aptos"/>
                              </w:rPr>
                            </w:pPr>
                            <w:r>
                              <w:rPr>
                                <w:rFonts w:ascii="Aptos" w:hAnsi="Aptos"/>
                              </w:rPr>
                              <w:t xml:space="preserve">n = </w:t>
                            </w:r>
                            <w:r>
                              <w:rPr>
                                <w:rFonts w:ascii="Aptos" w:hAnsi="Aptos"/>
                                <w:color w:val="000000"/>
                              </w:rPr>
                              <w:t>35</w:t>
                            </w:r>
                          </w:p>
                        </w:txbxContent>
                      </wps:txbx>
                      <wps:bodyPr wrap="square" lIns="91440" tIns="45720" rIns="91440" bIns="45720" anchor="t">
                        <a:noAutofit/>
                      </wps:bodyPr>
                    </wps:wsp>
                  </a:graphicData>
                </a:graphic>
              </wp:inline>
            </w:drawing>
          </mc:Choice>
          <mc:Fallback>
            <w:pict>
              <v:rect w14:anchorId="591EAB7F" id="Rectangle 419960859" o:spid="_x0000_s1095"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AMO03l1gEAAJ4D&#10;AAAOAAAAAAAAAAAAAAAAAC4CAABkcnMvZTJvRG9jLnhtbFBLAQItABQABgAIAAAAIQCVOWfm2QAA&#10;AAQBAAAPAAAAAAAAAAAAAAAAADAEAABkcnMvZG93bnJldi54bWxQSwUGAAAAAAQABADzAAAANgUA&#10;AAAA&#10;" stroked="f">
                <v:textbox>
                  <w:txbxContent>
                    <w:p w14:paraId="5CE283D5" w14:textId="77777777" w:rsidR="00AD4E9F" w:rsidRDefault="00AD4E9F" w:rsidP="00CD7BD5">
                      <w:pPr>
                        <w:spacing w:line="276" w:lineRule="auto"/>
                        <w:rPr>
                          <w:rFonts w:ascii="Aptos" w:hAnsi="Aptos"/>
                        </w:rPr>
                      </w:pPr>
                      <w:r>
                        <w:rPr>
                          <w:rFonts w:ascii="Aptos" w:hAnsi="Aptos"/>
                        </w:rPr>
                        <w:t xml:space="preserve">n = </w:t>
                      </w:r>
                      <w:r>
                        <w:rPr>
                          <w:rFonts w:ascii="Aptos" w:hAnsi="Aptos"/>
                          <w:color w:val="000000"/>
                        </w:rPr>
                        <w:t>35</w:t>
                      </w:r>
                    </w:p>
                  </w:txbxContent>
                </v:textbox>
                <w10:anchorlock/>
              </v:rect>
            </w:pict>
          </mc:Fallback>
        </mc:AlternateContent>
      </w:r>
    </w:p>
    <w:p w14:paraId="6D7A77A9" w14:textId="082B21DD" w:rsidR="00387576" w:rsidRPr="00890793" w:rsidRDefault="00387576" w:rsidP="0004137B">
      <w:pPr>
        <w:pStyle w:val="Style2"/>
        <w:ind w:hanging="1080"/>
      </w:pPr>
      <w:bookmarkStart w:id="115" w:name="_Toc130827759"/>
      <w:bookmarkStart w:id="116" w:name="_Toc134021184"/>
      <w:r>
        <w:t>Staff canolog – math o rôl</w:t>
      </w:r>
      <w:bookmarkEnd w:id="115"/>
      <w:bookmarkEnd w:id="116"/>
      <w:r>
        <w:t> </w:t>
      </w:r>
    </w:p>
    <w:p w14:paraId="4D3C99BE" w14:textId="19130EA5" w:rsidR="00387576" w:rsidRDefault="00387576" w:rsidP="004D340C">
      <w:pPr>
        <w:spacing w:before="40" w:after="0"/>
        <w:rPr>
          <w:color w:val="000000" w:themeColor="text1"/>
        </w:rPr>
      </w:pPr>
      <w:r>
        <w:rPr>
          <w:color w:val="000000" w:themeColor="text1"/>
        </w:rPr>
        <w:t>Mae ‘staff eraill’ yn cynnwys cymorth busnes a gweithwyr cynorthwyol ac mae’n cyfrif am 59.8 y cant o’r gweithlu staff canolog – sy’n ostyngiad o 2.3 y cant ar ddata llynedd.</w:t>
      </w:r>
    </w:p>
    <w:p w14:paraId="04B2DFDC" w14:textId="77777777" w:rsidR="002606DC" w:rsidRDefault="002606DC" w:rsidP="004D340C">
      <w:pPr>
        <w:spacing w:before="40" w:after="0"/>
        <w:rPr>
          <w:color w:val="000000" w:themeColor="text1"/>
        </w:rPr>
      </w:pPr>
    </w:p>
    <w:p w14:paraId="11DFCF9A" w14:textId="7C4D69E6" w:rsidR="004E0C7A" w:rsidRDefault="002606DC" w:rsidP="396522B0">
      <w:pPr>
        <w:spacing w:before="40" w:after="0"/>
        <w:rPr>
          <w:rFonts w:eastAsia="Arial" w:cs="Arial"/>
        </w:rPr>
      </w:pPr>
      <w:r>
        <w:rPr>
          <w:noProof/>
        </w:rPr>
        <w:drawing>
          <wp:inline distT="0" distB="0" distL="0" distR="0" wp14:anchorId="719531DE" wp14:editId="1820C691">
            <wp:extent cx="5580380" cy="3800043"/>
            <wp:effectExtent l="0" t="0" r="1270" b="0"/>
            <wp:docPr id="1846705497" name="Picture 1846705497" descr="Siart bar o wahanol fathau o rôl, wedi'u mynegi fel canrannau, ar gyfer staff cano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705497" name="Picture 1846705497" descr="A graph with green and white text&#10;&#10;Description automatically generated"/>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580380" cy="3800043"/>
                    </a:xfrm>
                    <a:prstGeom prst="rect">
                      <a:avLst/>
                    </a:prstGeom>
                  </pic:spPr>
                </pic:pic>
              </a:graphicData>
            </a:graphic>
          </wp:inline>
        </w:drawing>
      </w:r>
    </w:p>
    <w:p w14:paraId="1C90725C" w14:textId="41F65B73" w:rsidR="1EE8737A" w:rsidRDefault="1EE8737A" w:rsidP="396522B0">
      <w:pPr>
        <w:spacing w:before="40" w:after="0"/>
        <w:jc w:val="center"/>
      </w:pPr>
      <w:r>
        <w:rPr>
          <w:noProof/>
        </w:rPr>
        <mc:AlternateContent>
          <mc:Choice Requires="wps">
            <w:drawing>
              <wp:inline distT="0" distB="0" distL="114300" distR="114300" wp14:anchorId="7A76878B" wp14:editId="4A2A1043">
                <wp:extent cx="866775" cy="295275"/>
                <wp:effectExtent l="0" t="0" r="9525" b="9525"/>
                <wp:docPr id="380336960" name="Rectangle 1010701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6030610E" w14:textId="77777777" w:rsidR="00AD4E9F" w:rsidRDefault="00AD4E9F" w:rsidP="006C3BD7">
                            <w:pPr>
                              <w:spacing w:line="276" w:lineRule="auto"/>
                              <w:rPr>
                                <w:rFonts w:cs="Arial"/>
                              </w:rPr>
                            </w:pPr>
                            <w:r>
                              <w:t xml:space="preserve">n = </w:t>
                            </w:r>
                            <w:r>
                              <w:rPr>
                                <w:color w:val="000000"/>
                              </w:rPr>
                              <w:t>4,013</w:t>
                            </w:r>
                          </w:p>
                        </w:txbxContent>
                      </wps:txbx>
                      <wps:bodyPr wrap="square" lIns="91440" tIns="45720" rIns="91440" bIns="45720" anchor="t">
                        <a:noAutofit/>
                      </wps:bodyPr>
                    </wps:wsp>
                  </a:graphicData>
                </a:graphic>
              </wp:inline>
            </w:drawing>
          </mc:Choice>
          <mc:Fallback>
            <w:pict>
              <v:rect w14:anchorId="7A76878B" id="Rectangle 1010701578" o:spid="_x0000_s1096"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D0a18e1gEAAJ4D&#10;AAAOAAAAAAAAAAAAAAAAAC4CAABkcnMvZTJvRG9jLnhtbFBLAQItABQABgAIAAAAIQCVOWfm2QAA&#10;AAQBAAAPAAAAAAAAAAAAAAAAADAEAABkcnMvZG93bnJldi54bWxQSwUGAAAAAAQABADzAAAANgUA&#10;AAAA&#10;" stroked="f">
                <v:textbox>
                  <w:txbxContent>
                    <w:p w14:paraId="6030610E" w14:textId="77777777" w:rsidR="00AD4E9F" w:rsidRDefault="00AD4E9F" w:rsidP="006C3BD7">
                      <w:pPr>
                        <w:spacing w:line="276" w:lineRule="auto"/>
                        <w:rPr>
                          <w:rFonts w:cs="Arial"/>
                        </w:rPr>
                      </w:pPr>
                      <w:r>
                        <w:t xml:space="preserve">n = </w:t>
                      </w:r>
                      <w:r>
                        <w:rPr>
                          <w:color w:val="000000"/>
                        </w:rPr>
                        <w:t>4,013</w:t>
                      </w:r>
                    </w:p>
                  </w:txbxContent>
                </v:textbox>
                <w10:anchorlock/>
              </v:rect>
            </w:pict>
          </mc:Fallback>
        </mc:AlternateContent>
      </w:r>
    </w:p>
    <w:p w14:paraId="58852FC5" w14:textId="7BBB2B30" w:rsidR="00AF6A7F" w:rsidRPr="00890793" w:rsidRDefault="00AF6A7F" w:rsidP="0004137B">
      <w:pPr>
        <w:pStyle w:val="Style2"/>
        <w:ind w:hanging="1080"/>
      </w:pPr>
      <w:r>
        <w:lastRenderedPageBreak/>
        <w:t>Staff canolog – rhywedd </w:t>
      </w:r>
    </w:p>
    <w:p w14:paraId="2A63DFFF" w14:textId="00AB567A" w:rsidR="00AF6A7F" w:rsidRDefault="00AF6A7F" w:rsidP="00AF6A7F">
      <w:pPr>
        <w:keepNext/>
        <w:keepLines/>
        <w:spacing w:before="40" w:after="0"/>
        <w:rPr>
          <w:rFonts w:eastAsia="Arial" w:cs="Arial"/>
        </w:rPr>
      </w:pPr>
      <w:r>
        <w:rPr>
          <w:color w:val="000000" w:themeColor="text1"/>
        </w:rPr>
        <w:t>Mae cyfran uwch o ddynion (26.2 y cant) yn gweithio mewn gwasanaethau canolog o’i gymharu â’r 19.1 y cant sy’n gweithio yng ngweithlu gofal cymdeithasol Cymru gyfan.</w:t>
      </w:r>
      <w:r w:rsidR="001F1CC9" w:rsidRPr="001F1CC9">
        <w:rPr>
          <w:noProof/>
        </w:rPr>
        <w:t xml:space="preserve"> </w:t>
      </w:r>
    </w:p>
    <w:p w14:paraId="5494FFC5" w14:textId="0F551415" w:rsidR="00AF6A7F" w:rsidRDefault="2D8F7357" w:rsidP="00081188">
      <w:pPr>
        <w:keepNext/>
        <w:keepLines/>
        <w:spacing w:before="40" w:after="0"/>
        <w:jc w:val="center"/>
      </w:pPr>
      <w:r>
        <w:rPr>
          <w:noProof/>
        </w:rPr>
        <w:drawing>
          <wp:inline distT="0" distB="0" distL="0" distR="0" wp14:anchorId="4DF01F94" wp14:editId="360B8A96">
            <wp:extent cx="3599446" cy="2743226"/>
            <wp:effectExtent l="0" t="0" r="0" b="0"/>
            <wp:docPr id="472754448" name="Picture 472754448" descr="Siart cylch toesen yn dangos proffil rhyw'r gweithlu staff cano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54448" name="Picture 472754448" descr="A green and blue pie chart&#10;&#10;Description automatically generated"/>
                    <pic:cNvPicPr/>
                  </pic:nvPicPr>
                  <pic:blipFill>
                    <a:blip r:embed="rId80" cstate="print">
                      <a:extLst>
                        <a:ext uri="{28A0092B-C50C-407E-A947-70E740481C1C}">
                          <a14:useLocalDpi xmlns:a14="http://schemas.microsoft.com/office/drawing/2010/main" val="0"/>
                        </a:ext>
                      </a:extLst>
                    </a:blip>
                    <a:stretch>
                      <a:fillRect/>
                    </a:stretch>
                  </pic:blipFill>
                  <pic:spPr>
                    <a:xfrm>
                      <a:off x="0" y="0"/>
                      <a:ext cx="3599446" cy="2743226"/>
                    </a:xfrm>
                    <a:prstGeom prst="rect">
                      <a:avLst/>
                    </a:prstGeom>
                  </pic:spPr>
                </pic:pic>
              </a:graphicData>
            </a:graphic>
          </wp:inline>
        </w:drawing>
      </w:r>
    </w:p>
    <w:p w14:paraId="16E83111" w14:textId="696F2799" w:rsidR="6B54759A" w:rsidRDefault="6B54759A" w:rsidP="6BE56AF0">
      <w:pPr>
        <w:keepNext/>
        <w:keepLines/>
        <w:spacing w:before="40" w:after="0"/>
        <w:jc w:val="center"/>
      </w:pPr>
      <w:r>
        <w:rPr>
          <w:noProof/>
          <w:lang w:eastAsia="cy-GB"/>
        </w:rPr>
        <mc:AlternateContent>
          <mc:Choice Requires="wps">
            <w:drawing>
              <wp:inline distT="0" distB="0" distL="114300" distR="114300" wp14:anchorId="2BEA3501" wp14:editId="27E002F7">
                <wp:extent cx="866775" cy="295275"/>
                <wp:effectExtent l="0" t="0" r="9525" b="9525"/>
                <wp:docPr id="1138408228" name="Rectangle 1138408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53E976E3" w14:textId="77777777" w:rsidR="00AD4E9F" w:rsidRDefault="00AD4E9F">
                            <w:pPr>
                              <w:spacing w:line="276" w:lineRule="auto"/>
                              <w:rPr>
                                <w:rFonts w:cs="Arial"/>
                              </w:rPr>
                            </w:pPr>
                            <w:r>
                              <w:t xml:space="preserve">n = </w:t>
                            </w:r>
                            <w:r>
                              <w:rPr>
                                <w:color w:val="000000"/>
                              </w:rPr>
                              <w:t>3,987</w:t>
                            </w:r>
                          </w:p>
                        </w:txbxContent>
                      </wps:txbx>
                      <wps:bodyPr wrap="square" lIns="91440" tIns="45720" rIns="91440" bIns="45720" anchor="t">
                        <a:noAutofit/>
                      </wps:bodyPr>
                    </wps:wsp>
                  </a:graphicData>
                </a:graphic>
              </wp:inline>
            </w:drawing>
          </mc:Choice>
          <mc:Fallback>
            <w:pict>
              <v:rect w14:anchorId="2BEA3501" id="Rectangle 1138408228" o:spid="_x0000_s1097"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s/B1Q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" stroked="f">
                <v:textbox>
                  <w:txbxContent>
                    <w:p w14:paraId="53E976E3" w14:textId="77777777" w:rsidR="00AD4E9F" w:rsidRDefault="00AD4E9F">
                      <w:pPr>
                        <w:spacing w:line="276" w:lineRule="auto"/>
                        <w:rPr>
                          <w:rFonts w:cs="Arial"/>
                        </w:rPr>
                      </w:pPr>
                      <w:r>
                        <w:t xml:space="preserve">n = </w:t>
                      </w:r>
                      <w:r>
                        <w:rPr>
                          <w:color w:val="000000"/>
                        </w:rPr>
                        <w:t>3,987</w:t>
                      </w:r>
                    </w:p>
                  </w:txbxContent>
                </v:textbox>
                <w10:anchorlock/>
              </v:rect>
            </w:pict>
          </mc:Fallback>
        </mc:AlternateContent>
      </w:r>
    </w:p>
    <w:p w14:paraId="27F5565D" w14:textId="68250886" w:rsidR="006C3BD7" w:rsidRPr="006C3BD7" w:rsidRDefault="006C3BD7" w:rsidP="006C3BD7"/>
    <w:p w14:paraId="08895D82" w14:textId="4BEE4AD1" w:rsidR="00890793" w:rsidRPr="00890793" w:rsidRDefault="01BCFF08" w:rsidP="0004137B">
      <w:pPr>
        <w:pStyle w:val="Style2"/>
        <w:ind w:hanging="1080"/>
      </w:pPr>
      <w:bookmarkStart w:id="117" w:name="_Toc134021186"/>
      <w:r>
        <w:t>Staff canolog – proffil oedran</w:t>
      </w:r>
      <w:bookmarkEnd w:id="117"/>
      <w:r>
        <w:t> </w:t>
      </w:r>
    </w:p>
    <w:p w14:paraId="036BC1B8" w14:textId="383660AF" w:rsidR="000C29D6" w:rsidRDefault="005D7DED" w:rsidP="00CC20CC">
      <w:pPr>
        <w:keepNext/>
        <w:keepLines/>
        <w:spacing w:before="40" w:after="0"/>
        <w:rPr>
          <w:rFonts w:eastAsia="Arial" w:cs="Arial"/>
          <w:color w:val="000000" w:themeColor="text1"/>
          <w:szCs w:val="24"/>
        </w:rPr>
      </w:pPr>
      <w:r>
        <w:t>Yn nhimau staff canolog awdurdodau lleol, 46 i 55 yw’r grŵp oedran mwyaf (27.1 y cant)</w:t>
      </w:r>
      <w:r w:rsidR="009D7B46">
        <w:t>.</w:t>
      </w:r>
      <w:r>
        <w:t xml:space="preserve"> </w:t>
      </w:r>
      <w:r w:rsidR="009D7B46">
        <w:t>A</w:t>
      </w:r>
      <w:r>
        <w:t>r gyfer gwasanaethau a gomisiynir, y grŵp oedran mwyaf yw 36 i 45 (32 y cant).</w:t>
      </w:r>
    </w:p>
    <w:p w14:paraId="4FC05F5A" w14:textId="2DC4C583" w:rsidR="319D9DEC" w:rsidRDefault="54A323E5" w:rsidP="004D340C">
      <w:pPr>
        <w:keepNext/>
        <w:keepLines/>
        <w:spacing w:before="40" w:after="0"/>
        <w:rPr>
          <w:rFonts w:eastAsia="Yu Gothic Light" w:cs="Times New Roman"/>
          <w:color w:val="138369"/>
          <w:sz w:val="28"/>
          <w:szCs w:val="28"/>
        </w:rPr>
      </w:pPr>
      <w:r>
        <w:rPr>
          <w:noProof/>
        </w:rPr>
        <w:drawing>
          <wp:inline distT="0" distB="0" distL="0" distR="0" wp14:anchorId="70DA05FB" wp14:editId="10627337">
            <wp:extent cx="5580380" cy="2142881"/>
            <wp:effectExtent l="0" t="0" r="1270" b="0"/>
            <wp:docPr id="689262256" name="Picture 689262256" descr="Siart bar clwstwr yn dangos proffil oedran y gweithlu staff canolog. Mae pob clwstwr yn cynrychioli’r ystod oedran ar gyfer gwasanaethau a gomisiynir a darparwyr awdurdodau lleol, gyda chategorïau’n cyfateb i’r rhai a ddefnyddir yng nghasgliadau’r cyfrifi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262256" name="Picture 689262256" descr="A graph of a bar chart&#10;&#10;Description automatically generated with medium confidenc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580380" cy="2142881"/>
                    </a:xfrm>
                    <a:prstGeom prst="rect">
                      <a:avLst/>
                    </a:prstGeom>
                  </pic:spPr>
                </pic:pic>
              </a:graphicData>
            </a:graphic>
          </wp:inline>
        </w:drawing>
      </w:r>
    </w:p>
    <w:p w14:paraId="7C1DB086" w14:textId="3A479EB4" w:rsidR="000C29D6" w:rsidRPr="00890793" w:rsidRDefault="00890793" w:rsidP="00CC20CC">
      <w:pPr>
        <w:keepNext/>
        <w:keepLines/>
        <w:spacing w:before="40" w:after="0"/>
        <w:jc w:val="center"/>
      </w:pPr>
      <w:r>
        <w:rPr>
          <w:noProof/>
          <w:lang w:eastAsia="cy-GB"/>
        </w:rPr>
        <mc:AlternateContent>
          <mc:Choice Requires="wps">
            <w:drawing>
              <wp:inline distT="0" distB="0" distL="114300" distR="114300" wp14:anchorId="3CDA8EC2" wp14:editId="5B550E0B">
                <wp:extent cx="866775" cy="295275"/>
                <wp:effectExtent l="0" t="0" r="9525" b="9525"/>
                <wp:docPr id="323066482" name="Rectangle 323066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19BC297F" w14:textId="77777777" w:rsidR="00AD4E9F" w:rsidRDefault="00AD4E9F" w:rsidP="00F6136D">
                            <w:pPr>
                              <w:spacing w:line="276" w:lineRule="auto"/>
                              <w:rPr>
                                <w:rFonts w:cs="Arial"/>
                              </w:rPr>
                            </w:pPr>
                            <w:r>
                              <w:t xml:space="preserve">n = </w:t>
                            </w:r>
                            <w:r>
                              <w:rPr>
                                <w:color w:val="000000"/>
                              </w:rPr>
                              <w:t>4,004</w:t>
                            </w:r>
                          </w:p>
                        </w:txbxContent>
                      </wps:txbx>
                      <wps:bodyPr wrap="square" lIns="91440" tIns="45720" rIns="91440" bIns="45720" anchor="t">
                        <a:noAutofit/>
                      </wps:bodyPr>
                    </wps:wsp>
                  </a:graphicData>
                </a:graphic>
              </wp:inline>
            </w:drawing>
          </mc:Choice>
          <mc:Fallback>
            <w:pict>
              <v:rect w14:anchorId="3CDA8EC2" id="Rectangle 323066482" o:spid="_x0000_s1098"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g56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ySNsvKqgPj0jG2h1Su5/HwQqzsw3S2LdLpbLuGvJWa42OTl4&#10;HamuI8LKDmgjz2Qt3B8CNDoRfu8zTURLkCSbFjZu2bWfst5/q90f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Cbhg561gEAAJ4D&#10;AAAOAAAAAAAAAAAAAAAAAC4CAABkcnMvZTJvRG9jLnhtbFBLAQItABQABgAIAAAAIQCVOWfm2QAA&#10;AAQBAAAPAAAAAAAAAAAAAAAAADAEAABkcnMvZG93bnJldi54bWxQSwUGAAAAAAQABADzAAAANgUA&#10;AAAA&#10;" stroked="f">
                <v:textbox>
                  <w:txbxContent>
                    <w:p w14:paraId="19BC297F" w14:textId="77777777" w:rsidR="00AD4E9F" w:rsidRDefault="00AD4E9F" w:rsidP="00F6136D">
                      <w:pPr>
                        <w:spacing w:line="276" w:lineRule="auto"/>
                        <w:rPr>
                          <w:rFonts w:cs="Arial"/>
                        </w:rPr>
                      </w:pPr>
                      <w:r>
                        <w:t xml:space="preserve">n = </w:t>
                      </w:r>
                      <w:r>
                        <w:rPr>
                          <w:color w:val="000000"/>
                        </w:rPr>
                        <w:t>4,004</w:t>
                      </w:r>
                    </w:p>
                  </w:txbxContent>
                </v:textbox>
                <w10:anchorlock/>
              </v:rect>
            </w:pict>
          </mc:Fallback>
        </mc:AlternateContent>
      </w:r>
    </w:p>
    <w:p w14:paraId="1FAA8730" w14:textId="126A414B" w:rsidR="00890793" w:rsidRPr="00E55CCA" w:rsidRDefault="00890793" w:rsidP="0004137B">
      <w:pPr>
        <w:pStyle w:val="Style2"/>
        <w:ind w:hanging="1080"/>
      </w:pPr>
      <w:bookmarkStart w:id="118" w:name="_Toc130827762"/>
      <w:bookmarkStart w:id="119" w:name="_Toc134021187"/>
      <w:bookmarkStart w:id="120" w:name="_Toc2001620256"/>
      <w:r>
        <w:t>Staff canolog – ethnigrwydd</w:t>
      </w:r>
      <w:bookmarkEnd w:id="118"/>
      <w:bookmarkEnd w:id="119"/>
      <w:bookmarkEnd w:id="120"/>
      <w:r>
        <w:t> </w:t>
      </w:r>
    </w:p>
    <w:p w14:paraId="44034B35" w14:textId="093D32CE" w:rsidR="00890793" w:rsidRPr="00890793" w:rsidRDefault="0F58AACA" w:rsidP="004D340C">
      <w:pPr>
        <w:spacing w:before="40" w:after="0"/>
        <w:rPr>
          <w:rFonts w:eastAsia="Arial" w:cs="Arial"/>
          <w:szCs w:val="24"/>
        </w:rPr>
      </w:pPr>
      <w:r>
        <w:rPr>
          <w:color w:val="000000" w:themeColor="text1"/>
        </w:rPr>
        <w:t>Mae ethnigrwydd y gweithlu staff canolog bron yn adlewyrchu poblogaeth gyffredinol Cymru, gyda 95.7 y cant yn wyn.</w:t>
      </w:r>
    </w:p>
    <w:p w14:paraId="1E63CE1F" w14:textId="2B84779F" w:rsidR="00890793" w:rsidRPr="00890793" w:rsidRDefault="762DD03A" w:rsidP="004D340C">
      <w:pPr>
        <w:spacing w:before="40" w:after="0"/>
        <w:jc w:val="center"/>
        <w:rPr>
          <w:rFonts w:eastAsia="Yu Gothic Light" w:cs="Arial"/>
        </w:rPr>
      </w:pPr>
      <w:r>
        <w:rPr>
          <w:noProof/>
        </w:rPr>
        <w:lastRenderedPageBreak/>
        <w:drawing>
          <wp:inline distT="0" distB="0" distL="0" distR="0" wp14:anchorId="13EDCD2E" wp14:editId="2EDC2983">
            <wp:extent cx="5580380" cy="2152405"/>
            <wp:effectExtent l="0" t="0" r="1270" b="635"/>
            <wp:docPr id="554792737" name="Picture 554792737" descr="Siart bar clwstwr yn dangos amrywiaeth ethnig y gweithlu staff canolog ac, er mwyn cymharu, amrywiaeth ethnig poblogaeth gyffredinol Cymru. Mae’r siart yn dangos bod 0.9 y cant o’r gweithlu staff canolog yn dweud eu bod yn ddu, 2.3 y cant yn Asiaidd a 1.1 y cant yn dweud eu bod yn gymy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792737" name="Picture 554792737" descr="A graph with numbers and text&#10;&#10;Description automatically generated"/>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580380" cy="2152405"/>
                    </a:xfrm>
                    <a:prstGeom prst="rect">
                      <a:avLst/>
                    </a:prstGeom>
                  </pic:spPr>
                </pic:pic>
              </a:graphicData>
            </a:graphic>
          </wp:inline>
        </w:drawing>
      </w:r>
    </w:p>
    <w:p w14:paraId="21CC549C" w14:textId="0C7457BD" w:rsidR="000C29D6" w:rsidRPr="00890793" w:rsidRDefault="00486628" w:rsidP="00486628">
      <w:pPr>
        <w:keepNext/>
        <w:keepLines/>
        <w:spacing w:before="40" w:after="0"/>
        <w:jc w:val="center"/>
      </w:pPr>
      <w:r>
        <w:rPr>
          <w:noProof/>
          <w:lang w:eastAsia="cy-GB"/>
        </w:rPr>
        <mc:AlternateContent>
          <mc:Choice Requires="wps">
            <w:drawing>
              <wp:inline distT="0" distB="0" distL="114300" distR="114300" wp14:anchorId="18D45A2B" wp14:editId="634E5096">
                <wp:extent cx="866775" cy="295275"/>
                <wp:effectExtent l="0" t="0" r="9525" b="9525"/>
                <wp:docPr id="1319546512" name="Rectangle 1319546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347C5CBB" w14:textId="77777777" w:rsidR="00AD4E9F" w:rsidRDefault="00AD4E9F" w:rsidP="00F6136D">
                            <w:pPr>
                              <w:spacing w:line="276" w:lineRule="auto"/>
                              <w:rPr>
                                <w:rFonts w:cs="Arial"/>
                              </w:rPr>
                            </w:pPr>
                            <w:r>
                              <w:t xml:space="preserve">n = </w:t>
                            </w:r>
                            <w:r>
                              <w:rPr>
                                <w:color w:val="000000"/>
                              </w:rPr>
                              <w:t>2,782</w:t>
                            </w:r>
                          </w:p>
                        </w:txbxContent>
                      </wps:txbx>
                      <wps:bodyPr wrap="square" lIns="91440" tIns="45720" rIns="91440" bIns="45720" anchor="t">
                        <a:noAutofit/>
                      </wps:bodyPr>
                    </wps:wsp>
                  </a:graphicData>
                </a:graphic>
              </wp:inline>
            </w:drawing>
          </mc:Choice>
          <mc:Fallback>
            <w:pict>
              <v:rect w14:anchorId="18D45A2B" id="Rectangle 1319546512" o:spid="_x0000_s1099"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AM856l1gEAAJ4D&#10;AAAOAAAAAAAAAAAAAAAAAC4CAABkcnMvZTJvRG9jLnhtbFBLAQItABQABgAIAAAAIQCVOWfm2QAA&#10;AAQBAAAPAAAAAAAAAAAAAAAAADAEAABkcnMvZG93bnJldi54bWxQSwUGAAAAAAQABADzAAAANgUA&#10;AAAA&#10;" stroked="f">
                <v:textbox>
                  <w:txbxContent>
                    <w:p w14:paraId="347C5CBB" w14:textId="77777777" w:rsidR="00AD4E9F" w:rsidRDefault="00AD4E9F" w:rsidP="00F6136D">
                      <w:pPr>
                        <w:spacing w:line="276" w:lineRule="auto"/>
                        <w:rPr>
                          <w:rFonts w:cs="Arial"/>
                        </w:rPr>
                      </w:pPr>
                      <w:r>
                        <w:t xml:space="preserve">n = </w:t>
                      </w:r>
                      <w:r>
                        <w:rPr>
                          <w:color w:val="000000"/>
                        </w:rPr>
                        <w:t>2,782</w:t>
                      </w:r>
                    </w:p>
                  </w:txbxContent>
                </v:textbox>
                <w10:anchorlock/>
              </v:rect>
            </w:pict>
          </mc:Fallback>
        </mc:AlternateContent>
      </w:r>
    </w:p>
    <w:p w14:paraId="4CA14830" w14:textId="224A938D" w:rsidR="00890793" w:rsidRPr="00486628" w:rsidRDefault="00890793" w:rsidP="0004137B">
      <w:pPr>
        <w:pStyle w:val="Style2"/>
        <w:ind w:hanging="1080"/>
      </w:pPr>
      <w:bookmarkStart w:id="121" w:name="_Toc130827763"/>
      <w:bookmarkStart w:id="122" w:name="_Toc134021188"/>
      <w:bookmarkStart w:id="123" w:name="_Toc413907756"/>
      <w:r>
        <w:t>Staff canolog – math o gontract</w:t>
      </w:r>
      <w:bookmarkEnd w:id="121"/>
      <w:bookmarkEnd w:id="122"/>
      <w:bookmarkEnd w:id="123"/>
      <w:r>
        <w:t> </w:t>
      </w:r>
    </w:p>
    <w:p w14:paraId="7862C241" w14:textId="30F89E03" w:rsidR="4E94BFFF" w:rsidRDefault="4E94BFFF" w:rsidP="000C29D6">
      <w:pPr>
        <w:spacing w:before="40" w:after="0"/>
        <w:rPr>
          <w:rFonts w:eastAsia="Arial" w:cs="Arial"/>
          <w:color w:val="000000" w:themeColor="text1"/>
        </w:rPr>
      </w:pPr>
      <w:r>
        <w:rPr>
          <w:color w:val="000000" w:themeColor="text1"/>
        </w:rPr>
        <w:t>Mae contractau parhaol yn cyfrif am 99.5 y cant o gontractau gwasanaethau a gomisiynir. Mae’r gweddill yn cynnw</w:t>
      </w:r>
      <w:r w:rsidR="00C87B3E">
        <w:rPr>
          <w:color w:val="000000" w:themeColor="text1"/>
        </w:rPr>
        <w:t xml:space="preserve">ys contractau dros dro. Mae 79.1 y cant o </w:t>
      </w:r>
      <w:r>
        <w:rPr>
          <w:color w:val="000000" w:themeColor="text1"/>
        </w:rPr>
        <w:t xml:space="preserve">weithwyr </w:t>
      </w:r>
      <w:r w:rsidR="00C87B3E">
        <w:rPr>
          <w:color w:val="000000" w:themeColor="text1"/>
        </w:rPr>
        <w:t xml:space="preserve">awdurdodau lleol </w:t>
      </w:r>
      <w:r>
        <w:rPr>
          <w:color w:val="000000" w:themeColor="text1"/>
        </w:rPr>
        <w:t>ar gontractau parhaol.</w:t>
      </w:r>
    </w:p>
    <w:p w14:paraId="6FCFED48" w14:textId="77777777" w:rsidR="000C29D6" w:rsidRDefault="000C29D6" w:rsidP="004D340C">
      <w:pPr>
        <w:spacing w:before="40" w:after="0"/>
        <w:rPr>
          <w:rFonts w:eastAsia="Arial" w:cs="Arial"/>
          <w:szCs w:val="24"/>
        </w:rPr>
      </w:pPr>
    </w:p>
    <w:p w14:paraId="7EE1AD92" w14:textId="769F87DA" w:rsidR="605145D8" w:rsidRDefault="2BD4CCCE" w:rsidP="004D340C">
      <w:pPr>
        <w:spacing w:before="40" w:after="0"/>
        <w:jc w:val="center"/>
        <w:rPr>
          <w:rFonts w:eastAsia="Yu Gothic Light" w:cs="Arial"/>
        </w:rPr>
      </w:pPr>
      <w:r>
        <w:rPr>
          <w:noProof/>
        </w:rPr>
        <w:drawing>
          <wp:inline distT="0" distB="0" distL="0" distR="0" wp14:anchorId="612BB6FF" wp14:editId="141E758F">
            <wp:extent cx="5580380" cy="2257168"/>
            <wp:effectExtent l="0" t="0" r="1270" b="0"/>
            <wp:docPr id="1569481913" name="Picture 1569481913" descr="Siart bar clwstwr yn dangos y math o gontractau ar gyfer y gweithlu staff canolog, ar wahân ar gyfer gwasanaethau a gomisiynir a darparwyr awdurdodau lleol ym mhob clwstw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481913" name="Picture 1569481913" descr="A graph with text on it&#10;&#10;Description automatically generated"/>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580380" cy="2257168"/>
                    </a:xfrm>
                    <a:prstGeom prst="rect">
                      <a:avLst/>
                    </a:prstGeom>
                  </pic:spPr>
                </pic:pic>
              </a:graphicData>
            </a:graphic>
          </wp:inline>
        </w:drawing>
      </w:r>
    </w:p>
    <w:p w14:paraId="2E53DA93" w14:textId="4BDC1362" w:rsidR="00890793" w:rsidRPr="00890793" w:rsidRDefault="605145D8" w:rsidP="0004137B">
      <w:pPr>
        <w:spacing w:before="40" w:after="0"/>
        <w:jc w:val="center"/>
      </w:pPr>
      <w:r>
        <w:rPr>
          <w:noProof/>
          <w:lang w:eastAsia="cy-GB"/>
        </w:rPr>
        <mc:AlternateContent>
          <mc:Choice Requires="wps">
            <w:drawing>
              <wp:inline distT="0" distB="0" distL="114300" distR="114300" wp14:anchorId="0900B608" wp14:editId="65FE0AB3">
                <wp:extent cx="866775" cy="295275"/>
                <wp:effectExtent l="0" t="0" r="9525" b="9525"/>
                <wp:docPr id="783847683" name="Rectangle 783847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54CD862C" w14:textId="77777777" w:rsidR="00AD4E9F" w:rsidRDefault="00AD4E9F" w:rsidP="00F6136D">
                            <w:pPr>
                              <w:spacing w:line="276" w:lineRule="auto"/>
                              <w:rPr>
                                <w:rFonts w:cs="Arial"/>
                              </w:rPr>
                            </w:pPr>
                            <w:r>
                              <w:t xml:space="preserve">n = </w:t>
                            </w:r>
                            <w:r>
                              <w:rPr>
                                <w:color w:val="000000"/>
                              </w:rPr>
                              <w:t>4,004</w:t>
                            </w:r>
                          </w:p>
                        </w:txbxContent>
                      </wps:txbx>
                      <wps:bodyPr wrap="square" lIns="91440" tIns="45720" rIns="91440" bIns="45720" anchor="t">
                        <a:noAutofit/>
                      </wps:bodyPr>
                    </wps:wsp>
                  </a:graphicData>
                </a:graphic>
              </wp:inline>
            </w:drawing>
          </mc:Choice>
          <mc:Fallback>
            <w:pict>
              <v:rect w14:anchorId="0900B608" id="Rectangle 783847683" o:spid="_x0000_s1100"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fzW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WUbYeFVBfXpGNtDqlNz/PghUnJlvlsS6XSyXcdeSs1xtcnLw&#10;OlJdR4SVHdBGnslauD8EaHQi/N5nmoiWIEk2LWzcsms/Zb3/Vrs/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AqsfzW1gEAAJ4D&#10;AAAOAAAAAAAAAAAAAAAAAC4CAABkcnMvZTJvRG9jLnhtbFBLAQItABQABgAIAAAAIQCVOWfm2QAA&#10;AAQBAAAPAAAAAAAAAAAAAAAAADAEAABkcnMvZG93bnJldi54bWxQSwUGAAAAAAQABADzAAAANgUA&#10;AAAA&#10;" stroked="f">
                <v:textbox>
                  <w:txbxContent>
                    <w:p w14:paraId="54CD862C" w14:textId="77777777" w:rsidR="00AD4E9F" w:rsidRDefault="00AD4E9F" w:rsidP="00F6136D">
                      <w:pPr>
                        <w:spacing w:line="276" w:lineRule="auto"/>
                        <w:rPr>
                          <w:rFonts w:cs="Arial"/>
                        </w:rPr>
                      </w:pPr>
                      <w:r>
                        <w:t xml:space="preserve">n = </w:t>
                      </w:r>
                      <w:r>
                        <w:rPr>
                          <w:color w:val="000000"/>
                        </w:rPr>
                        <w:t>4,004</w:t>
                      </w:r>
                    </w:p>
                  </w:txbxContent>
                </v:textbox>
                <w10:anchorlock/>
              </v:rect>
            </w:pict>
          </mc:Fallback>
        </mc:AlternateContent>
      </w:r>
    </w:p>
    <w:p w14:paraId="61F4F3D8" w14:textId="1B87B162" w:rsidR="00890793" w:rsidRPr="00890793" w:rsidRDefault="00890793" w:rsidP="0004137B">
      <w:pPr>
        <w:pStyle w:val="Style2"/>
        <w:ind w:hanging="1080"/>
      </w:pPr>
      <w:bookmarkStart w:id="124" w:name="_Toc130827764"/>
      <w:bookmarkStart w:id="125" w:name="_Toc134021189"/>
      <w:r>
        <w:t xml:space="preserve">Staff canolog - patrymau </w:t>
      </w:r>
      <w:bookmarkEnd w:id="124"/>
      <w:r>
        <w:t>gweithio</w:t>
      </w:r>
      <w:bookmarkEnd w:id="125"/>
      <w:r>
        <w:t> </w:t>
      </w:r>
    </w:p>
    <w:p w14:paraId="0DBF8932" w14:textId="32DD1B5E" w:rsidR="00890793" w:rsidRDefault="2F5DFCE4" w:rsidP="004D340C">
      <w:pPr>
        <w:spacing w:before="40" w:after="0"/>
        <w:rPr>
          <w:rFonts w:eastAsia="Arial" w:cs="Arial"/>
          <w:color w:val="000000" w:themeColor="text1"/>
        </w:rPr>
      </w:pPr>
      <w:r>
        <w:rPr>
          <w:color w:val="000000" w:themeColor="text1"/>
        </w:rPr>
        <w:t>Mae’r rhan fwyaf o staff gwasanaethau canolog yn gweithio oriau llawn amser – 76 y cant mewn awdurdodau lleol a 75.2 y cant i ddarparwyr gwasanaethau a gomisiynir. Mae cyfran y staff gwasanaethau a gomisiynir sy’n gweithio oriau llawn amser wedi cynyddu 9.3 y cant o’i gymharu â 65.9 y cant y llynedd.</w:t>
      </w:r>
    </w:p>
    <w:p w14:paraId="3EFFC8F0" w14:textId="782B2AD1" w:rsidR="7B20CBF2" w:rsidRDefault="139472F0" w:rsidP="004D340C">
      <w:pPr>
        <w:spacing w:before="40" w:after="0"/>
        <w:jc w:val="center"/>
        <w:rPr>
          <w:rFonts w:eastAsia="Arial" w:cs="Arial"/>
          <w:color w:val="000000" w:themeColor="text1"/>
        </w:rPr>
      </w:pPr>
      <w:r>
        <w:rPr>
          <w:noProof/>
        </w:rPr>
        <w:lastRenderedPageBreak/>
        <w:drawing>
          <wp:inline distT="0" distB="0" distL="0" distR="0" wp14:anchorId="2B168C69" wp14:editId="683AC1B5">
            <wp:extent cx="5580380" cy="2257168"/>
            <wp:effectExtent l="0" t="0" r="1270" b="0"/>
            <wp:docPr id="1939153380" name="Picture 1939153380" descr="Siart bar clwstwr yn dangos yr oriau a weithiwyd yr wythnos ar gyfer y gweithlu staff canolog. Mae pob clwstwr yn cynrychioli oriau grŵp o 36+, 16 i 35, a hyd at 16 awr, ar gyfer gwasanaethau a gomisiynir a darparwyr awdurdodau lleol. Mae’r siart yn dangos mai’r 36 a mwy o oriau yw’r grŵp mwyaf, sef 75 y cant o’r gweithlu gwasanaethau a gomisiynir a 76 y cant ar gyfer awdurdodau lle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153380" name="Picture 1939153380" descr="A graph with green and blue bars&#10;&#10;Description automatically generated"/>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580380" cy="2257168"/>
                    </a:xfrm>
                    <a:prstGeom prst="rect">
                      <a:avLst/>
                    </a:prstGeom>
                  </pic:spPr>
                </pic:pic>
              </a:graphicData>
            </a:graphic>
          </wp:inline>
        </w:drawing>
      </w:r>
    </w:p>
    <w:p w14:paraId="0E5F7689" w14:textId="38C31E31" w:rsidR="000C29D6" w:rsidRPr="009B363F" w:rsidRDefault="00890793" w:rsidP="0004137B">
      <w:pPr>
        <w:spacing w:before="40" w:after="0"/>
        <w:jc w:val="center"/>
      </w:pPr>
      <w:r>
        <w:rPr>
          <w:noProof/>
          <w:lang w:eastAsia="cy-GB"/>
        </w:rPr>
        <mc:AlternateContent>
          <mc:Choice Requires="wps">
            <w:drawing>
              <wp:inline distT="0" distB="0" distL="114300" distR="114300" wp14:anchorId="4F68E6D3" wp14:editId="01DAA4C8">
                <wp:extent cx="866775" cy="304165"/>
                <wp:effectExtent l="0" t="0" r="9525" b="635"/>
                <wp:docPr id="101720269" name="Rectangle 101720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304165"/>
                        </a:xfrm>
                        <a:prstGeom prst="rect">
                          <a:avLst/>
                        </a:prstGeom>
                        <a:solidFill>
                          <a:srgbClr val="FFFFFF"/>
                        </a:solidFill>
                        <a:ln w="9525">
                          <a:noFill/>
                          <a:miter/>
                        </a:ln>
                      </wps:spPr>
                      <wps:txbx>
                        <w:txbxContent>
                          <w:p w14:paraId="5DF4E4F4" w14:textId="77777777" w:rsidR="00AD4E9F" w:rsidRDefault="00AD4E9F" w:rsidP="00F6136D">
                            <w:pPr>
                              <w:spacing w:line="276" w:lineRule="auto"/>
                              <w:rPr>
                                <w:rFonts w:cs="Arial"/>
                              </w:rPr>
                            </w:pPr>
                            <w:r>
                              <w:t xml:space="preserve">n = </w:t>
                            </w:r>
                            <w:r>
                              <w:rPr>
                                <w:color w:val="000000"/>
                              </w:rPr>
                              <w:t>4,002</w:t>
                            </w:r>
                          </w:p>
                        </w:txbxContent>
                      </wps:txbx>
                      <wps:bodyPr wrap="square" lIns="91440" tIns="45720" rIns="91440" bIns="45720" anchor="t">
                        <a:noAutofit/>
                      </wps:bodyPr>
                    </wps:wsp>
                  </a:graphicData>
                </a:graphic>
              </wp:inline>
            </w:drawing>
          </mc:Choice>
          <mc:Fallback>
            <w:pict>
              <v:rect w14:anchorId="4F68E6D3" id="Rectangle 101720269" o:spid="_x0000_s1101" style="width:68.25pt;height:2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" stroked="f">
                <v:textbox>
                  <w:txbxContent>
                    <w:p w14:paraId="5DF4E4F4" w14:textId="77777777" w:rsidR="00AD4E9F" w:rsidRDefault="00AD4E9F" w:rsidP="00F6136D">
                      <w:pPr>
                        <w:spacing w:line="276" w:lineRule="auto"/>
                        <w:rPr>
                          <w:rFonts w:cs="Arial"/>
                        </w:rPr>
                      </w:pPr>
                      <w:r>
                        <w:t xml:space="preserve">n = </w:t>
                      </w:r>
                      <w:r>
                        <w:rPr>
                          <w:color w:val="000000"/>
                        </w:rPr>
                        <w:t>4,002</w:t>
                      </w:r>
                    </w:p>
                  </w:txbxContent>
                </v:textbox>
                <w10:anchorlock/>
              </v:rect>
            </w:pict>
          </mc:Fallback>
        </mc:AlternateContent>
      </w:r>
    </w:p>
    <w:p w14:paraId="3652DCB6" w14:textId="07C7E945" w:rsidR="00890793" w:rsidRPr="00890793" w:rsidRDefault="00890793" w:rsidP="0004137B">
      <w:pPr>
        <w:pStyle w:val="Style2"/>
        <w:ind w:hanging="1080"/>
      </w:pPr>
      <w:bookmarkStart w:id="126" w:name="_Toc130827765"/>
      <w:bookmarkStart w:id="127" w:name="_Toc134021190"/>
      <w:r>
        <w:t>Staff canolog - swyddi gwag</w:t>
      </w:r>
      <w:bookmarkEnd w:id="126"/>
      <w:bookmarkEnd w:id="127"/>
      <w:r>
        <w:t> </w:t>
      </w:r>
    </w:p>
    <w:p w14:paraId="23EA1121" w14:textId="471A516B" w:rsidR="00890793" w:rsidRPr="00890793" w:rsidRDefault="3166ED63" w:rsidP="00890793">
      <w:pPr>
        <w:keepNext/>
        <w:keepLines/>
        <w:spacing w:before="40" w:after="0" w:line="257" w:lineRule="auto"/>
        <w:ind w:left="-20" w:right="-20"/>
        <w:rPr>
          <w:rFonts w:eastAsia="Arial" w:cs="Arial"/>
        </w:rPr>
      </w:pPr>
      <w:r>
        <w:t>Mae gan staff canolog 341 o swyddi gwag, sy’n golygu bod 8.5 y cant o’r swyddi heb eu llenwi. Mae 108 yn fwy o swyddi gwag eleni o’i gymharu â llynedd.</w:t>
      </w:r>
    </w:p>
    <w:p w14:paraId="659FDEC0" w14:textId="77777777" w:rsidR="00890793" w:rsidRPr="00890793" w:rsidRDefault="00890793" w:rsidP="00890793">
      <w:pPr>
        <w:keepNext/>
        <w:keepLines/>
        <w:spacing w:before="40" w:after="0" w:line="257" w:lineRule="auto"/>
        <w:ind w:left="-20" w:right="-20"/>
        <w:rPr>
          <w:rFonts w:eastAsia="Arial" w:cs="Arial"/>
          <w:sz w:val="14"/>
          <w:szCs w:val="14"/>
        </w:rPr>
      </w:pPr>
    </w:p>
    <w:p w14:paraId="30E32A58" w14:textId="77777777" w:rsidR="000C29D6" w:rsidRDefault="000C29D6">
      <w:pPr>
        <w:spacing w:after="160"/>
        <w:rPr>
          <w:rFonts w:asciiTheme="minorBidi" w:eastAsia="Arial" w:hAnsiTheme="minorBidi" w:cs="Arial"/>
          <w:b/>
          <w:bCs/>
          <w:color w:val="138369"/>
          <w:sz w:val="28"/>
          <w:szCs w:val="28"/>
        </w:rPr>
      </w:pPr>
      <w:bookmarkStart w:id="128" w:name="_Toc1081016652"/>
      <w:r>
        <w:br w:type="page"/>
      </w:r>
    </w:p>
    <w:p w14:paraId="41315BB1" w14:textId="6D42A5E5" w:rsidR="00890793" w:rsidRPr="00DA3652" w:rsidRDefault="4DCACAA9" w:rsidP="0004137B">
      <w:pPr>
        <w:pStyle w:val="Level2multilist"/>
      </w:pPr>
      <w:bookmarkStart w:id="129" w:name="_Toc209704381"/>
      <w:r>
        <w:lastRenderedPageBreak/>
        <w:t>Gwasanaethau eraill</w:t>
      </w:r>
      <w:bookmarkEnd w:id="128"/>
      <w:bookmarkEnd w:id="129"/>
      <w:r>
        <w:t> </w:t>
      </w:r>
    </w:p>
    <w:p w14:paraId="1D977D61" w14:textId="77777777" w:rsidR="00890793" w:rsidRPr="00DA3652" w:rsidRDefault="00890793" w:rsidP="00890793">
      <w:pPr>
        <w:keepNext/>
        <w:keepLines/>
        <w:spacing w:before="40" w:after="0"/>
        <w:rPr>
          <w:rFonts w:eastAsia="Yu Gothic Light" w:cs="Arial"/>
          <w:sz w:val="16"/>
          <w:szCs w:val="16"/>
        </w:rPr>
      </w:pPr>
    </w:p>
    <w:p w14:paraId="2E3382A0" w14:textId="356FEE62" w:rsidR="00890793" w:rsidRDefault="00AD15EA" w:rsidP="00C65118">
      <w:pPr>
        <w:keepNext/>
        <w:keepLines/>
        <w:spacing w:before="40" w:after="0"/>
        <w:rPr>
          <w:rFonts w:eastAsia="Yu Gothic Light" w:cs="Arial"/>
        </w:rPr>
      </w:pPr>
      <w:r>
        <w:t xml:space="preserve">Mae sefydliadau’n gallu disgrifio’r math o leoliad maen nhw’n teimlo sy’n adlewyrchu eu gwasanaeth orau. Weithiau, bydd darparwyr yn teimlo nad yw eu gwasanaeth wedi’i gynnwys yn y rhestr o leoliadau safonol. Eleni, </w:t>
      </w:r>
      <w:r w:rsidR="00C01F0E">
        <w:t>derbynon ni</w:t>
      </w:r>
      <w:r>
        <w:t xml:space="preserve"> wybodaeth gan 11 o sefydliadau a ddisgrifiodd eu </w:t>
      </w:r>
      <w:r w:rsidR="007B6FAD">
        <w:t>hunain fel sefydliadau eraill (</w:t>
      </w:r>
      <w:r>
        <w:t xml:space="preserve">10 gwasanaeth wedi’i gomisiynu ac </w:t>
      </w:r>
      <w:r w:rsidR="00E15B1E">
        <w:t>un</w:t>
      </w:r>
      <w:r>
        <w:t xml:space="preserve"> awdurdod lleol)</w:t>
      </w:r>
      <w:r w:rsidR="00E15B1E">
        <w:t>,</w:t>
      </w:r>
      <w:r>
        <w:t xml:space="preserve"> </w:t>
      </w:r>
      <w:r w:rsidR="006623CC" w:rsidRPr="008255F0">
        <w:t>sy’n ostyngiad bach o gymharu â</w:t>
      </w:r>
      <w:r w:rsidR="006623CC">
        <w:t>’r</w:t>
      </w:r>
      <w:r>
        <w:t xml:space="preserve"> y 13 </w:t>
      </w:r>
      <w:r w:rsidR="006623CC">
        <w:t>y</w:t>
      </w:r>
      <w:r>
        <w:t xml:space="preserve"> llynedd. </w:t>
      </w:r>
      <w:r w:rsidR="000F6F6C">
        <w:t>Ond</w:t>
      </w:r>
      <w:r>
        <w:t xml:space="preserve"> mae’r nifer sydd mewn swydd yn y lleoliadau hyn wedi cynyddu i 229 o’i gymharu â 111 2023. Byddwn</w:t>
      </w:r>
      <w:r w:rsidR="00043DB5">
        <w:t xml:space="preserve"> ni’n</w:t>
      </w:r>
      <w:r>
        <w:t xml:space="preserve"> yn cysylltu â sefydliadau sydd wedi nodi eu bod yn dod o dan y categori ‘arall’ i drafod eu lleoliadau.</w:t>
      </w:r>
    </w:p>
    <w:p w14:paraId="5EC32506" w14:textId="77777777" w:rsidR="007E18F6" w:rsidRDefault="007E18F6" w:rsidP="00C65118">
      <w:pPr>
        <w:keepNext/>
        <w:keepLines/>
        <w:spacing w:before="40" w:after="0"/>
        <w:rPr>
          <w:rFonts w:eastAsia="Yu Gothic Light" w:cs="Arial"/>
        </w:rPr>
      </w:pPr>
    </w:p>
    <w:p w14:paraId="79024D51" w14:textId="67B3F967" w:rsidR="007E18F6" w:rsidRDefault="007E18F6" w:rsidP="00C65118">
      <w:pPr>
        <w:keepNext/>
        <w:keepLines/>
        <w:spacing w:before="40" w:after="0"/>
        <w:rPr>
          <w:rFonts w:eastAsia="Yu Gothic Light" w:cs="Arial"/>
        </w:rPr>
      </w:pPr>
      <w:r>
        <w:t>Mae’r dadansoddiad o’r rolau a gafodd eu dychwelyd i’w weld isod.</w:t>
      </w:r>
    </w:p>
    <w:p w14:paraId="1BB586ED" w14:textId="77777777" w:rsidR="00EE42C8" w:rsidRPr="00890793" w:rsidRDefault="00EE42C8" w:rsidP="00C65118">
      <w:pPr>
        <w:keepNext/>
        <w:keepLines/>
        <w:spacing w:before="40" w:after="0"/>
        <w:rPr>
          <w:rFonts w:eastAsia="Yu Gothic Light" w:cs="Arial"/>
        </w:rPr>
      </w:pPr>
    </w:p>
    <w:p w14:paraId="3E9C334F" w14:textId="0555C6C4" w:rsidR="7627CFB3" w:rsidRDefault="7CE18B76" w:rsidP="35522FF7">
      <w:pPr>
        <w:keepNext/>
        <w:keepLines/>
        <w:spacing w:before="40" w:after="0"/>
        <w:jc w:val="center"/>
        <w:rPr>
          <w:rFonts w:eastAsia="Yu Gothic Light" w:cs="Arial"/>
        </w:rPr>
      </w:pPr>
      <w:r>
        <w:rPr>
          <w:noProof/>
        </w:rPr>
        <w:drawing>
          <wp:inline distT="0" distB="0" distL="0" distR="0" wp14:anchorId="46B70B78" wp14:editId="332B3C14">
            <wp:extent cx="5580380" cy="2685744"/>
            <wp:effectExtent l="0" t="0" r="1270" b="635"/>
            <wp:docPr id="1492804612" name="Picture 1492804612" descr="Siart bar o wahanol fathau o rôl, wedi'u mynegi fel canrannau, ar gyfer gwasanaethau era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804612" name="Picture 1492804612" descr="A graph with numbers and text&#10;&#10;Description automatically generated"/>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580380" cy="2685744"/>
                    </a:xfrm>
                    <a:prstGeom prst="rect">
                      <a:avLst/>
                    </a:prstGeom>
                  </pic:spPr>
                </pic:pic>
              </a:graphicData>
            </a:graphic>
          </wp:inline>
        </w:drawing>
      </w:r>
    </w:p>
    <w:p w14:paraId="0926F34B" w14:textId="34F497C9" w:rsidR="00890793" w:rsidRPr="00890793" w:rsidRDefault="00890793" w:rsidP="14962664">
      <w:pPr>
        <w:keepNext/>
        <w:keepLines/>
        <w:spacing w:before="40" w:after="0"/>
        <w:jc w:val="center"/>
        <w:sectPr w:rsidR="00890793" w:rsidRPr="00890793" w:rsidSect="00890793">
          <w:pgSz w:w="11906" w:h="16838"/>
          <w:pgMar w:top="1440" w:right="1700" w:bottom="1440" w:left="1418" w:header="708" w:footer="708" w:gutter="0"/>
          <w:cols w:space="708"/>
          <w:docGrid w:linePitch="360"/>
        </w:sectPr>
      </w:pPr>
      <w:r>
        <w:rPr>
          <w:noProof/>
          <w:lang w:eastAsia="cy-GB"/>
        </w:rPr>
        <mc:AlternateContent>
          <mc:Choice Requires="wps">
            <w:drawing>
              <wp:inline distT="0" distB="0" distL="114300" distR="114300" wp14:anchorId="53880F57" wp14:editId="5FC37A91">
                <wp:extent cx="866775" cy="295275"/>
                <wp:effectExtent l="0" t="0" r="9525" b="9525"/>
                <wp:docPr id="1972438749" name="Rectangle 1972438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866775" cy="295275"/>
                        </a:xfrm>
                        <a:prstGeom prst="rect">
                          <a:avLst/>
                        </a:prstGeom>
                        <a:solidFill>
                          <a:srgbClr val="FFFFFF"/>
                        </a:solidFill>
                        <a:ln w="9525">
                          <a:noFill/>
                          <a:miter/>
                        </a:ln>
                      </wps:spPr>
                      <wps:txbx>
                        <w:txbxContent>
                          <w:p w14:paraId="35392240" w14:textId="77777777" w:rsidR="00AD4E9F" w:rsidRDefault="00AD4E9F" w:rsidP="003D0CD4">
                            <w:pPr>
                              <w:spacing w:line="276" w:lineRule="auto"/>
                              <w:rPr>
                                <w:rFonts w:ascii="Aptos" w:hAnsi="Aptos"/>
                              </w:rPr>
                            </w:pPr>
                            <w:r>
                              <w:rPr>
                                <w:rFonts w:ascii="Aptos" w:hAnsi="Aptos"/>
                              </w:rPr>
                              <w:t xml:space="preserve">n = </w:t>
                            </w:r>
                            <w:r>
                              <w:rPr>
                                <w:rFonts w:ascii="Aptos" w:hAnsi="Aptos"/>
                                <w:color w:val="000000"/>
                              </w:rPr>
                              <w:t>229</w:t>
                            </w:r>
                          </w:p>
                        </w:txbxContent>
                      </wps:txbx>
                      <wps:bodyPr wrap="square" lIns="91440" tIns="45720" rIns="91440" bIns="45720" anchor="t">
                        <a:noAutofit/>
                      </wps:bodyPr>
                    </wps:wsp>
                  </a:graphicData>
                </a:graphic>
              </wp:inline>
            </w:drawing>
          </mc:Choice>
          <mc:Fallback>
            <w:pict>
              <v:rect w14:anchorId="53880F57" id="Rectangle 1972438749" o:spid="_x0000_s1102" style="width:68.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" stroked="f">
                <v:textbox>
                  <w:txbxContent>
                    <w:p w14:paraId="35392240" w14:textId="77777777" w:rsidR="00AD4E9F" w:rsidRDefault="00AD4E9F" w:rsidP="003D0CD4">
                      <w:pPr>
                        <w:spacing w:line="276" w:lineRule="auto"/>
                        <w:rPr>
                          <w:rFonts w:ascii="Aptos" w:hAnsi="Aptos"/>
                        </w:rPr>
                      </w:pPr>
                      <w:r>
                        <w:rPr>
                          <w:rFonts w:ascii="Aptos" w:hAnsi="Aptos"/>
                        </w:rPr>
                        <w:t xml:space="preserve">n = </w:t>
                      </w:r>
                      <w:r>
                        <w:rPr>
                          <w:rFonts w:ascii="Aptos" w:hAnsi="Aptos"/>
                          <w:color w:val="000000"/>
                        </w:rPr>
                        <w:t>229</w:t>
                      </w:r>
                    </w:p>
                  </w:txbxContent>
                </v:textbox>
                <w10:anchorlock/>
              </v:rect>
            </w:pict>
          </mc:Fallback>
        </mc:AlternateContent>
      </w:r>
    </w:p>
    <w:p w14:paraId="36503C71" w14:textId="7D43C889" w:rsidR="00890793" w:rsidRPr="0004137B" w:rsidRDefault="4DCACAA9" w:rsidP="0004137B">
      <w:pPr>
        <w:pStyle w:val="Level10multilist"/>
        <w:rPr>
          <w:b/>
          <w:bCs/>
        </w:rPr>
      </w:pPr>
      <w:bookmarkStart w:id="130" w:name="_Toc209704382"/>
      <w:r>
        <w:rPr>
          <w:b/>
          <w:bCs/>
        </w:rPr>
        <w:lastRenderedPageBreak/>
        <w:t>Atodiad A</w:t>
      </w:r>
      <w:r>
        <w:t xml:space="preserve"> - Categorïau data</w:t>
      </w:r>
      <w:bookmarkEnd w:id="130"/>
    </w:p>
    <w:p w14:paraId="3F2B9DBB" w14:textId="77777777" w:rsidR="00890793" w:rsidRPr="00890793" w:rsidRDefault="00890793" w:rsidP="00890793">
      <w:pPr>
        <w:keepNext/>
        <w:keepLines/>
        <w:spacing w:before="40" w:after="0"/>
        <w:rPr>
          <w:rFonts w:eastAsia="Yu Gothic Light" w:cs="Arial"/>
          <w:szCs w:val="24"/>
        </w:rPr>
      </w:pPr>
    </w:p>
    <w:p w14:paraId="5A60F2BC" w14:textId="08CD1B63" w:rsidR="005C3DF2" w:rsidRPr="00890793" w:rsidRDefault="00890793" w:rsidP="00890793">
      <w:pPr>
        <w:keepNext/>
        <w:keepLines/>
        <w:spacing w:before="40" w:after="0"/>
        <w:rPr>
          <w:rFonts w:eastAsia="Yu Gothic Light" w:cs="Arial"/>
          <w:szCs w:val="24"/>
        </w:rPr>
      </w:pPr>
      <w:r>
        <w:t xml:space="preserve">Math o leoliad: </w:t>
      </w:r>
      <w:r w:rsidR="004548E8">
        <w:br/>
      </w:r>
    </w:p>
    <w:tbl>
      <w:tblPr>
        <w:tblW w:w="0" w:type="auto"/>
        <w:tblInd w:w="-142" w:type="dxa"/>
        <w:tblLook w:val="04A0" w:firstRow="1" w:lastRow="0" w:firstColumn="1" w:lastColumn="0" w:noHBand="0" w:noVBand="1"/>
      </w:tblPr>
      <w:tblGrid>
        <w:gridCol w:w="5104"/>
        <w:gridCol w:w="4153"/>
      </w:tblGrid>
      <w:tr w:rsidR="00486628" w:rsidRPr="00890793" w14:paraId="3873DE88" w14:textId="77777777" w:rsidTr="00E1150C">
        <w:tc>
          <w:tcPr>
            <w:tcW w:w="5104" w:type="dxa"/>
          </w:tcPr>
          <w:p w14:paraId="7A8996FC" w14:textId="77777777" w:rsidR="00890793" w:rsidRPr="00890793" w:rsidRDefault="00890793" w:rsidP="001C4501">
            <w:pPr>
              <w:keepNext/>
              <w:keepLines/>
              <w:numPr>
                <w:ilvl w:val="0"/>
                <w:numId w:val="10"/>
              </w:numPr>
              <w:spacing w:before="40"/>
              <w:contextualSpacing/>
              <w:rPr>
                <w:rFonts w:eastAsia="Yu Gothic Light" w:cs="Arial"/>
                <w:szCs w:val="24"/>
              </w:rPr>
            </w:pPr>
            <w:r>
              <w:t xml:space="preserve">Cynlluniau lleoli oedolion </w:t>
            </w:r>
          </w:p>
        </w:tc>
        <w:tc>
          <w:tcPr>
            <w:tcW w:w="4153" w:type="dxa"/>
          </w:tcPr>
          <w:p w14:paraId="0B723BFC" w14:textId="77777777" w:rsidR="00890793" w:rsidRPr="00890793" w:rsidRDefault="00890793" w:rsidP="001C4501">
            <w:pPr>
              <w:keepNext/>
              <w:keepLines/>
              <w:numPr>
                <w:ilvl w:val="0"/>
                <w:numId w:val="11"/>
              </w:numPr>
              <w:spacing w:before="40"/>
              <w:contextualSpacing/>
              <w:rPr>
                <w:rFonts w:eastAsia="Yu Gothic Light" w:cs="Arial"/>
                <w:szCs w:val="24"/>
              </w:rPr>
            </w:pPr>
            <w:r>
              <w:t xml:space="preserve">Gofal preswyl – oedolion </w:t>
            </w:r>
          </w:p>
        </w:tc>
      </w:tr>
      <w:tr w:rsidR="00486628" w:rsidRPr="00890793" w14:paraId="11481572" w14:textId="77777777" w:rsidTr="00E1150C">
        <w:tc>
          <w:tcPr>
            <w:tcW w:w="5104" w:type="dxa"/>
          </w:tcPr>
          <w:p w14:paraId="502CD2C9" w14:textId="77777777" w:rsidR="00890793" w:rsidRPr="00890793" w:rsidRDefault="00890793" w:rsidP="001C4501">
            <w:pPr>
              <w:keepNext/>
              <w:keepLines/>
              <w:numPr>
                <w:ilvl w:val="0"/>
                <w:numId w:val="10"/>
              </w:numPr>
              <w:spacing w:before="40"/>
              <w:contextualSpacing/>
              <w:rPr>
                <w:rFonts w:eastAsia="Yu Gothic Light" w:cs="Arial"/>
                <w:szCs w:val="24"/>
              </w:rPr>
            </w:pPr>
            <w:r>
              <w:t xml:space="preserve">Gofal preswyl – gwasanaethau iechyd meddwl </w:t>
            </w:r>
          </w:p>
        </w:tc>
        <w:tc>
          <w:tcPr>
            <w:tcW w:w="4153" w:type="dxa"/>
          </w:tcPr>
          <w:p w14:paraId="629F3884" w14:textId="77777777" w:rsidR="00890793" w:rsidRPr="00890793" w:rsidRDefault="00890793" w:rsidP="001C4501">
            <w:pPr>
              <w:keepNext/>
              <w:keepLines/>
              <w:numPr>
                <w:ilvl w:val="0"/>
                <w:numId w:val="11"/>
              </w:numPr>
              <w:spacing w:before="40"/>
              <w:contextualSpacing/>
              <w:rPr>
                <w:rFonts w:eastAsia="Yu Gothic Light" w:cs="Arial"/>
                <w:szCs w:val="24"/>
              </w:rPr>
            </w:pPr>
            <w:r>
              <w:t xml:space="preserve">Gofal preswyl – plant </w:t>
            </w:r>
          </w:p>
        </w:tc>
      </w:tr>
      <w:tr w:rsidR="00486628" w:rsidRPr="00890793" w14:paraId="0F0C4F64" w14:textId="77777777" w:rsidTr="00E1150C">
        <w:tc>
          <w:tcPr>
            <w:tcW w:w="5104" w:type="dxa"/>
          </w:tcPr>
          <w:p w14:paraId="156B62B3" w14:textId="77777777" w:rsidR="00890793" w:rsidRPr="00890793" w:rsidRDefault="00890793" w:rsidP="001C4501">
            <w:pPr>
              <w:keepNext/>
              <w:keepLines/>
              <w:numPr>
                <w:ilvl w:val="0"/>
                <w:numId w:val="10"/>
              </w:numPr>
              <w:spacing w:before="40"/>
              <w:contextualSpacing/>
              <w:rPr>
                <w:rFonts w:eastAsia="Yu Gothic Light" w:cs="Arial"/>
                <w:szCs w:val="24"/>
              </w:rPr>
            </w:pPr>
            <w:r>
              <w:t xml:space="preserve">Gofal yn y cartref </w:t>
            </w:r>
          </w:p>
        </w:tc>
        <w:tc>
          <w:tcPr>
            <w:tcW w:w="4153" w:type="dxa"/>
          </w:tcPr>
          <w:p w14:paraId="53B62DEA" w14:textId="77777777" w:rsidR="00890793" w:rsidRPr="00890793" w:rsidRDefault="00890793" w:rsidP="001C4501">
            <w:pPr>
              <w:keepNext/>
              <w:keepLines/>
              <w:numPr>
                <w:ilvl w:val="0"/>
                <w:numId w:val="11"/>
              </w:numPr>
              <w:spacing w:before="40"/>
              <w:contextualSpacing/>
              <w:rPr>
                <w:rFonts w:eastAsia="Yu Gothic Light" w:cs="Arial"/>
                <w:szCs w:val="24"/>
              </w:rPr>
            </w:pPr>
            <w:r>
              <w:t xml:space="preserve">Gwasanaethau byw â chymorth </w:t>
            </w:r>
          </w:p>
        </w:tc>
      </w:tr>
      <w:tr w:rsidR="00486628" w:rsidRPr="00890793" w14:paraId="4A2F5610" w14:textId="77777777" w:rsidTr="00E1150C">
        <w:tc>
          <w:tcPr>
            <w:tcW w:w="5104" w:type="dxa"/>
          </w:tcPr>
          <w:p w14:paraId="664E5996" w14:textId="77777777" w:rsidR="00890793" w:rsidRPr="00890793" w:rsidRDefault="00890793" w:rsidP="001C4501">
            <w:pPr>
              <w:keepNext/>
              <w:keepLines/>
              <w:numPr>
                <w:ilvl w:val="0"/>
                <w:numId w:val="10"/>
              </w:numPr>
              <w:spacing w:before="40"/>
              <w:contextualSpacing/>
              <w:rPr>
                <w:rFonts w:eastAsia="Yu Gothic Light" w:cs="Arial"/>
                <w:szCs w:val="24"/>
              </w:rPr>
            </w:pPr>
            <w:r>
              <w:t xml:space="preserve">Gwasanaethau dydd </w:t>
            </w:r>
          </w:p>
        </w:tc>
        <w:tc>
          <w:tcPr>
            <w:tcW w:w="4153" w:type="dxa"/>
          </w:tcPr>
          <w:p w14:paraId="66CFBA6A" w14:textId="77777777" w:rsidR="00890793" w:rsidRPr="00890793" w:rsidRDefault="00890793" w:rsidP="001C4501">
            <w:pPr>
              <w:keepNext/>
              <w:keepLines/>
              <w:numPr>
                <w:ilvl w:val="0"/>
                <w:numId w:val="11"/>
              </w:numPr>
              <w:spacing w:before="40"/>
              <w:contextualSpacing/>
              <w:rPr>
                <w:rFonts w:eastAsia="Yu Gothic Light" w:cs="Arial"/>
                <w:szCs w:val="24"/>
              </w:rPr>
            </w:pPr>
            <w:r>
              <w:t xml:space="preserve">Timau gwaith cymdeithasol – oedolion </w:t>
            </w:r>
          </w:p>
        </w:tc>
      </w:tr>
      <w:tr w:rsidR="00486628" w:rsidRPr="00890793" w14:paraId="515E9039" w14:textId="77777777" w:rsidTr="00E1150C">
        <w:tc>
          <w:tcPr>
            <w:tcW w:w="5104" w:type="dxa"/>
          </w:tcPr>
          <w:p w14:paraId="150590B0" w14:textId="77777777" w:rsidR="00890793" w:rsidRPr="00890793" w:rsidRDefault="00890793" w:rsidP="001C4501">
            <w:pPr>
              <w:keepNext/>
              <w:keepLines/>
              <w:numPr>
                <w:ilvl w:val="0"/>
                <w:numId w:val="10"/>
              </w:numPr>
              <w:spacing w:before="40"/>
              <w:contextualSpacing/>
              <w:rPr>
                <w:rFonts w:eastAsia="Yu Gothic Light" w:cs="Arial"/>
                <w:szCs w:val="24"/>
              </w:rPr>
            </w:pPr>
            <w:r>
              <w:t xml:space="preserve">Timau gwaith cymdeithasol – plant </w:t>
            </w:r>
          </w:p>
        </w:tc>
        <w:tc>
          <w:tcPr>
            <w:tcW w:w="4153" w:type="dxa"/>
          </w:tcPr>
          <w:p w14:paraId="118C607F" w14:textId="77777777" w:rsidR="00890793" w:rsidRPr="00890793" w:rsidRDefault="00890793" w:rsidP="001C4501">
            <w:pPr>
              <w:keepNext/>
              <w:keepLines/>
              <w:numPr>
                <w:ilvl w:val="0"/>
                <w:numId w:val="11"/>
              </w:numPr>
              <w:spacing w:before="40"/>
              <w:contextualSpacing/>
              <w:rPr>
                <w:rFonts w:eastAsia="Yu Gothic Light" w:cs="Arial"/>
                <w:szCs w:val="24"/>
              </w:rPr>
            </w:pPr>
            <w:r>
              <w:t xml:space="preserve">Timau gwaith cymdeithasol – pob un </w:t>
            </w:r>
          </w:p>
        </w:tc>
      </w:tr>
      <w:tr w:rsidR="00486628" w:rsidRPr="00890793" w14:paraId="7FB04ED8" w14:textId="77777777" w:rsidTr="00E1150C">
        <w:tc>
          <w:tcPr>
            <w:tcW w:w="5104" w:type="dxa"/>
          </w:tcPr>
          <w:p w14:paraId="33CFBB5E" w14:textId="77777777" w:rsidR="00890793" w:rsidRPr="00890793" w:rsidRDefault="00890793" w:rsidP="001C4501">
            <w:pPr>
              <w:keepNext/>
              <w:keepLines/>
              <w:numPr>
                <w:ilvl w:val="0"/>
                <w:numId w:val="10"/>
              </w:numPr>
              <w:spacing w:before="40"/>
              <w:contextualSpacing/>
              <w:rPr>
                <w:rFonts w:eastAsia="Yu Gothic Light" w:cs="Arial"/>
                <w:szCs w:val="24"/>
              </w:rPr>
            </w:pPr>
            <w:r>
              <w:t xml:space="preserve">Cynorthwywyr personol </w:t>
            </w:r>
          </w:p>
        </w:tc>
        <w:tc>
          <w:tcPr>
            <w:tcW w:w="4153" w:type="dxa"/>
          </w:tcPr>
          <w:p w14:paraId="4353C4C3" w14:textId="77777777" w:rsidR="00890793" w:rsidRPr="00890793" w:rsidRDefault="00890793" w:rsidP="00890793">
            <w:pPr>
              <w:keepNext/>
              <w:keepLines/>
              <w:spacing w:before="40"/>
              <w:ind w:left="720"/>
              <w:contextualSpacing/>
              <w:rPr>
                <w:rFonts w:eastAsia="Yu Gothic Light" w:cs="Arial"/>
                <w:szCs w:val="24"/>
              </w:rPr>
            </w:pPr>
          </w:p>
        </w:tc>
      </w:tr>
      <w:tr w:rsidR="00486628" w:rsidRPr="00890793" w14:paraId="5CC192F8" w14:textId="77777777" w:rsidTr="00E1150C">
        <w:tc>
          <w:tcPr>
            <w:tcW w:w="5104" w:type="dxa"/>
          </w:tcPr>
          <w:p w14:paraId="29CDA4CA" w14:textId="77777777" w:rsidR="00890793" w:rsidRPr="00890793" w:rsidRDefault="00890793" w:rsidP="001C4501">
            <w:pPr>
              <w:keepNext/>
              <w:keepLines/>
              <w:numPr>
                <w:ilvl w:val="0"/>
                <w:numId w:val="10"/>
              </w:numPr>
              <w:spacing w:before="40"/>
              <w:contextualSpacing/>
              <w:rPr>
                <w:rFonts w:eastAsia="Yu Gothic Light" w:cs="Arial"/>
                <w:szCs w:val="24"/>
              </w:rPr>
            </w:pPr>
            <w:r>
              <w:t xml:space="preserve">Staff (cymorth) canolog - Diffiniad o rôl </w:t>
            </w:r>
          </w:p>
        </w:tc>
        <w:tc>
          <w:tcPr>
            <w:tcW w:w="4153" w:type="dxa"/>
          </w:tcPr>
          <w:p w14:paraId="513797A6" w14:textId="77777777" w:rsidR="00890793" w:rsidRPr="00890793" w:rsidRDefault="00890793" w:rsidP="00890793">
            <w:pPr>
              <w:keepNext/>
              <w:keepLines/>
              <w:spacing w:before="40"/>
              <w:ind w:left="360"/>
              <w:rPr>
                <w:rFonts w:eastAsia="Yu Gothic Light" w:cs="Arial"/>
                <w:szCs w:val="24"/>
              </w:rPr>
            </w:pPr>
          </w:p>
        </w:tc>
      </w:tr>
    </w:tbl>
    <w:p w14:paraId="093021DE" w14:textId="3FA060FC" w:rsidR="00890793" w:rsidRDefault="004548E8" w:rsidP="00890793">
      <w:pPr>
        <w:keepNext/>
        <w:keepLines/>
        <w:spacing w:before="40" w:after="0"/>
        <w:rPr>
          <w:rFonts w:eastAsia="Yu Gothic Light" w:cs="Arial"/>
          <w:szCs w:val="24"/>
        </w:rPr>
      </w:pPr>
      <w:r>
        <w:br/>
        <w:t>Math o rôl:</w:t>
      </w:r>
    </w:p>
    <w:tbl>
      <w:tblPr>
        <w:tblpPr w:leftFromText="180" w:rightFromText="180" w:vertAnchor="text" w:horzAnchor="margin" w:tblpY="353"/>
        <w:tblW w:w="9781" w:type="dxa"/>
        <w:tblLook w:val="04A0" w:firstRow="1" w:lastRow="0" w:firstColumn="1" w:lastColumn="0" w:noHBand="0" w:noVBand="1"/>
      </w:tblPr>
      <w:tblGrid>
        <w:gridCol w:w="4962"/>
        <w:gridCol w:w="4819"/>
      </w:tblGrid>
      <w:tr w:rsidR="004548E8" w:rsidRPr="00890793" w14:paraId="24185111" w14:textId="77777777" w:rsidTr="004548E8">
        <w:trPr>
          <w:trHeight w:val="300"/>
        </w:trPr>
        <w:tc>
          <w:tcPr>
            <w:tcW w:w="4962" w:type="dxa"/>
          </w:tcPr>
          <w:p w14:paraId="28FC56E6"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Rheolwr lleoliad oedolion </w:t>
            </w:r>
          </w:p>
        </w:tc>
        <w:tc>
          <w:tcPr>
            <w:tcW w:w="4819" w:type="dxa"/>
          </w:tcPr>
          <w:p w14:paraId="739E89C5"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Gweithiwr lleoli oedolion </w:t>
            </w:r>
          </w:p>
        </w:tc>
      </w:tr>
      <w:tr w:rsidR="004548E8" w:rsidRPr="00890793" w14:paraId="64C0545E" w14:textId="77777777" w:rsidTr="004548E8">
        <w:trPr>
          <w:trHeight w:val="300"/>
        </w:trPr>
        <w:tc>
          <w:tcPr>
            <w:tcW w:w="4962" w:type="dxa"/>
          </w:tcPr>
          <w:p w14:paraId="53EAAE73"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Cynghorydd/trefnydd </w:t>
            </w:r>
          </w:p>
        </w:tc>
        <w:tc>
          <w:tcPr>
            <w:tcW w:w="4819" w:type="dxa"/>
          </w:tcPr>
          <w:p w14:paraId="6D33513C"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Asesydd </w:t>
            </w:r>
          </w:p>
        </w:tc>
      </w:tr>
      <w:tr w:rsidR="004548E8" w:rsidRPr="00890793" w14:paraId="5CC71F41" w14:textId="77777777" w:rsidTr="004548E8">
        <w:trPr>
          <w:trHeight w:val="300"/>
        </w:trPr>
        <w:tc>
          <w:tcPr>
            <w:tcW w:w="4962" w:type="dxa"/>
          </w:tcPr>
          <w:p w14:paraId="417197CE"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Gweithiwr gofal </w:t>
            </w:r>
          </w:p>
        </w:tc>
        <w:tc>
          <w:tcPr>
            <w:tcW w:w="4819" w:type="dxa"/>
          </w:tcPr>
          <w:p w14:paraId="3DD984C4"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Gweithiwr cymdeithasol ymgynghorol </w:t>
            </w:r>
          </w:p>
        </w:tc>
      </w:tr>
      <w:tr w:rsidR="004548E8" w:rsidRPr="00890793" w14:paraId="06790F83" w14:textId="77777777" w:rsidTr="004548E8">
        <w:trPr>
          <w:trHeight w:val="300"/>
        </w:trPr>
        <w:tc>
          <w:tcPr>
            <w:tcW w:w="4962" w:type="dxa"/>
          </w:tcPr>
          <w:p w14:paraId="5E06E876"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Dirprwy reolwr </w:t>
            </w:r>
          </w:p>
        </w:tc>
        <w:tc>
          <w:tcPr>
            <w:tcW w:w="4819" w:type="dxa"/>
          </w:tcPr>
          <w:p w14:paraId="4A10EDA1"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Dirprwy reolwr tîm (gwaith cymdeithasol) </w:t>
            </w:r>
          </w:p>
        </w:tc>
      </w:tr>
      <w:tr w:rsidR="004548E8" w:rsidRPr="00890793" w14:paraId="43AC420D" w14:textId="77777777" w:rsidTr="004548E8">
        <w:trPr>
          <w:trHeight w:val="300"/>
        </w:trPr>
        <w:tc>
          <w:tcPr>
            <w:tcW w:w="4962" w:type="dxa"/>
          </w:tcPr>
          <w:p w14:paraId="6D54B5C8"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Cyfarwyddwr </w:t>
            </w:r>
          </w:p>
        </w:tc>
        <w:tc>
          <w:tcPr>
            <w:tcW w:w="4819" w:type="dxa"/>
          </w:tcPr>
          <w:p w14:paraId="65CEA567"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Swyddog sicrhau ansawdd mewnol (IQA) </w:t>
            </w:r>
          </w:p>
        </w:tc>
      </w:tr>
      <w:tr w:rsidR="004548E8" w:rsidRPr="00890793" w14:paraId="297483FB" w14:textId="77777777" w:rsidTr="004548E8">
        <w:trPr>
          <w:trHeight w:val="300"/>
        </w:trPr>
        <w:tc>
          <w:tcPr>
            <w:tcW w:w="4962" w:type="dxa"/>
          </w:tcPr>
          <w:p w14:paraId="426EBA33"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Pennaeth gwasanaeth (cyfarwyddwr cynorthwyol) </w:t>
            </w:r>
          </w:p>
        </w:tc>
        <w:tc>
          <w:tcPr>
            <w:tcW w:w="4819" w:type="dxa"/>
          </w:tcPr>
          <w:p w14:paraId="2CEA0953"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Cynorthwyydd nyrsio/nyrs gynorthwyol </w:t>
            </w:r>
          </w:p>
        </w:tc>
      </w:tr>
      <w:tr w:rsidR="004548E8" w:rsidRPr="00890793" w14:paraId="13B268E8" w14:textId="77777777" w:rsidTr="004548E8">
        <w:trPr>
          <w:trHeight w:val="300"/>
        </w:trPr>
        <w:tc>
          <w:tcPr>
            <w:tcW w:w="4962" w:type="dxa"/>
          </w:tcPr>
          <w:p w14:paraId="75F7EAF4"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Rheolwr </w:t>
            </w:r>
          </w:p>
        </w:tc>
        <w:tc>
          <w:tcPr>
            <w:tcW w:w="4819" w:type="dxa"/>
          </w:tcPr>
          <w:p w14:paraId="42FD8A60"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Cynorthwyydd therapi galwedigaethol </w:t>
            </w:r>
          </w:p>
        </w:tc>
      </w:tr>
      <w:tr w:rsidR="004548E8" w:rsidRPr="00890793" w14:paraId="7807A8BF" w14:textId="77777777" w:rsidTr="004548E8">
        <w:trPr>
          <w:trHeight w:val="300"/>
        </w:trPr>
        <w:tc>
          <w:tcPr>
            <w:tcW w:w="4962" w:type="dxa"/>
          </w:tcPr>
          <w:p w14:paraId="3E6F5290"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Therapydd galwedigaethol </w:t>
            </w:r>
          </w:p>
        </w:tc>
        <w:tc>
          <w:tcPr>
            <w:tcW w:w="4819" w:type="dxa"/>
          </w:tcPr>
          <w:p w14:paraId="4FBF46B0"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Rheolwr arall </w:t>
            </w:r>
          </w:p>
        </w:tc>
      </w:tr>
      <w:tr w:rsidR="004548E8" w:rsidRPr="00890793" w14:paraId="714EECFE" w14:textId="77777777" w:rsidTr="004548E8">
        <w:trPr>
          <w:trHeight w:val="300"/>
        </w:trPr>
        <w:tc>
          <w:tcPr>
            <w:tcW w:w="4962" w:type="dxa"/>
          </w:tcPr>
          <w:p w14:paraId="58E1AD48"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Staff eraill </w:t>
            </w:r>
          </w:p>
        </w:tc>
        <w:tc>
          <w:tcPr>
            <w:tcW w:w="4819" w:type="dxa"/>
          </w:tcPr>
          <w:p w14:paraId="64C193C6"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Ffisiotherapydd </w:t>
            </w:r>
          </w:p>
        </w:tc>
      </w:tr>
      <w:tr w:rsidR="004548E8" w:rsidRPr="00890793" w14:paraId="21F89401" w14:textId="77777777" w:rsidTr="004548E8">
        <w:trPr>
          <w:trHeight w:val="300"/>
        </w:trPr>
        <w:tc>
          <w:tcPr>
            <w:tcW w:w="4962" w:type="dxa"/>
          </w:tcPr>
          <w:p w14:paraId="7BE6B2D9"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Cynorthwyydd personol </w:t>
            </w:r>
          </w:p>
        </w:tc>
        <w:tc>
          <w:tcPr>
            <w:tcW w:w="4819" w:type="dxa"/>
          </w:tcPr>
          <w:p w14:paraId="5C68224C"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Nyrs gofrestredig </w:t>
            </w:r>
          </w:p>
        </w:tc>
      </w:tr>
      <w:tr w:rsidR="004548E8" w:rsidRPr="00890793" w14:paraId="566C9F85" w14:textId="77777777" w:rsidTr="004548E8">
        <w:trPr>
          <w:trHeight w:val="300"/>
        </w:trPr>
        <w:tc>
          <w:tcPr>
            <w:tcW w:w="4962" w:type="dxa"/>
          </w:tcPr>
          <w:p w14:paraId="5852AE66"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Cynllunydd </w:t>
            </w:r>
          </w:p>
        </w:tc>
        <w:tc>
          <w:tcPr>
            <w:tcW w:w="4819" w:type="dxa"/>
          </w:tcPr>
          <w:p w14:paraId="76F95631"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Uwch weithiwr gofal </w:t>
            </w:r>
          </w:p>
        </w:tc>
      </w:tr>
      <w:tr w:rsidR="004548E8" w:rsidRPr="00890793" w14:paraId="09B88F28" w14:textId="77777777" w:rsidTr="004548E8">
        <w:trPr>
          <w:trHeight w:val="300"/>
        </w:trPr>
        <w:tc>
          <w:tcPr>
            <w:tcW w:w="4962" w:type="dxa"/>
          </w:tcPr>
          <w:p w14:paraId="203085C3"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Staff nyrsio cofrestredig </w:t>
            </w:r>
          </w:p>
        </w:tc>
        <w:tc>
          <w:tcPr>
            <w:tcW w:w="4819" w:type="dxa"/>
          </w:tcPr>
          <w:p w14:paraId="00885885"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Rheolwr gwasanaeth/Prif swyddog </w:t>
            </w:r>
          </w:p>
        </w:tc>
      </w:tr>
      <w:tr w:rsidR="004548E8" w:rsidRPr="00890793" w14:paraId="32A493EC" w14:textId="77777777" w:rsidTr="004548E8">
        <w:trPr>
          <w:trHeight w:val="300"/>
        </w:trPr>
        <w:tc>
          <w:tcPr>
            <w:tcW w:w="4962" w:type="dxa"/>
          </w:tcPr>
          <w:p w14:paraId="0858A4C9"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Uwch Ymarferydd </w:t>
            </w:r>
          </w:p>
        </w:tc>
        <w:tc>
          <w:tcPr>
            <w:tcW w:w="4819" w:type="dxa"/>
          </w:tcPr>
          <w:p w14:paraId="4BB67B4A"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Swyddog gweithredol ar gyfer cynllunio a chomisiynu gofal cymdeithasol </w:t>
            </w:r>
          </w:p>
        </w:tc>
      </w:tr>
      <w:tr w:rsidR="004548E8" w:rsidRPr="00890793" w14:paraId="43115568" w14:textId="77777777" w:rsidTr="004548E8">
        <w:trPr>
          <w:trHeight w:val="300"/>
        </w:trPr>
        <w:tc>
          <w:tcPr>
            <w:tcW w:w="4962" w:type="dxa"/>
          </w:tcPr>
          <w:p w14:paraId="6ECB9235"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Rheolwr cynllunio a chomisiynu gofal cymdeithasol </w:t>
            </w:r>
          </w:p>
        </w:tc>
        <w:tc>
          <w:tcPr>
            <w:tcW w:w="4819" w:type="dxa"/>
          </w:tcPr>
          <w:p w14:paraId="12B4F46B"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Gweithiwr cymdeithasol (dwy i dair blynedd) </w:t>
            </w:r>
          </w:p>
        </w:tc>
      </w:tr>
      <w:tr w:rsidR="004548E8" w:rsidRPr="00890793" w14:paraId="6C9EE7BB" w14:textId="77777777" w:rsidTr="004548E8">
        <w:trPr>
          <w:trHeight w:val="300"/>
        </w:trPr>
        <w:tc>
          <w:tcPr>
            <w:tcW w:w="4962" w:type="dxa"/>
          </w:tcPr>
          <w:p w14:paraId="0B065AE4"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Swyddog cymorth ar gyfer cynllunio a chomisiynu gofal cymdeithasol </w:t>
            </w:r>
          </w:p>
        </w:tc>
        <w:tc>
          <w:tcPr>
            <w:tcW w:w="4819" w:type="dxa"/>
          </w:tcPr>
          <w:p w14:paraId="0DD983B8"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Gweithiwr cymdeithasol (blwyddyn gyntaf yn ei waith) </w:t>
            </w:r>
          </w:p>
        </w:tc>
      </w:tr>
      <w:tr w:rsidR="004548E8" w:rsidRPr="00890793" w14:paraId="1F380A42" w14:textId="77777777" w:rsidTr="004548E8">
        <w:trPr>
          <w:trHeight w:val="300"/>
        </w:trPr>
        <w:tc>
          <w:tcPr>
            <w:tcW w:w="4962" w:type="dxa"/>
          </w:tcPr>
          <w:p w14:paraId="272CF27D" w14:textId="77777777" w:rsidR="004548E8" w:rsidRPr="00890793" w:rsidRDefault="004548E8" w:rsidP="004548E8">
            <w:pPr>
              <w:keepNext/>
              <w:keepLines/>
              <w:numPr>
                <w:ilvl w:val="0"/>
                <w:numId w:val="12"/>
              </w:numPr>
              <w:spacing w:before="40"/>
              <w:contextualSpacing/>
              <w:rPr>
                <w:rFonts w:eastAsia="Yu Gothic Light" w:cs="Arial"/>
                <w:szCs w:val="24"/>
              </w:rPr>
            </w:pPr>
            <w:r>
              <w:lastRenderedPageBreak/>
              <w:t xml:space="preserve">Gweithiwr cymdeithasol (tair blynedd neu fwy) </w:t>
            </w:r>
          </w:p>
        </w:tc>
        <w:tc>
          <w:tcPr>
            <w:tcW w:w="4819" w:type="dxa"/>
          </w:tcPr>
          <w:p w14:paraId="025F5B23"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Gweithiwr cymorth </w:t>
            </w:r>
          </w:p>
        </w:tc>
      </w:tr>
      <w:tr w:rsidR="004548E8" w:rsidRPr="00890793" w14:paraId="0D1AEA64" w14:textId="77777777" w:rsidTr="004548E8">
        <w:trPr>
          <w:trHeight w:val="300"/>
        </w:trPr>
        <w:tc>
          <w:tcPr>
            <w:tcW w:w="4962" w:type="dxa"/>
          </w:tcPr>
          <w:p w14:paraId="43EE56D4"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Therapydd lleferydd ac iaith </w:t>
            </w:r>
          </w:p>
        </w:tc>
        <w:tc>
          <w:tcPr>
            <w:tcW w:w="4819" w:type="dxa"/>
          </w:tcPr>
          <w:p w14:paraId="2985CD1F" w14:textId="77777777" w:rsidR="004548E8" w:rsidRPr="00890793" w:rsidRDefault="004548E8" w:rsidP="004548E8">
            <w:pPr>
              <w:keepNext/>
              <w:keepLines/>
              <w:numPr>
                <w:ilvl w:val="0"/>
                <w:numId w:val="12"/>
              </w:numPr>
              <w:spacing w:before="40"/>
              <w:contextualSpacing/>
              <w:rPr>
                <w:rFonts w:eastAsia="Yu Gothic Light" w:cs="Arial"/>
                <w:szCs w:val="24"/>
              </w:rPr>
            </w:pPr>
            <w:r>
              <w:t xml:space="preserve">Rheolwr datblygu’r gweithlu </w:t>
            </w:r>
          </w:p>
        </w:tc>
      </w:tr>
    </w:tbl>
    <w:tbl>
      <w:tblPr>
        <w:tblW w:w="11501" w:type="dxa"/>
        <w:tblLook w:val="04A0" w:firstRow="1" w:lastRow="0" w:firstColumn="1" w:lastColumn="0" w:noHBand="0" w:noVBand="1"/>
      </w:tblPr>
      <w:tblGrid>
        <w:gridCol w:w="2875"/>
        <w:gridCol w:w="527"/>
        <w:gridCol w:w="3237"/>
        <w:gridCol w:w="284"/>
        <w:gridCol w:w="291"/>
        <w:gridCol w:w="133"/>
        <w:gridCol w:w="231"/>
        <w:gridCol w:w="2650"/>
        <w:gridCol w:w="76"/>
        <w:gridCol w:w="44"/>
        <w:gridCol w:w="167"/>
        <w:gridCol w:w="376"/>
        <w:gridCol w:w="362"/>
        <w:gridCol w:w="248"/>
      </w:tblGrid>
      <w:tr w:rsidR="00890793" w:rsidRPr="00890793" w14:paraId="4D63DF4D" w14:textId="77777777" w:rsidTr="00CE0725">
        <w:trPr>
          <w:gridAfter w:val="2"/>
          <w:wAfter w:w="610" w:type="dxa"/>
          <w:trHeight w:val="300"/>
        </w:trPr>
        <w:tc>
          <w:tcPr>
            <w:tcW w:w="2875" w:type="dxa"/>
          </w:tcPr>
          <w:p w14:paraId="13A896D4" w14:textId="77777777" w:rsidR="00890793" w:rsidRPr="00890793" w:rsidRDefault="00890793" w:rsidP="00890793">
            <w:pPr>
              <w:keepNext/>
              <w:keepLines/>
              <w:spacing w:before="40"/>
              <w:rPr>
                <w:rFonts w:eastAsia="Yu Gothic Light" w:cs="Arial"/>
                <w:szCs w:val="24"/>
              </w:rPr>
            </w:pPr>
            <w:r>
              <w:lastRenderedPageBreak/>
              <w:t xml:space="preserve">Oedran </w:t>
            </w:r>
          </w:p>
        </w:tc>
        <w:tc>
          <w:tcPr>
            <w:tcW w:w="4048" w:type="dxa"/>
            <w:gridSpan w:val="3"/>
          </w:tcPr>
          <w:p w14:paraId="45AEF418" w14:textId="77777777" w:rsidR="00890793" w:rsidRPr="00890793" w:rsidRDefault="00890793" w:rsidP="00E1150C">
            <w:pPr>
              <w:keepNext/>
              <w:keepLines/>
              <w:spacing w:before="40"/>
              <w:ind w:left="275" w:firstLine="319"/>
              <w:rPr>
                <w:rFonts w:eastAsia="Yu Gothic Light" w:cs="Arial"/>
                <w:szCs w:val="24"/>
              </w:rPr>
            </w:pPr>
            <w:r>
              <w:t>Rhywedd</w:t>
            </w:r>
          </w:p>
        </w:tc>
        <w:tc>
          <w:tcPr>
            <w:tcW w:w="3968" w:type="dxa"/>
            <w:gridSpan w:val="8"/>
          </w:tcPr>
          <w:p w14:paraId="63D71595" w14:textId="77777777" w:rsidR="00890793" w:rsidRPr="00890793" w:rsidRDefault="00890793" w:rsidP="00E1150C">
            <w:pPr>
              <w:keepNext/>
              <w:keepLines/>
              <w:spacing w:before="40"/>
              <w:ind w:left="1170" w:hanging="1110"/>
              <w:rPr>
                <w:rFonts w:eastAsia="Yu Gothic Light" w:cs="Arial"/>
                <w:szCs w:val="24"/>
              </w:rPr>
            </w:pPr>
            <w:r>
              <w:t>Anabledd</w:t>
            </w:r>
          </w:p>
        </w:tc>
      </w:tr>
      <w:tr w:rsidR="00890793" w:rsidRPr="00890793" w14:paraId="370D75C2" w14:textId="77777777" w:rsidTr="00CE0725">
        <w:trPr>
          <w:gridAfter w:val="3"/>
          <w:wAfter w:w="986" w:type="dxa"/>
          <w:trHeight w:val="300"/>
        </w:trPr>
        <w:tc>
          <w:tcPr>
            <w:tcW w:w="2875" w:type="dxa"/>
          </w:tcPr>
          <w:p w14:paraId="0B7A7593" w14:textId="77777777" w:rsidR="00890793" w:rsidRPr="00890793" w:rsidRDefault="00890793" w:rsidP="00F13EF8">
            <w:pPr>
              <w:keepNext/>
              <w:keepLines/>
              <w:numPr>
                <w:ilvl w:val="0"/>
                <w:numId w:val="13"/>
              </w:numPr>
              <w:spacing w:before="40"/>
              <w:ind w:left="604" w:hanging="425"/>
              <w:contextualSpacing/>
              <w:rPr>
                <w:rFonts w:eastAsia="Yu Gothic Light" w:cs="Arial"/>
                <w:szCs w:val="24"/>
              </w:rPr>
            </w:pPr>
            <w:r>
              <w:t>16 i 24</w:t>
            </w:r>
          </w:p>
        </w:tc>
        <w:tc>
          <w:tcPr>
            <w:tcW w:w="4048" w:type="dxa"/>
            <w:gridSpan w:val="3"/>
          </w:tcPr>
          <w:p w14:paraId="73FD51C1" w14:textId="77777777" w:rsidR="00890793" w:rsidRPr="00890793" w:rsidRDefault="00890793" w:rsidP="00E1150C">
            <w:pPr>
              <w:keepNext/>
              <w:keepLines/>
              <w:numPr>
                <w:ilvl w:val="0"/>
                <w:numId w:val="14"/>
              </w:numPr>
              <w:spacing w:before="40"/>
              <w:ind w:left="1267" w:hanging="425"/>
              <w:contextualSpacing/>
              <w:rPr>
                <w:rFonts w:eastAsia="Yu Gothic Light" w:cs="Arial"/>
                <w:szCs w:val="24"/>
              </w:rPr>
            </w:pPr>
            <w:r>
              <w:t>Gwryw</w:t>
            </w:r>
          </w:p>
        </w:tc>
        <w:tc>
          <w:tcPr>
            <w:tcW w:w="3592" w:type="dxa"/>
            <w:gridSpan w:val="7"/>
          </w:tcPr>
          <w:p w14:paraId="583652A5" w14:textId="665E331C" w:rsidR="00890793" w:rsidRPr="00EB06FE" w:rsidRDefault="007B6FAD" w:rsidP="00E1150C">
            <w:pPr>
              <w:pStyle w:val="ListParagraph"/>
              <w:keepNext/>
              <w:keepLines/>
              <w:numPr>
                <w:ilvl w:val="0"/>
                <w:numId w:val="39"/>
              </w:numPr>
              <w:spacing w:before="40"/>
              <w:ind w:left="312" w:hanging="110"/>
              <w:rPr>
                <w:rFonts w:eastAsia="Yu Gothic Light" w:cs="Arial"/>
                <w:szCs w:val="24"/>
              </w:rPr>
            </w:pPr>
            <w:r>
              <w:t>Oes</w:t>
            </w:r>
          </w:p>
        </w:tc>
      </w:tr>
      <w:tr w:rsidR="00890793" w:rsidRPr="00890793" w14:paraId="19068D0F" w14:textId="77777777" w:rsidTr="00CE0725">
        <w:trPr>
          <w:gridAfter w:val="3"/>
          <w:wAfter w:w="986" w:type="dxa"/>
          <w:trHeight w:val="300"/>
        </w:trPr>
        <w:tc>
          <w:tcPr>
            <w:tcW w:w="2875" w:type="dxa"/>
          </w:tcPr>
          <w:p w14:paraId="1A6B69F2" w14:textId="77777777" w:rsidR="00890793" w:rsidRPr="00890793" w:rsidRDefault="00890793" w:rsidP="00F13EF8">
            <w:pPr>
              <w:keepNext/>
              <w:keepLines/>
              <w:numPr>
                <w:ilvl w:val="0"/>
                <w:numId w:val="13"/>
              </w:numPr>
              <w:spacing w:before="40"/>
              <w:ind w:left="604" w:hanging="425"/>
              <w:contextualSpacing/>
              <w:rPr>
                <w:rFonts w:eastAsia="Yu Gothic Light" w:cs="Arial"/>
                <w:szCs w:val="24"/>
              </w:rPr>
            </w:pPr>
            <w:r>
              <w:t xml:space="preserve">25 i 34 </w:t>
            </w:r>
          </w:p>
        </w:tc>
        <w:tc>
          <w:tcPr>
            <w:tcW w:w="4048" w:type="dxa"/>
            <w:gridSpan w:val="3"/>
          </w:tcPr>
          <w:p w14:paraId="25CC33EB" w14:textId="77777777" w:rsidR="00890793" w:rsidRPr="00890793" w:rsidRDefault="00890793" w:rsidP="00E1150C">
            <w:pPr>
              <w:keepNext/>
              <w:keepLines/>
              <w:numPr>
                <w:ilvl w:val="0"/>
                <w:numId w:val="14"/>
              </w:numPr>
              <w:spacing w:before="40"/>
              <w:ind w:left="1267" w:hanging="425"/>
              <w:contextualSpacing/>
              <w:rPr>
                <w:rFonts w:eastAsia="Yu Gothic Light" w:cs="Arial"/>
                <w:szCs w:val="24"/>
              </w:rPr>
            </w:pPr>
            <w:r>
              <w:t>Na</w:t>
            </w:r>
          </w:p>
        </w:tc>
        <w:tc>
          <w:tcPr>
            <w:tcW w:w="3592" w:type="dxa"/>
            <w:gridSpan w:val="7"/>
          </w:tcPr>
          <w:p w14:paraId="25F09165" w14:textId="63C1CFF4" w:rsidR="00890793" w:rsidRPr="00EB06FE" w:rsidRDefault="00890793" w:rsidP="00E1150C">
            <w:pPr>
              <w:pStyle w:val="ListParagraph"/>
              <w:keepNext/>
              <w:keepLines/>
              <w:numPr>
                <w:ilvl w:val="0"/>
                <w:numId w:val="39"/>
              </w:numPr>
              <w:spacing w:before="40"/>
              <w:ind w:left="312" w:hanging="110"/>
              <w:rPr>
                <w:rFonts w:eastAsia="Yu Gothic Light" w:cs="Arial"/>
                <w:szCs w:val="24"/>
              </w:rPr>
            </w:pPr>
            <w:r>
              <w:t>Na</w:t>
            </w:r>
            <w:r w:rsidR="007B6FAD">
              <w:t>c oes</w:t>
            </w:r>
            <w:r>
              <w:t xml:space="preserve"> </w:t>
            </w:r>
          </w:p>
        </w:tc>
      </w:tr>
      <w:tr w:rsidR="00890793" w:rsidRPr="00890793" w14:paraId="1B3ABE83" w14:textId="77777777" w:rsidTr="00CE0725">
        <w:trPr>
          <w:gridAfter w:val="1"/>
          <w:wAfter w:w="248" w:type="dxa"/>
          <w:trHeight w:val="300"/>
        </w:trPr>
        <w:tc>
          <w:tcPr>
            <w:tcW w:w="2875" w:type="dxa"/>
          </w:tcPr>
          <w:p w14:paraId="2B5E4939" w14:textId="77777777" w:rsidR="00890793" w:rsidRPr="00890793" w:rsidRDefault="00890793" w:rsidP="00F13EF8">
            <w:pPr>
              <w:keepNext/>
              <w:keepLines/>
              <w:numPr>
                <w:ilvl w:val="0"/>
                <w:numId w:val="13"/>
              </w:numPr>
              <w:spacing w:before="40"/>
              <w:ind w:left="604" w:hanging="425"/>
              <w:contextualSpacing/>
              <w:rPr>
                <w:rFonts w:eastAsia="Yu Gothic Light" w:cs="Arial"/>
                <w:szCs w:val="24"/>
              </w:rPr>
            </w:pPr>
            <w:r>
              <w:t xml:space="preserve">35 i 44  </w:t>
            </w:r>
          </w:p>
        </w:tc>
        <w:tc>
          <w:tcPr>
            <w:tcW w:w="4339" w:type="dxa"/>
            <w:gridSpan w:val="4"/>
          </w:tcPr>
          <w:p w14:paraId="5B2BE234" w14:textId="77777777" w:rsidR="00890793" w:rsidRPr="00890793" w:rsidRDefault="00890793" w:rsidP="00E1150C">
            <w:pPr>
              <w:keepNext/>
              <w:keepLines/>
              <w:numPr>
                <w:ilvl w:val="0"/>
                <w:numId w:val="14"/>
              </w:numPr>
              <w:spacing w:before="40"/>
              <w:ind w:left="1267" w:hanging="425"/>
              <w:contextualSpacing/>
              <w:rPr>
                <w:rFonts w:eastAsia="Yu Gothic Light" w:cs="Arial"/>
                <w:szCs w:val="24"/>
              </w:rPr>
            </w:pPr>
            <w:r>
              <w:t xml:space="preserve">Rhywedd-hylifol </w:t>
            </w:r>
          </w:p>
        </w:tc>
        <w:tc>
          <w:tcPr>
            <w:tcW w:w="4039" w:type="dxa"/>
            <w:gridSpan w:val="8"/>
          </w:tcPr>
          <w:p w14:paraId="3D91BE35" w14:textId="77777777" w:rsidR="00890793" w:rsidRPr="00890793" w:rsidRDefault="00890793" w:rsidP="00890793">
            <w:pPr>
              <w:keepNext/>
              <w:keepLines/>
              <w:spacing w:before="40"/>
              <w:ind w:left="313"/>
              <w:contextualSpacing/>
              <w:rPr>
                <w:rFonts w:eastAsia="Yu Gothic Light" w:cs="Arial"/>
                <w:szCs w:val="24"/>
              </w:rPr>
            </w:pPr>
          </w:p>
        </w:tc>
      </w:tr>
      <w:tr w:rsidR="00890793" w:rsidRPr="00890793" w14:paraId="08A907C9" w14:textId="77777777" w:rsidTr="00CE0725">
        <w:trPr>
          <w:gridAfter w:val="1"/>
          <w:wAfter w:w="248" w:type="dxa"/>
          <w:trHeight w:val="300"/>
        </w:trPr>
        <w:tc>
          <w:tcPr>
            <w:tcW w:w="2875" w:type="dxa"/>
          </w:tcPr>
          <w:p w14:paraId="37AB7777" w14:textId="77777777" w:rsidR="00890793" w:rsidRPr="00890793" w:rsidRDefault="00890793" w:rsidP="00F13EF8">
            <w:pPr>
              <w:keepNext/>
              <w:keepLines/>
              <w:numPr>
                <w:ilvl w:val="0"/>
                <w:numId w:val="13"/>
              </w:numPr>
              <w:spacing w:before="40"/>
              <w:ind w:left="604" w:hanging="425"/>
              <w:contextualSpacing/>
              <w:rPr>
                <w:rFonts w:eastAsia="Yu Gothic Light" w:cs="Arial"/>
                <w:szCs w:val="24"/>
              </w:rPr>
            </w:pPr>
            <w:r>
              <w:t xml:space="preserve">45 i 54 </w:t>
            </w:r>
          </w:p>
        </w:tc>
        <w:tc>
          <w:tcPr>
            <w:tcW w:w="4339" w:type="dxa"/>
            <w:gridSpan w:val="4"/>
          </w:tcPr>
          <w:p w14:paraId="4812DBD5" w14:textId="77777777" w:rsidR="00890793" w:rsidRPr="00890793" w:rsidRDefault="00890793" w:rsidP="00E1150C">
            <w:pPr>
              <w:keepNext/>
              <w:keepLines/>
              <w:numPr>
                <w:ilvl w:val="0"/>
                <w:numId w:val="14"/>
              </w:numPr>
              <w:spacing w:before="40"/>
              <w:ind w:left="1267" w:hanging="425"/>
              <w:contextualSpacing/>
              <w:rPr>
                <w:rFonts w:eastAsia="Yu Gothic Light" w:cs="Arial"/>
                <w:szCs w:val="24"/>
              </w:rPr>
            </w:pPr>
            <w:r>
              <w:t>Anneuaidd</w:t>
            </w:r>
          </w:p>
        </w:tc>
        <w:tc>
          <w:tcPr>
            <w:tcW w:w="4039" w:type="dxa"/>
            <w:gridSpan w:val="8"/>
          </w:tcPr>
          <w:p w14:paraId="16885EC9" w14:textId="77777777" w:rsidR="00890793" w:rsidRPr="00890793" w:rsidRDefault="00890793" w:rsidP="00890793">
            <w:pPr>
              <w:keepNext/>
              <w:keepLines/>
              <w:spacing w:before="40"/>
              <w:ind w:left="720"/>
              <w:contextualSpacing/>
              <w:rPr>
                <w:rFonts w:eastAsia="Yu Gothic Light" w:cs="Arial"/>
                <w:szCs w:val="24"/>
              </w:rPr>
            </w:pPr>
          </w:p>
        </w:tc>
      </w:tr>
      <w:tr w:rsidR="00890793" w:rsidRPr="00890793" w14:paraId="2DCDE6A8" w14:textId="77777777" w:rsidTr="00CE0725">
        <w:trPr>
          <w:gridAfter w:val="2"/>
          <w:wAfter w:w="610" w:type="dxa"/>
          <w:trHeight w:val="300"/>
        </w:trPr>
        <w:tc>
          <w:tcPr>
            <w:tcW w:w="2875" w:type="dxa"/>
          </w:tcPr>
          <w:p w14:paraId="579C576D" w14:textId="77777777" w:rsidR="00890793" w:rsidRPr="00890793" w:rsidRDefault="00890793" w:rsidP="00F13EF8">
            <w:pPr>
              <w:keepNext/>
              <w:keepLines/>
              <w:numPr>
                <w:ilvl w:val="0"/>
                <w:numId w:val="13"/>
              </w:numPr>
              <w:spacing w:before="40"/>
              <w:ind w:left="604" w:hanging="425"/>
              <w:contextualSpacing/>
              <w:rPr>
                <w:rFonts w:eastAsia="Yu Gothic Light" w:cs="Arial"/>
                <w:szCs w:val="24"/>
              </w:rPr>
            </w:pPr>
            <w:r>
              <w:t>55 i 64</w:t>
            </w:r>
          </w:p>
        </w:tc>
        <w:tc>
          <w:tcPr>
            <w:tcW w:w="4048" w:type="dxa"/>
            <w:gridSpan w:val="3"/>
          </w:tcPr>
          <w:p w14:paraId="23D2CD49" w14:textId="77777777" w:rsidR="00890793" w:rsidRPr="00890793" w:rsidRDefault="00890793" w:rsidP="00E1150C">
            <w:pPr>
              <w:keepNext/>
              <w:keepLines/>
              <w:spacing w:before="40"/>
              <w:ind w:left="1267" w:hanging="425"/>
              <w:contextualSpacing/>
              <w:rPr>
                <w:rFonts w:eastAsia="Yu Gothic Light" w:cs="Arial"/>
                <w:szCs w:val="24"/>
              </w:rPr>
            </w:pPr>
          </w:p>
        </w:tc>
        <w:tc>
          <w:tcPr>
            <w:tcW w:w="3968" w:type="dxa"/>
            <w:gridSpan w:val="8"/>
          </w:tcPr>
          <w:p w14:paraId="691A3771" w14:textId="77777777" w:rsidR="00890793" w:rsidRPr="00890793" w:rsidRDefault="00890793" w:rsidP="00890793">
            <w:pPr>
              <w:keepNext/>
              <w:keepLines/>
              <w:spacing w:before="40"/>
              <w:ind w:left="720"/>
              <w:contextualSpacing/>
              <w:rPr>
                <w:rFonts w:eastAsia="Yu Gothic Light" w:cs="Arial"/>
                <w:szCs w:val="24"/>
              </w:rPr>
            </w:pPr>
          </w:p>
        </w:tc>
      </w:tr>
      <w:tr w:rsidR="00890793" w:rsidRPr="00890793" w14:paraId="2128530E" w14:textId="77777777" w:rsidTr="00CE0725">
        <w:trPr>
          <w:gridAfter w:val="2"/>
          <w:wAfter w:w="610" w:type="dxa"/>
          <w:trHeight w:val="300"/>
        </w:trPr>
        <w:tc>
          <w:tcPr>
            <w:tcW w:w="2875" w:type="dxa"/>
          </w:tcPr>
          <w:p w14:paraId="683F389A" w14:textId="77777777" w:rsidR="00890793" w:rsidRDefault="00890793" w:rsidP="00F13EF8">
            <w:pPr>
              <w:keepNext/>
              <w:keepLines/>
              <w:numPr>
                <w:ilvl w:val="0"/>
                <w:numId w:val="13"/>
              </w:numPr>
              <w:spacing w:before="40"/>
              <w:ind w:left="604" w:hanging="425"/>
              <w:contextualSpacing/>
              <w:rPr>
                <w:rFonts w:eastAsia="Yu Gothic Light" w:cs="Arial"/>
                <w:szCs w:val="24"/>
              </w:rPr>
            </w:pPr>
            <w:r>
              <w:t>65 oed a hŷn</w:t>
            </w:r>
          </w:p>
          <w:p w14:paraId="4F16977E" w14:textId="2EF0D59A" w:rsidR="00F97274" w:rsidRPr="00890793" w:rsidRDefault="00F97274" w:rsidP="00F13EF8">
            <w:pPr>
              <w:keepNext/>
              <w:keepLines/>
              <w:spacing w:before="40"/>
              <w:ind w:left="604" w:hanging="425"/>
              <w:contextualSpacing/>
              <w:rPr>
                <w:rFonts w:eastAsia="Yu Gothic Light" w:cs="Arial"/>
                <w:szCs w:val="24"/>
              </w:rPr>
            </w:pPr>
          </w:p>
        </w:tc>
        <w:tc>
          <w:tcPr>
            <w:tcW w:w="4048" w:type="dxa"/>
            <w:gridSpan w:val="3"/>
          </w:tcPr>
          <w:p w14:paraId="30BE9C29" w14:textId="77777777" w:rsidR="00890793" w:rsidRPr="00890793" w:rsidRDefault="00890793" w:rsidP="00890793">
            <w:pPr>
              <w:keepNext/>
              <w:keepLines/>
              <w:spacing w:before="40"/>
              <w:ind w:left="720"/>
              <w:contextualSpacing/>
              <w:rPr>
                <w:rFonts w:eastAsia="Yu Gothic Light" w:cs="Arial"/>
                <w:szCs w:val="24"/>
              </w:rPr>
            </w:pPr>
          </w:p>
        </w:tc>
        <w:tc>
          <w:tcPr>
            <w:tcW w:w="3968" w:type="dxa"/>
            <w:gridSpan w:val="8"/>
          </w:tcPr>
          <w:p w14:paraId="1B798D24" w14:textId="77777777" w:rsidR="00890793" w:rsidRPr="00890793" w:rsidRDefault="00890793" w:rsidP="00890793">
            <w:pPr>
              <w:keepNext/>
              <w:keepLines/>
              <w:spacing w:before="40"/>
              <w:ind w:left="720"/>
              <w:contextualSpacing/>
              <w:rPr>
                <w:rFonts w:eastAsia="Yu Gothic Light" w:cs="Arial"/>
                <w:szCs w:val="24"/>
              </w:rPr>
            </w:pPr>
          </w:p>
        </w:tc>
      </w:tr>
      <w:tr w:rsidR="00890793" w:rsidRPr="00890793" w14:paraId="385FD902" w14:textId="77777777" w:rsidTr="00CE0725">
        <w:trPr>
          <w:trHeight w:val="453"/>
        </w:trPr>
        <w:tc>
          <w:tcPr>
            <w:tcW w:w="3402" w:type="dxa"/>
            <w:gridSpan w:val="2"/>
            <w:tcBorders>
              <w:top w:val="nil"/>
              <w:left w:val="nil"/>
              <w:bottom w:val="nil"/>
              <w:right w:val="nil"/>
            </w:tcBorders>
          </w:tcPr>
          <w:p w14:paraId="230703AC" w14:textId="77777777" w:rsidR="00890793" w:rsidRPr="00890793" w:rsidRDefault="00890793" w:rsidP="00890793">
            <w:pPr>
              <w:keepNext/>
              <w:keepLines/>
              <w:spacing w:before="40"/>
              <w:rPr>
                <w:rFonts w:eastAsia="Yu Gothic Light" w:cs="Arial"/>
                <w:szCs w:val="24"/>
              </w:rPr>
            </w:pPr>
            <w:r>
              <w:t xml:space="preserve"> Oriau gwaith yr wythnos </w:t>
            </w:r>
          </w:p>
        </w:tc>
        <w:tc>
          <w:tcPr>
            <w:tcW w:w="3521" w:type="dxa"/>
            <w:gridSpan w:val="2"/>
            <w:tcBorders>
              <w:top w:val="nil"/>
              <w:left w:val="nil"/>
              <w:bottom w:val="nil"/>
              <w:right w:val="nil"/>
            </w:tcBorders>
          </w:tcPr>
          <w:p w14:paraId="5F24B12D" w14:textId="77777777" w:rsidR="00890793" w:rsidRPr="00890793" w:rsidRDefault="00890793" w:rsidP="00401EBE">
            <w:pPr>
              <w:keepNext/>
              <w:keepLines/>
              <w:spacing w:before="40"/>
              <w:ind w:firstLine="156"/>
              <w:rPr>
                <w:rFonts w:eastAsia="Yu Gothic Light" w:cs="Arial"/>
                <w:szCs w:val="24"/>
              </w:rPr>
            </w:pPr>
            <w:r>
              <w:t xml:space="preserve">Statws contract </w:t>
            </w:r>
          </w:p>
        </w:tc>
        <w:tc>
          <w:tcPr>
            <w:tcW w:w="4578" w:type="dxa"/>
            <w:gridSpan w:val="10"/>
            <w:tcBorders>
              <w:top w:val="nil"/>
              <w:left w:val="nil"/>
              <w:bottom w:val="nil"/>
              <w:right w:val="nil"/>
            </w:tcBorders>
          </w:tcPr>
          <w:p w14:paraId="1DAE076E" w14:textId="77777777" w:rsidR="00890793" w:rsidRPr="00890793" w:rsidRDefault="00890793" w:rsidP="00A26B31">
            <w:pPr>
              <w:keepNext/>
              <w:keepLines/>
              <w:spacing w:before="40"/>
              <w:ind w:firstLine="37"/>
              <w:rPr>
                <w:rFonts w:eastAsia="Yu Gothic Light" w:cs="Arial"/>
                <w:szCs w:val="24"/>
              </w:rPr>
            </w:pPr>
            <w:r>
              <w:t xml:space="preserve">Swyddi gwag </w:t>
            </w:r>
          </w:p>
        </w:tc>
      </w:tr>
      <w:tr w:rsidR="00890793" w:rsidRPr="00890793" w14:paraId="40D5D2B0" w14:textId="77777777" w:rsidTr="00CE0725">
        <w:trPr>
          <w:trHeight w:val="300"/>
        </w:trPr>
        <w:tc>
          <w:tcPr>
            <w:tcW w:w="3402" w:type="dxa"/>
            <w:gridSpan w:val="2"/>
            <w:tcBorders>
              <w:top w:val="nil"/>
              <w:left w:val="nil"/>
              <w:bottom w:val="nil"/>
              <w:right w:val="nil"/>
            </w:tcBorders>
          </w:tcPr>
          <w:p w14:paraId="5014F798" w14:textId="77777777" w:rsidR="00890793" w:rsidRPr="00890793" w:rsidRDefault="00890793" w:rsidP="00F13EF8">
            <w:pPr>
              <w:keepNext/>
              <w:keepLines/>
              <w:numPr>
                <w:ilvl w:val="0"/>
                <w:numId w:val="16"/>
              </w:numPr>
              <w:spacing w:before="40"/>
              <w:ind w:left="604" w:hanging="425"/>
              <w:contextualSpacing/>
              <w:rPr>
                <w:rFonts w:eastAsia="Yu Gothic Light" w:cs="Arial"/>
                <w:szCs w:val="24"/>
              </w:rPr>
            </w:pPr>
            <w:r>
              <w:t xml:space="preserve">Hyd at 16 awr </w:t>
            </w:r>
          </w:p>
        </w:tc>
        <w:tc>
          <w:tcPr>
            <w:tcW w:w="3521" w:type="dxa"/>
            <w:gridSpan w:val="2"/>
            <w:tcBorders>
              <w:top w:val="nil"/>
              <w:left w:val="nil"/>
              <w:bottom w:val="nil"/>
              <w:right w:val="nil"/>
            </w:tcBorders>
          </w:tcPr>
          <w:p w14:paraId="4F6B6234" w14:textId="77777777" w:rsidR="00890793" w:rsidRPr="00890793" w:rsidRDefault="00890793" w:rsidP="001C4501">
            <w:pPr>
              <w:keepNext/>
              <w:keepLines/>
              <w:numPr>
                <w:ilvl w:val="0"/>
                <w:numId w:val="17"/>
              </w:numPr>
              <w:spacing w:before="40"/>
              <w:contextualSpacing/>
              <w:rPr>
                <w:rFonts w:eastAsia="Yu Gothic Light" w:cs="Arial"/>
                <w:szCs w:val="24"/>
              </w:rPr>
            </w:pPr>
            <w:r>
              <w:t xml:space="preserve">Parhaol </w:t>
            </w:r>
          </w:p>
        </w:tc>
        <w:tc>
          <w:tcPr>
            <w:tcW w:w="4578" w:type="dxa"/>
            <w:gridSpan w:val="10"/>
            <w:tcBorders>
              <w:top w:val="nil"/>
              <w:left w:val="nil"/>
              <w:bottom w:val="nil"/>
              <w:right w:val="nil"/>
            </w:tcBorders>
          </w:tcPr>
          <w:p w14:paraId="65A33284" w14:textId="77777777" w:rsidR="00890793" w:rsidRPr="00890793" w:rsidRDefault="00890793" w:rsidP="00401EBE">
            <w:pPr>
              <w:keepNext/>
              <w:keepLines/>
              <w:numPr>
                <w:ilvl w:val="0"/>
                <w:numId w:val="17"/>
              </w:numPr>
              <w:spacing w:before="40"/>
              <w:ind w:hanging="561"/>
              <w:contextualSpacing/>
              <w:rPr>
                <w:rFonts w:eastAsia="Yu Gothic Light" w:cs="Arial"/>
                <w:szCs w:val="24"/>
              </w:rPr>
            </w:pPr>
            <w:r>
              <w:t xml:space="preserve">I'w llenwi </w:t>
            </w:r>
          </w:p>
        </w:tc>
      </w:tr>
      <w:tr w:rsidR="00890793" w:rsidRPr="00890793" w14:paraId="5C8BC260" w14:textId="77777777" w:rsidTr="00CE0725">
        <w:trPr>
          <w:trHeight w:val="300"/>
        </w:trPr>
        <w:tc>
          <w:tcPr>
            <w:tcW w:w="3402" w:type="dxa"/>
            <w:gridSpan w:val="2"/>
            <w:tcBorders>
              <w:top w:val="nil"/>
              <w:left w:val="nil"/>
              <w:bottom w:val="nil"/>
              <w:right w:val="nil"/>
            </w:tcBorders>
          </w:tcPr>
          <w:p w14:paraId="66007085" w14:textId="77777777" w:rsidR="00890793" w:rsidRPr="00890793" w:rsidRDefault="00890793" w:rsidP="00F13EF8">
            <w:pPr>
              <w:keepNext/>
              <w:keepLines/>
              <w:numPr>
                <w:ilvl w:val="0"/>
                <w:numId w:val="16"/>
              </w:numPr>
              <w:spacing w:before="40"/>
              <w:ind w:left="604" w:hanging="425"/>
              <w:contextualSpacing/>
              <w:rPr>
                <w:rFonts w:eastAsia="Yu Gothic Light" w:cs="Arial"/>
                <w:szCs w:val="24"/>
              </w:rPr>
            </w:pPr>
            <w:r>
              <w:t xml:space="preserve">16 i 36 awr </w:t>
            </w:r>
          </w:p>
        </w:tc>
        <w:tc>
          <w:tcPr>
            <w:tcW w:w="3521" w:type="dxa"/>
            <w:gridSpan w:val="2"/>
            <w:tcBorders>
              <w:top w:val="nil"/>
              <w:left w:val="nil"/>
              <w:bottom w:val="nil"/>
              <w:right w:val="nil"/>
            </w:tcBorders>
          </w:tcPr>
          <w:p w14:paraId="39E97C34" w14:textId="77777777" w:rsidR="00890793" w:rsidRPr="00890793" w:rsidRDefault="00890793" w:rsidP="001C4501">
            <w:pPr>
              <w:keepNext/>
              <w:keepLines/>
              <w:numPr>
                <w:ilvl w:val="0"/>
                <w:numId w:val="17"/>
              </w:numPr>
              <w:spacing w:before="40"/>
              <w:contextualSpacing/>
              <w:rPr>
                <w:rFonts w:eastAsia="Yu Gothic Light" w:cs="Arial"/>
                <w:szCs w:val="24"/>
              </w:rPr>
            </w:pPr>
            <w:r>
              <w:t xml:space="preserve">Dim oriau </w:t>
            </w:r>
          </w:p>
        </w:tc>
        <w:tc>
          <w:tcPr>
            <w:tcW w:w="4578" w:type="dxa"/>
            <w:gridSpan w:val="10"/>
            <w:tcBorders>
              <w:top w:val="nil"/>
              <w:left w:val="nil"/>
              <w:bottom w:val="nil"/>
              <w:right w:val="nil"/>
            </w:tcBorders>
          </w:tcPr>
          <w:p w14:paraId="4D4EA138" w14:textId="77777777" w:rsidR="00890793" w:rsidRPr="00890793" w:rsidRDefault="00890793" w:rsidP="00401EBE">
            <w:pPr>
              <w:keepNext/>
              <w:keepLines/>
              <w:numPr>
                <w:ilvl w:val="0"/>
                <w:numId w:val="17"/>
              </w:numPr>
              <w:spacing w:before="40"/>
              <w:ind w:hanging="561"/>
              <w:contextualSpacing/>
              <w:rPr>
                <w:rFonts w:eastAsia="Yu Gothic Light" w:cs="Arial"/>
                <w:szCs w:val="24"/>
              </w:rPr>
            </w:pPr>
            <w:r>
              <w:t xml:space="preserve">Cadw’n wag </w:t>
            </w:r>
          </w:p>
        </w:tc>
      </w:tr>
      <w:tr w:rsidR="00890793" w:rsidRPr="00890793" w14:paraId="65C0446C" w14:textId="77777777" w:rsidTr="00CE0725">
        <w:trPr>
          <w:gridAfter w:val="6"/>
          <w:wAfter w:w="1273" w:type="dxa"/>
          <w:trHeight w:val="300"/>
        </w:trPr>
        <w:tc>
          <w:tcPr>
            <w:tcW w:w="3402" w:type="dxa"/>
            <w:gridSpan w:val="2"/>
            <w:tcBorders>
              <w:top w:val="nil"/>
              <w:left w:val="nil"/>
              <w:bottom w:val="nil"/>
              <w:right w:val="nil"/>
            </w:tcBorders>
          </w:tcPr>
          <w:p w14:paraId="78ACBF54" w14:textId="77777777" w:rsidR="00890793" w:rsidRPr="00890793" w:rsidRDefault="00890793" w:rsidP="00F13EF8">
            <w:pPr>
              <w:keepNext/>
              <w:keepLines/>
              <w:numPr>
                <w:ilvl w:val="0"/>
                <w:numId w:val="16"/>
              </w:numPr>
              <w:spacing w:before="40"/>
              <w:ind w:left="604" w:hanging="425"/>
              <w:contextualSpacing/>
              <w:rPr>
                <w:rFonts w:eastAsia="Yu Gothic Light" w:cs="Arial"/>
                <w:szCs w:val="24"/>
              </w:rPr>
            </w:pPr>
            <w:r>
              <w:t>36 awr neu fwy</w:t>
            </w:r>
          </w:p>
        </w:tc>
        <w:tc>
          <w:tcPr>
            <w:tcW w:w="3945" w:type="dxa"/>
            <w:gridSpan w:val="4"/>
            <w:tcBorders>
              <w:top w:val="nil"/>
              <w:left w:val="nil"/>
              <w:bottom w:val="nil"/>
              <w:right w:val="nil"/>
            </w:tcBorders>
          </w:tcPr>
          <w:p w14:paraId="1634ED48" w14:textId="77777777" w:rsidR="00890793" w:rsidRPr="00890793" w:rsidRDefault="00890793" w:rsidP="001C4501">
            <w:pPr>
              <w:keepNext/>
              <w:keepLines/>
              <w:numPr>
                <w:ilvl w:val="0"/>
                <w:numId w:val="17"/>
              </w:numPr>
              <w:spacing w:before="40"/>
              <w:contextualSpacing/>
              <w:rPr>
                <w:rFonts w:eastAsia="Yu Gothic Light" w:cs="Arial"/>
                <w:szCs w:val="24"/>
              </w:rPr>
            </w:pPr>
            <w:r>
              <w:t>Achlysurol</w:t>
            </w:r>
          </w:p>
          <w:p w14:paraId="077FAF10" w14:textId="77777777" w:rsidR="00890793" w:rsidRPr="00890793" w:rsidRDefault="00890793" w:rsidP="001C4501">
            <w:pPr>
              <w:keepNext/>
              <w:keepLines/>
              <w:numPr>
                <w:ilvl w:val="0"/>
                <w:numId w:val="17"/>
              </w:numPr>
              <w:spacing w:before="40"/>
              <w:contextualSpacing/>
              <w:rPr>
                <w:rFonts w:eastAsia="Yu Gothic Light" w:cs="Arial"/>
                <w:szCs w:val="24"/>
              </w:rPr>
            </w:pPr>
            <w:r>
              <w:t xml:space="preserve">Gwirfoddol </w:t>
            </w:r>
          </w:p>
        </w:tc>
        <w:tc>
          <w:tcPr>
            <w:tcW w:w="2881" w:type="dxa"/>
            <w:gridSpan w:val="2"/>
            <w:tcBorders>
              <w:top w:val="nil"/>
              <w:left w:val="nil"/>
              <w:bottom w:val="nil"/>
              <w:right w:val="nil"/>
            </w:tcBorders>
          </w:tcPr>
          <w:p w14:paraId="486BAC5D" w14:textId="77777777" w:rsidR="00890793" w:rsidRPr="00890793" w:rsidRDefault="00890793" w:rsidP="00890793">
            <w:pPr>
              <w:keepNext/>
              <w:keepLines/>
              <w:spacing w:before="40"/>
              <w:ind w:left="313"/>
              <w:contextualSpacing/>
              <w:rPr>
                <w:rFonts w:eastAsia="Yu Gothic Light" w:cs="Arial"/>
                <w:szCs w:val="24"/>
              </w:rPr>
            </w:pPr>
          </w:p>
        </w:tc>
      </w:tr>
      <w:tr w:rsidR="00890793" w:rsidRPr="00890793" w14:paraId="4EFFD266" w14:textId="77777777" w:rsidTr="00CE0725">
        <w:trPr>
          <w:gridAfter w:val="6"/>
          <w:wAfter w:w="1273" w:type="dxa"/>
          <w:trHeight w:val="300"/>
        </w:trPr>
        <w:tc>
          <w:tcPr>
            <w:tcW w:w="3402" w:type="dxa"/>
            <w:gridSpan w:val="2"/>
            <w:tcBorders>
              <w:top w:val="nil"/>
              <w:left w:val="nil"/>
              <w:bottom w:val="nil"/>
              <w:right w:val="nil"/>
            </w:tcBorders>
          </w:tcPr>
          <w:p w14:paraId="1C0DDEDE" w14:textId="77777777" w:rsidR="00890793" w:rsidRPr="00890793" w:rsidRDefault="00890793" w:rsidP="00890793">
            <w:pPr>
              <w:keepNext/>
              <w:keepLines/>
              <w:spacing w:before="40"/>
              <w:ind w:left="454"/>
              <w:contextualSpacing/>
              <w:rPr>
                <w:rFonts w:eastAsia="Yu Gothic Light" w:cs="Arial"/>
                <w:szCs w:val="24"/>
              </w:rPr>
            </w:pPr>
          </w:p>
        </w:tc>
        <w:tc>
          <w:tcPr>
            <w:tcW w:w="3945" w:type="dxa"/>
            <w:gridSpan w:val="4"/>
            <w:tcBorders>
              <w:top w:val="nil"/>
              <w:left w:val="nil"/>
              <w:bottom w:val="nil"/>
              <w:right w:val="nil"/>
            </w:tcBorders>
          </w:tcPr>
          <w:p w14:paraId="5B2BB93F" w14:textId="77777777" w:rsidR="00890793" w:rsidRPr="00890793" w:rsidRDefault="00890793" w:rsidP="001C4501">
            <w:pPr>
              <w:keepNext/>
              <w:keepLines/>
              <w:numPr>
                <w:ilvl w:val="0"/>
                <w:numId w:val="17"/>
              </w:numPr>
              <w:spacing w:before="40"/>
              <w:contextualSpacing/>
              <w:rPr>
                <w:rFonts w:eastAsia="Yu Gothic Light" w:cs="Arial"/>
                <w:szCs w:val="24"/>
              </w:rPr>
            </w:pPr>
            <w:r>
              <w:t xml:space="preserve">Cronfa/Asiantaeth </w:t>
            </w:r>
          </w:p>
          <w:p w14:paraId="2843106C" w14:textId="77777777" w:rsidR="00890793" w:rsidRPr="00890793" w:rsidRDefault="00890793" w:rsidP="00AA7185">
            <w:pPr>
              <w:keepNext/>
              <w:keepLines/>
              <w:spacing w:before="40"/>
              <w:rPr>
                <w:rFonts w:eastAsia="Yu Gothic Light" w:cs="Arial"/>
                <w:szCs w:val="24"/>
              </w:rPr>
            </w:pPr>
          </w:p>
        </w:tc>
        <w:tc>
          <w:tcPr>
            <w:tcW w:w="2881" w:type="dxa"/>
            <w:gridSpan w:val="2"/>
            <w:tcBorders>
              <w:top w:val="nil"/>
              <w:left w:val="nil"/>
              <w:bottom w:val="nil"/>
              <w:right w:val="nil"/>
            </w:tcBorders>
          </w:tcPr>
          <w:p w14:paraId="2FD9BBA1" w14:textId="77777777" w:rsidR="00890793" w:rsidRPr="00890793" w:rsidRDefault="00890793" w:rsidP="00890793">
            <w:pPr>
              <w:keepNext/>
              <w:keepLines/>
              <w:spacing w:before="40"/>
              <w:ind w:left="720"/>
              <w:contextualSpacing/>
              <w:rPr>
                <w:rFonts w:eastAsia="Yu Gothic Light" w:cs="Arial"/>
                <w:szCs w:val="24"/>
              </w:rPr>
            </w:pPr>
          </w:p>
        </w:tc>
      </w:tr>
      <w:tr w:rsidR="004366F6" w:rsidRPr="00890793" w14:paraId="1E7A8C32" w14:textId="77777777" w:rsidTr="00CE0725">
        <w:trPr>
          <w:gridAfter w:val="5"/>
          <w:wAfter w:w="1197" w:type="dxa"/>
          <w:trHeight w:val="300"/>
        </w:trPr>
        <w:tc>
          <w:tcPr>
            <w:tcW w:w="3402" w:type="dxa"/>
            <w:gridSpan w:val="2"/>
            <w:tcBorders>
              <w:top w:val="nil"/>
              <w:left w:val="nil"/>
              <w:bottom w:val="nil"/>
              <w:right w:val="nil"/>
            </w:tcBorders>
          </w:tcPr>
          <w:p w14:paraId="74549EA0" w14:textId="640AE1F7" w:rsidR="004366F6" w:rsidRPr="00890793" w:rsidRDefault="006F61F5" w:rsidP="00890793">
            <w:pPr>
              <w:keepNext/>
              <w:keepLines/>
              <w:spacing w:before="40"/>
              <w:rPr>
                <w:rFonts w:eastAsia="Yu Gothic Light" w:cs="Arial"/>
                <w:szCs w:val="24"/>
              </w:rPr>
            </w:pPr>
            <w:r>
              <w:t>Mae angen fisa gwaith</w:t>
            </w:r>
          </w:p>
        </w:tc>
        <w:tc>
          <w:tcPr>
            <w:tcW w:w="3521" w:type="dxa"/>
            <w:gridSpan w:val="2"/>
            <w:tcBorders>
              <w:top w:val="nil"/>
              <w:left w:val="nil"/>
              <w:bottom w:val="nil"/>
              <w:right w:val="nil"/>
            </w:tcBorders>
          </w:tcPr>
          <w:p w14:paraId="473774C3" w14:textId="5E129E1D" w:rsidR="004366F6" w:rsidRPr="00890793" w:rsidRDefault="004366F6" w:rsidP="00401EBE">
            <w:pPr>
              <w:keepNext/>
              <w:keepLines/>
              <w:spacing w:before="40"/>
              <w:ind w:left="156"/>
              <w:rPr>
                <w:rFonts w:eastAsia="Yu Gothic Light" w:cs="Arial"/>
                <w:szCs w:val="24"/>
              </w:rPr>
            </w:pPr>
            <w:r>
              <w:t xml:space="preserve">Hyfedredd yn y Gymraeg </w:t>
            </w:r>
          </w:p>
        </w:tc>
        <w:tc>
          <w:tcPr>
            <w:tcW w:w="3381" w:type="dxa"/>
            <w:gridSpan w:val="5"/>
            <w:tcBorders>
              <w:top w:val="nil"/>
              <w:left w:val="nil"/>
              <w:bottom w:val="nil"/>
              <w:right w:val="nil"/>
            </w:tcBorders>
          </w:tcPr>
          <w:p w14:paraId="139C5C1D" w14:textId="77777777" w:rsidR="004366F6" w:rsidRPr="00890793" w:rsidRDefault="004366F6" w:rsidP="00890793">
            <w:pPr>
              <w:keepNext/>
              <w:keepLines/>
              <w:spacing w:before="40"/>
              <w:rPr>
                <w:rFonts w:eastAsia="Yu Gothic Light" w:cs="Arial"/>
                <w:szCs w:val="24"/>
              </w:rPr>
            </w:pPr>
            <w:r>
              <w:t>Iaith gyntaf</w:t>
            </w:r>
          </w:p>
        </w:tc>
      </w:tr>
      <w:tr w:rsidR="004366F6" w:rsidRPr="00890793" w14:paraId="5A3B622F" w14:textId="77777777" w:rsidTr="00CE0725">
        <w:trPr>
          <w:gridAfter w:val="5"/>
          <w:wAfter w:w="1197" w:type="dxa"/>
          <w:trHeight w:val="300"/>
        </w:trPr>
        <w:tc>
          <w:tcPr>
            <w:tcW w:w="3402" w:type="dxa"/>
            <w:gridSpan w:val="2"/>
            <w:tcBorders>
              <w:top w:val="nil"/>
              <w:left w:val="nil"/>
              <w:bottom w:val="nil"/>
              <w:right w:val="nil"/>
            </w:tcBorders>
          </w:tcPr>
          <w:p w14:paraId="18177F63" w14:textId="39D4FAA5" w:rsidR="004366F6" w:rsidRPr="00890793" w:rsidRDefault="007B6FAD" w:rsidP="00401EBE">
            <w:pPr>
              <w:keepNext/>
              <w:keepLines/>
              <w:numPr>
                <w:ilvl w:val="0"/>
                <w:numId w:val="18"/>
              </w:numPr>
              <w:spacing w:before="40"/>
              <w:ind w:hanging="541"/>
              <w:contextualSpacing/>
              <w:rPr>
                <w:rFonts w:eastAsia="Yu Gothic Light" w:cs="Arial"/>
                <w:szCs w:val="24"/>
              </w:rPr>
            </w:pPr>
            <w:r>
              <w:t>Oes</w:t>
            </w:r>
          </w:p>
        </w:tc>
        <w:tc>
          <w:tcPr>
            <w:tcW w:w="3521" w:type="dxa"/>
            <w:gridSpan w:val="2"/>
            <w:tcBorders>
              <w:top w:val="nil"/>
              <w:left w:val="nil"/>
              <w:bottom w:val="nil"/>
              <w:right w:val="nil"/>
            </w:tcBorders>
          </w:tcPr>
          <w:p w14:paraId="5E61295D" w14:textId="66CEF057" w:rsidR="004366F6" w:rsidRPr="00890793" w:rsidRDefault="004366F6" w:rsidP="004366F6">
            <w:pPr>
              <w:keepNext/>
              <w:keepLines/>
              <w:numPr>
                <w:ilvl w:val="0"/>
                <w:numId w:val="18"/>
              </w:numPr>
              <w:spacing w:before="40"/>
              <w:contextualSpacing/>
              <w:rPr>
                <w:rFonts w:eastAsia="Yu Gothic Light" w:cs="Arial"/>
                <w:szCs w:val="24"/>
              </w:rPr>
            </w:pPr>
            <w:r>
              <w:t xml:space="preserve">Dim gallu </w:t>
            </w:r>
          </w:p>
        </w:tc>
        <w:tc>
          <w:tcPr>
            <w:tcW w:w="3381" w:type="dxa"/>
            <w:gridSpan w:val="5"/>
            <w:tcBorders>
              <w:top w:val="nil"/>
              <w:left w:val="nil"/>
              <w:bottom w:val="nil"/>
              <w:right w:val="nil"/>
            </w:tcBorders>
          </w:tcPr>
          <w:p w14:paraId="0068E4F1" w14:textId="77777777" w:rsidR="004366F6" w:rsidRPr="00890793" w:rsidRDefault="004366F6" w:rsidP="004366F6">
            <w:pPr>
              <w:keepNext/>
              <w:keepLines/>
              <w:numPr>
                <w:ilvl w:val="0"/>
                <w:numId w:val="18"/>
              </w:numPr>
              <w:spacing w:before="40"/>
              <w:contextualSpacing/>
              <w:rPr>
                <w:rFonts w:eastAsia="Yu Gothic Light" w:cs="Arial"/>
                <w:szCs w:val="24"/>
              </w:rPr>
            </w:pPr>
            <w:r>
              <w:t>Cymraeg iaith gyntaf</w:t>
            </w:r>
          </w:p>
        </w:tc>
      </w:tr>
      <w:tr w:rsidR="004366F6" w:rsidRPr="00890793" w14:paraId="107EB938" w14:textId="77777777" w:rsidTr="00CE0725">
        <w:trPr>
          <w:gridAfter w:val="5"/>
          <w:wAfter w:w="1197" w:type="dxa"/>
          <w:trHeight w:val="300"/>
        </w:trPr>
        <w:tc>
          <w:tcPr>
            <w:tcW w:w="3402" w:type="dxa"/>
            <w:gridSpan w:val="2"/>
            <w:tcBorders>
              <w:top w:val="nil"/>
              <w:left w:val="nil"/>
              <w:bottom w:val="nil"/>
              <w:right w:val="nil"/>
            </w:tcBorders>
          </w:tcPr>
          <w:p w14:paraId="554F7230" w14:textId="23027948" w:rsidR="004366F6" w:rsidRPr="00890793" w:rsidRDefault="00E8403D" w:rsidP="00401EBE">
            <w:pPr>
              <w:keepNext/>
              <w:keepLines/>
              <w:numPr>
                <w:ilvl w:val="0"/>
                <w:numId w:val="18"/>
              </w:numPr>
              <w:spacing w:before="40"/>
              <w:ind w:hanging="541"/>
              <w:contextualSpacing/>
              <w:rPr>
                <w:rFonts w:eastAsia="Yu Gothic Light" w:cs="Arial"/>
                <w:szCs w:val="24"/>
              </w:rPr>
            </w:pPr>
            <w:r>
              <w:t>Na</w:t>
            </w:r>
            <w:r w:rsidR="007B6FAD">
              <w:t>c oes</w:t>
            </w:r>
          </w:p>
        </w:tc>
        <w:tc>
          <w:tcPr>
            <w:tcW w:w="3521" w:type="dxa"/>
            <w:gridSpan w:val="2"/>
            <w:tcBorders>
              <w:top w:val="nil"/>
              <w:left w:val="nil"/>
              <w:bottom w:val="nil"/>
              <w:right w:val="nil"/>
            </w:tcBorders>
          </w:tcPr>
          <w:p w14:paraId="33328AD4" w14:textId="2BE7189E" w:rsidR="004366F6" w:rsidRPr="00890793" w:rsidRDefault="004366F6" w:rsidP="004366F6">
            <w:pPr>
              <w:keepNext/>
              <w:keepLines/>
              <w:numPr>
                <w:ilvl w:val="0"/>
                <w:numId w:val="18"/>
              </w:numPr>
              <w:spacing w:before="40"/>
              <w:contextualSpacing/>
              <w:rPr>
                <w:rFonts w:eastAsia="Yu Gothic Light" w:cs="Arial"/>
                <w:szCs w:val="24"/>
              </w:rPr>
            </w:pPr>
            <w:r>
              <w:t xml:space="preserve">Cymraeg lefel mynediad </w:t>
            </w:r>
          </w:p>
        </w:tc>
        <w:tc>
          <w:tcPr>
            <w:tcW w:w="3381" w:type="dxa"/>
            <w:gridSpan w:val="5"/>
            <w:tcBorders>
              <w:top w:val="nil"/>
              <w:left w:val="nil"/>
              <w:bottom w:val="nil"/>
              <w:right w:val="nil"/>
            </w:tcBorders>
          </w:tcPr>
          <w:p w14:paraId="791B98A1" w14:textId="77777777" w:rsidR="004366F6" w:rsidRPr="00890793" w:rsidRDefault="004366F6" w:rsidP="004366F6">
            <w:pPr>
              <w:keepNext/>
              <w:keepLines/>
              <w:numPr>
                <w:ilvl w:val="0"/>
                <w:numId w:val="18"/>
              </w:numPr>
              <w:spacing w:before="40"/>
              <w:contextualSpacing/>
              <w:rPr>
                <w:rFonts w:eastAsia="Yu Gothic Light" w:cs="Arial"/>
                <w:szCs w:val="24"/>
              </w:rPr>
            </w:pPr>
            <w:r>
              <w:t xml:space="preserve">Saesneg iaith gyntaf </w:t>
            </w:r>
          </w:p>
        </w:tc>
      </w:tr>
      <w:tr w:rsidR="004366F6" w:rsidRPr="00890793" w14:paraId="7CDED9C2" w14:textId="77777777" w:rsidTr="00CE0725">
        <w:trPr>
          <w:gridAfter w:val="5"/>
          <w:wAfter w:w="1197" w:type="dxa"/>
          <w:trHeight w:val="50"/>
        </w:trPr>
        <w:tc>
          <w:tcPr>
            <w:tcW w:w="3402" w:type="dxa"/>
            <w:gridSpan w:val="2"/>
            <w:tcBorders>
              <w:top w:val="nil"/>
              <w:left w:val="nil"/>
              <w:bottom w:val="nil"/>
              <w:right w:val="nil"/>
            </w:tcBorders>
          </w:tcPr>
          <w:p w14:paraId="5DAEC2B7" w14:textId="5C752935" w:rsidR="004366F6" w:rsidRPr="00890793" w:rsidRDefault="004366F6" w:rsidP="00E8403D">
            <w:pPr>
              <w:keepNext/>
              <w:keepLines/>
              <w:spacing w:before="40"/>
              <w:ind w:left="720"/>
              <w:contextualSpacing/>
              <w:rPr>
                <w:rFonts w:eastAsia="Yu Gothic Light" w:cs="Arial"/>
                <w:szCs w:val="24"/>
              </w:rPr>
            </w:pPr>
          </w:p>
        </w:tc>
        <w:tc>
          <w:tcPr>
            <w:tcW w:w="3521" w:type="dxa"/>
            <w:gridSpan w:val="2"/>
            <w:tcBorders>
              <w:top w:val="nil"/>
              <w:left w:val="nil"/>
              <w:bottom w:val="nil"/>
              <w:right w:val="nil"/>
            </w:tcBorders>
          </w:tcPr>
          <w:p w14:paraId="68945668" w14:textId="5BA82529" w:rsidR="004366F6" w:rsidRPr="00890793" w:rsidRDefault="004366F6" w:rsidP="004366F6">
            <w:pPr>
              <w:keepNext/>
              <w:keepLines/>
              <w:numPr>
                <w:ilvl w:val="0"/>
                <w:numId w:val="18"/>
              </w:numPr>
              <w:spacing w:before="40"/>
              <w:contextualSpacing/>
              <w:rPr>
                <w:rFonts w:eastAsia="Yu Gothic Light" w:cs="Arial"/>
                <w:szCs w:val="24"/>
              </w:rPr>
            </w:pPr>
            <w:r>
              <w:t xml:space="preserve">Cymraeg lefel sylfaen </w:t>
            </w:r>
          </w:p>
        </w:tc>
        <w:tc>
          <w:tcPr>
            <w:tcW w:w="3381" w:type="dxa"/>
            <w:gridSpan w:val="5"/>
            <w:tcBorders>
              <w:top w:val="nil"/>
              <w:left w:val="nil"/>
              <w:bottom w:val="nil"/>
              <w:right w:val="nil"/>
            </w:tcBorders>
          </w:tcPr>
          <w:p w14:paraId="2D8BDD06" w14:textId="77777777" w:rsidR="004366F6" w:rsidRPr="00890793" w:rsidRDefault="004366F6" w:rsidP="004366F6">
            <w:pPr>
              <w:keepNext/>
              <w:keepLines/>
              <w:numPr>
                <w:ilvl w:val="0"/>
                <w:numId w:val="18"/>
              </w:numPr>
              <w:spacing w:before="40"/>
              <w:contextualSpacing/>
              <w:rPr>
                <w:rFonts w:eastAsia="Yu Gothic Light" w:cs="Arial"/>
                <w:szCs w:val="24"/>
              </w:rPr>
            </w:pPr>
            <w:r>
              <w:t xml:space="preserve">Iaith gyntaf arall </w:t>
            </w:r>
          </w:p>
        </w:tc>
      </w:tr>
      <w:tr w:rsidR="004366F6" w:rsidRPr="00890793" w14:paraId="52EEBF71" w14:textId="77777777" w:rsidTr="00CE0725">
        <w:trPr>
          <w:gridAfter w:val="7"/>
          <w:wAfter w:w="3923" w:type="dxa"/>
          <w:trHeight w:val="300"/>
        </w:trPr>
        <w:tc>
          <w:tcPr>
            <w:tcW w:w="3402" w:type="dxa"/>
            <w:gridSpan w:val="2"/>
            <w:tcBorders>
              <w:top w:val="nil"/>
              <w:left w:val="nil"/>
              <w:bottom w:val="nil"/>
              <w:right w:val="nil"/>
            </w:tcBorders>
          </w:tcPr>
          <w:p w14:paraId="0ED3FC7E" w14:textId="15BACA2C" w:rsidR="004366F6" w:rsidRPr="00890793" w:rsidRDefault="004366F6" w:rsidP="00E8403D">
            <w:pPr>
              <w:keepNext/>
              <w:keepLines/>
              <w:spacing w:before="40"/>
              <w:ind w:left="720"/>
              <w:contextualSpacing/>
              <w:rPr>
                <w:rFonts w:eastAsia="Yu Gothic Light" w:cs="Arial"/>
                <w:szCs w:val="24"/>
              </w:rPr>
            </w:pPr>
          </w:p>
        </w:tc>
        <w:tc>
          <w:tcPr>
            <w:tcW w:w="3237" w:type="dxa"/>
            <w:tcBorders>
              <w:top w:val="nil"/>
              <w:left w:val="nil"/>
              <w:bottom w:val="nil"/>
              <w:right w:val="nil"/>
            </w:tcBorders>
          </w:tcPr>
          <w:p w14:paraId="0C54E5A9" w14:textId="5CA685D6" w:rsidR="004366F6" w:rsidRPr="00890793" w:rsidRDefault="004366F6" w:rsidP="004366F6">
            <w:pPr>
              <w:keepNext/>
              <w:keepLines/>
              <w:numPr>
                <w:ilvl w:val="0"/>
                <w:numId w:val="18"/>
              </w:numPr>
              <w:spacing w:before="40"/>
              <w:contextualSpacing/>
              <w:rPr>
                <w:rFonts w:eastAsia="Yu Gothic Light" w:cs="Arial"/>
                <w:szCs w:val="24"/>
              </w:rPr>
            </w:pPr>
            <w:r>
              <w:t xml:space="preserve">Cymraeg lefel ganolradd </w:t>
            </w:r>
          </w:p>
        </w:tc>
        <w:tc>
          <w:tcPr>
            <w:tcW w:w="939" w:type="dxa"/>
            <w:gridSpan w:val="4"/>
            <w:tcBorders>
              <w:top w:val="nil"/>
              <w:left w:val="nil"/>
              <w:bottom w:val="nil"/>
              <w:right w:val="nil"/>
            </w:tcBorders>
          </w:tcPr>
          <w:p w14:paraId="54F52FAF" w14:textId="77777777" w:rsidR="004366F6" w:rsidRPr="00890793" w:rsidRDefault="004366F6" w:rsidP="004366F6">
            <w:pPr>
              <w:keepNext/>
              <w:keepLines/>
              <w:spacing w:before="40"/>
              <w:ind w:left="720"/>
              <w:contextualSpacing/>
              <w:rPr>
                <w:rFonts w:eastAsia="Yu Gothic Light" w:cs="Arial"/>
                <w:szCs w:val="24"/>
              </w:rPr>
            </w:pPr>
          </w:p>
        </w:tc>
      </w:tr>
      <w:tr w:rsidR="004366F6" w:rsidRPr="00890793" w14:paraId="25952A9E" w14:textId="77777777" w:rsidTr="00CE0725">
        <w:trPr>
          <w:gridAfter w:val="7"/>
          <w:wAfter w:w="3923" w:type="dxa"/>
          <w:trHeight w:val="300"/>
        </w:trPr>
        <w:tc>
          <w:tcPr>
            <w:tcW w:w="3402" w:type="dxa"/>
            <w:gridSpan w:val="2"/>
            <w:tcBorders>
              <w:top w:val="nil"/>
              <w:left w:val="nil"/>
              <w:bottom w:val="nil"/>
              <w:right w:val="nil"/>
            </w:tcBorders>
          </w:tcPr>
          <w:p w14:paraId="27E2C80D" w14:textId="39EAAD63" w:rsidR="004366F6" w:rsidRPr="00890793" w:rsidRDefault="004366F6" w:rsidP="00E8403D">
            <w:pPr>
              <w:keepNext/>
              <w:keepLines/>
              <w:spacing w:before="40"/>
              <w:ind w:left="720"/>
              <w:contextualSpacing/>
              <w:rPr>
                <w:rFonts w:eastAsia="Yu Gothic Light" w:cs="Arial"/>
                <w:szCs w:val="24"/>
              </w:rPr>
            </w:pPr>
          </w:p>
        </w:tc>
        <w:tc>
          <w:tcPr>
            <w:tcW w:w="3237" w:type="dxa"/>
            <w:tcBorders>
              <w:top w:val="nil"/>
              <w:left w:val="nil"/>
              <w:bottom w:val="nil"/>
              <w:right w:val="nil"/>
            </w:tcBorders>
          </w:tcPr>
          <w:p w14:paraId="2C333C87" w14:textId="7B694AD0" w:rsidR="004366F6" w:rsidRPr="00890793" w:rsidRDefault="004366F6" w:rsidP="004366F6">
            <w:pPr>
              <w:keepNext/>
              <w:keepLines/>
              <w:numPr>
                <w:ilvl w:val="0"/>
                <w:numId w:val="18"/>
              </w:numPr>
              <w:spacing w:before="40"/>
              <w:contextualSpacing/>
              <w:rPr>
                <w:rFonts w:eastAsia="Yu Gothic Light" w:cs="Arial"/>
                <w:szCs w:val="24"/>
              </w:rPr>
            </w:pPr>
            <w:r>
              <w:t>Rhugl</w:t>
            </w:r>
          </w:p>
        </w:tc>
        <w:tc>
          <w:tcPr>
            <w:tcW w:w="939" w:type="dxa"/>
            <w:gridSpan w:val="4"/>
            <w:tcBorders>
              <w:top w:val="nil"/>
              <w:left w:val="nil"/>
              <w:bottom w:val="nil"/>
              <w:right w:val="nil"/>
            </w:tcBorders>
          </w:tcPr>
          <w:p w14:paraId="4A76A66B" w14:textId="77777777" w:rsidR="004366F6" w:rsidRPr="00890793" w:rsidRDefault="004366F6" w:rsidP="004366F6">
            <w:pPr>
              <w:keepNext/>
              <w:keepLines/>
              <w:spacing w:before="40"/>
              <w:ind w:left="720"/>
              <w:contextualSpacing/>
              <w:rPr>
                <w:rFonts w:eastAsia="Yu Gothic Light" w:cs="Arial"/>
                <w:szCs w:val="24"/>
              </w:rPr>
            </w:pPr>
          </w:p>
        </w:tc>
      </w:tr>
      <w:tr w:rsidR="005700D5" w:rsidRPr="00890793" w14:paraId="0E19DE2C" w14:textId="77777777" w:rsidTr="00CE0725">
        <w:trPr>
          <w:gridAfter w:val="4"/>
          <w:wAfter w:w="1153" w:type="dxa"/>
          <w:trHeight w:val="300"/>
        </w:trPr>
        <w:tc>
          <w:tcPr>
            <w:tcW w:w="3402" w:type="dxa"/>
            <w:gridSpan w:val="2"/>
            <w:tcBorders>
              <w:top w:val="nil"/>
              <w:left w:val="nil"/>
              <w:bottom w:val="nil"/>
              <w:right w:val="nil"/>
            </w:tcBorders>
          </w:tcPr>
          <w:p w14:paraId="2E264D7C" w14:textId="77777777" w:rsidR="005700D5" w:rsidRDefault="005700D5" w:rsidP="005700D5">
            <w:pPr>
              <w:keepNext/>
              <w:keepLines/>
              <w:spacing w:before="40"/>
              <w:ind w:left="720" w:hanging="683"/>
              <w:contextualSpacing/>
              <w:rPr>
                <w:rFonts w:eastAsia="Yu Gothic Light" w:cs="Arial"/>
                <w:szCs w:val="24"/>
              </w:rPr>
            </w:pPr>
          </w:p>
          <w:p w14:paraId="4ACC8D2F" w14:textId="17302C75" w:rsidR="005700D5" w:rsidRPr="00890793" w:rsidRDefault="005700D5" w:rsidP="005700D5">
            <w:pPr>
              <w:keepNext/>
              <w:keepLines/>
              <w:spacing w:before="40"/>
              <w:ind w:left="720" w:hanging="683"/>
              <w:contextualSpacing/>
              <w:rPr>
                <w:rFonts w:eastAsia="Yu Gothic Light" w:cs="Arial"/>
                <w:szCs w:val="24"/>
              </w:rPr>
            </w:pPr>
            <w:r>
              <w:t>Y sawl sydd wedi ymuno</w:t>
            </w:r>
          </w:p>
        </w:tc>
        <w:tc>
          <w:tcPr>
            <w:tcW w:w="3521" w:type="dxa"/>
            <w:gridSpan w:val="2"/>
            <w:tcBorders>
              <w:top w:val="nil"/>
              <w:left w:val="nil"/>
              <w:bottom w:val="nil"/>
              <w:right w:val="nil"/>
            </w:tcBorders>
          </w:tcPr>
          <w:p w14:paraId="15608692" w14:textId="77777777" w:rsidR="005700D5" w:rsidRDefault="005700D5" w:rsidP="005700D5">
            <w:pPr>
              <w:keepNext/>
              <w:keepLines/>
              <w:spacing w:before="40"/>
              <w:ind w:left="720"/>
              <w:contextualSpacing/>
              <w:rPr>
                <w:rFonts w:eastAsia="Yu Gothic Light" w:cs="Arial"/>
                <w:szCs w:val="24"/>
              </w:rPr>
            </w:pPr>
          </w:p>
          <w:p w14:paraId="24512C9A" w14:textId="206D477C" w:rsidR="005700D5" w:rsidRPr="00890793" w:rsidRDefault="005700D5" w:rsidP="005700D5">
            <w:pPr>
              <w:keepNext/>
              <w:keepLines/>
              <w:spacing w:before="40"/>
              <w:ind w:left="720" w:hanging="564"/>
              <w:contextualSpacing/>
              <w:rPr>
                <w:rFonts w:eastAsia="Yu Gothic Light" w:cs="Arial"/>
                <w:szCs w:val="24"/>
              </w:rPr>
            </w:pPr>
            <w:r>
              <w:t>Y sawl sydd wedi gadael</w:t>
            </w:r>
          </w:p>
        </w:tc>
        <w:tc>
          <w:tcPr>
            <w:tcW w:w="3425" w:type="dxa"/>
            <w:gridSpan w:val="6"/>
            <w:tcBorders>
              <w:top w:val="nil"/>
              <w:left w:val="nil"/>
              <w:bottom w:val="nil"/>
              <w:right w:val="nil"/>
            </w:tcBorders>
          </w:tcPr>
          <w:p w14:paraId="42B13982" w14:textId="77777777" w:rsidR="005700D5" w:rsidRDefault="005700D5" w:rsidP="004366F6">
            <w:pPr>
              <w:keepNext/>
              <w:keepLines/>
              <w:spacing w:before="40"/>
              <w:ind w:left="720"/>
              <w:contextualSpacing/>
              <w:rPr>
                <w:rFonts w:eastAsia="Yu Gothic Light" w:cs="Arial"/>
                <w:szCs w:val="24"/>
              </w:rPr>
            </w:pPr>
          </w:p>
          <w:p w14:paraId="5928D255" w14:textId="48BC20DB" w:rsidR="005700D5" w:rsidRPr="00890793" w:rsidRDefault="008B3B7B" w:rsidP="008B3B7B">
            <w:pPr>
              <w:keepNext/>
              <w:keepLines/>
              <w:spacing w:before="40"/>
              <w:ind w:left="720" w:hanging="688"/>
              <w:contextualSpacing/>
              <w:rPr>
                <w:rFonts w:eastAsia="Yu Gothic Light" w:cs="Arial"/>
                <w:szCs w:val="24"/>
              </w:rPr>
            </w:pPr>
            <w:r>
              <w:t>Salwch</w:t>
            </w:r>
          </w:p>
        </w:tc>
      </w:tr>
      <w:tr w:rsidR="00751B78" w:rsidRPr="00890793" w14:paraId="5E82325F" w14:textId="77777777" w:rsidTr="00CE0725">
        <w:trPr>
          <w:gridAfter w:val="4"/>
          <w:wAfter w:w="1153" w:type="dxa"/>
          <w:trHeight w:val="300"/>
        </w:trPr>
        <w:tc>
          <w:tcPr>
            <w:tcW w:w="3402" w:type="dxa"/>
            <w:gridSpan w:val="2"/>
            <w:tcBorders>
              <w:top w:val="nil"/>
              <w:left w:val="nil"/>
              <w:bottom w:val="nil"/>
              <w:right w:val="nil"/>
            </w:tcBorders>
          </w:tcPr>
          <w:p w14:paraId="116D08EA" w14:textId="73DABC3D" w:rsidR="00751B78" w:rsidRPr="008B3B7B" w:rsidRDefault="00751B78" w:rsidP="00B05A5D">
            <w:pPr>
              <w:pStyle w:val="ListParagraph"/>
              <w:keepNext/>
              <w:keepLines/>
              <w:numPr>
                <w:ilvl w:val="0"/>
                <w:numId w:val="39"/>
              </w:numPr>
              <w:spacing w:before="40"/>
              <w:ind w:left="604" w:hanging="425"/>
              <w:rPr>
                <w:rFonts w:eastAsia="Yu Gothic Light" w:cs="Arial"/>
                <w:szCs w:val="24"/>
              </w:rPr>
            </w:pPr>
            <w:r>
              <w:t>Trosglwyddiad / dyrchafiad mewnol</w:t>
            </w:r>
          </w:p>
        </w:tc>
        <w:tc>
          <w:tcPr>
            <w:tcW w:w="3521" w:type="dxa"/>
            <w:gridSpan w:val="2"/>
            <w:tcBorders>
              <w:top w:val="nil"/>
              <w:left w:val="nil"/>
              <w:bottom w:val="nil"/>
              <w:right w:val="nil"/>
            </w:tcBorders>
          </w:tcPr>
          <w:p w14:paraId="1EFBC510" w14:textId="30FDBD3A" w:rsidR="00751B78" w:rsidRPr="00B05A5D" w:rsidRDefault="00751B78" w:rsidP="00B05A5D">
            <w:pPr>
              <w:pStyle w:val="ListParagraph"/>
              <w:keepNext/>
              <w:keepLines/>
              <w:numPr>
                <w:ilvl w:val="0"/>
                <w:numId w:val="39"/>
              </w:numPr>
              <w:spacing w:before="40"/>
              <w:ind w:left="723" w:hanging="426"/>
              <w:rPr>
                <w:rFonts w:eastAsia="Yu Gothic Light" w:cs="Arial"/>
                <w:szCs w:val="24"/>
              </w:rPr>
            </w:pPr>
            <w:r>
              <w:t>Trosglwyddiad / dyrchafiad mewnol</w:t>
            </w:r>
          </w:p>
        </w:tc>
        <w:tc>
          <w:tcPr>
            <w:tcW w:w="3425" w:type="dxa"/>
            <w:gridSpan w:val="6"/>
            <w:tcBorders>
              <w:top w:val="nil"/>
              <w:left w:val="nil"/>
              <w:bottom w:val="nil"/>
              <w:right w:val="nil"/>
            </w:tcBorders>
          </w:tcPr>
          <w:p w14:paraId="3BC3B84D" w14:textId="50642FA7" w:rsidR="00751B78" w:rsidRPr="00B05A5D" w:rsidRDefault="00A718BF" w:rsidP="00B733EF">
            <w:pPr>
              <w:pStyle w:val="ListParagraph"/>
              <w:keepNext/>
              <w:keepLines/>
              <w:numPr>
                <w:ilvl w:val="0"/>
                <w:numId w:val="40"/>
              </w:numPr>
              <w:spacing w:before="40"/>
              <w:ind w:left="599" w:hanging="426"/>
              <w:rPr>
                <w:rFonts w:eastAsia="Yu Gothic Light" w:cs="Arial"/>
                <w:szCs w:val="24"/>
              </w:rPr>
            </w:pPr>
            <w:r>
              <w:t>Nifer y diwrnodau tymor byr</w:t>
            </w:r>
          </w:p>
        </w:tc>
      </w:tr>
      <w:tr w:rsidR="00751B78" w:rsidRPr="00890793" w14:paraId="4D8DD304" w14:textId="77777777" w:rsidTr="00CE0725">
        <w:trPr>
          <w:gridAfter w:val="4"/>
          <w:wAfter w:w="1153" w:type="dxa"/>
          <w:trHeight w:val="300"/>
        </w:trPr>
        <w:tc>
          <w:tcPr>
            <w:tcW w:w="3402" w:type="dxa"/>
            <w:gridSpan w:val="2"/>
            <w:tcBorders>
              <w:top w:val="nil"/>
              <w:left w:val="nil"/>
              <w:bottom w:val="nil"/>
              <w:right w:val="nil"/>
            </w:tcBorders>
          </w:tcPr>
          <w:p w14:paraId="43D33C88" w14:textId="52CFF361" w:rsidR="00751B78" w:rsidRPr="00B05A5D" w:rsidRDefault="00751B78" w:rsidP="00B05A5D">
            <w:pPr>
              <w:pStyle w:val="ListParagraph"/>
              <w:keepNext/>
              <w:keepLines/>
              <w:numPr>
                <w:ilvl w:val="0"/>
                <w:numId w:val="39"/>
              </w:numPr>
              <w:spacing w:before="40"/>
              <w:ind w:left="604" w:hanging="425"/>
              <w:rPr>
                <w:rFonts w:eastAsia="Yu Gothic Light" w:cs="Arial"/>
                <w:szCs w:val="24"/>
              </w:rPr>
            </w:pPr>
            <w:r>
              <w:t>Awdurdodau Lleol Cymru</w:t>
            </w:r>
          </w:p>
        </w:tc>
        <w:tc>
          <w:tcPr>
            <w:tcW w:w="3521" w:type="dxa"/>
            <w:gridSpan w:val="2"/>
            <w:tcBorders>
              <w:top w:val="nil"/>
              <w:left w:val="nil"/>
              <w:bottom w:val="nil"/>
              <w:right w:val="nil"/>
            </w:tcBorders>
          </w:tcPr>
          <w:p w14:paraId="19C5F4F7" w14:textId="115119B0" w:rsidR="00751B78" w:rsidRPr="00890793" w:rsidRDefault="00751B78" w:rsidP="00B733EF">
            <w:pPr>
              <w:keepNext/>
              <w:keepLines/>
              <w:numPr>
                <w:ilvl w:val="0"/>
                <w:numId w:val="18"/>
              </w:numPr>
              <w:spacing w:before="40"/>
              <w:ind w:hanging="423"/>
              <w:contextualSpacing/>
              <w:rPr>
                <w:rFonts w:eastAsia="Yu Gothic Light" w:cs="Arial"/>
                <w:szCs w:val="24"/>
              </w:rPr>
            </w:pPr>
            <w:r>
              <w:t>Awdurdodau Lleol Cymru</w:t>
            </w:r>
          </w:p>
        </w:tc>
        <w:tc>
          <w:tcPr>
            <w:tcW w:w="3425" w:type="dxa"/>
            <w:gridSpan w:val="6"/>
            <w:tcBorders>
              <w:top w:val="nil"/>
              <w:left w:val="nil"/>
              <w:bottom w:val="nil"/>
              <w:right w:val="nil"/>
            </w:tcBorders>
          </w:tcPr>
          <w:p w14:paraId="5A536D1D" w14:textId="2E0602E1" w:rsidR="00751B78" w:rsidRPr="00B05A5D" w:rsidRDefault="00237A19" w:rsidP="00B733EF">
            <w:pPr>
              <w:pStyle w:val="ListParagraph"/>
              <w:keepNext/>
              <w:keepLines/>
              <w:numPr>
                <w:ilvl w:val="0"/>
                <w:numId w:val="40"/>
              </w:numPr>
              <w:spacing w:before="40"/>
              <w:ind w:left="599" w:hanging="426"/>
              <w:rPr>
                <w:rFonts w:eastAsia="Yu Gothic Light" w:cs="Arial"/>
                <w:szCs w:val="24"/>
              </w:rPr>
            </w:pPr>
            <w:r>
              <w:t>Nifer y diwrnodau tymor hir</w:t>
            </w:r>
          </w:p>
        </w:tc>
      </w:tr>
      <w:tr w:rsidR="00751B78" w:rsidRPr="00890793" w14:paraId="3E00C7DC" w14:textId="77777777" w:rsidTr="00CE0725">
        <w:trPr>
          <w:gridAfter w:val="4"/>
          <w:wAfter w:w="1153" w:type="dxa"/>
          <w:trHeight w:val="300"/>
        </w:trPr>
        <w:tc>
          <w:tcPr>
            <w:tcW w:w="3402" w:type="dxa"/>
            <w:gridSpan w:val="2"/>
            <w:tcBorders>
              <w:top w:val="nil"/>
              <w:left w:val="nil"/>
              <w:bottom w:val="nil"/>
              <w:right w:val="nil"/>
            </w:tcBorders>
          </w:tcPr>
          <w:p w14:paraId="54E5265B" w14:textId="11C35C6E" w:rsidR="00751B78" w:rsidRPr="00B05A5D" w:rsidRDefault="00751B78" w:rsidP="00B05A5D">
            <w:pPr>
              <w:pStyle w:val="ListParagraph"/>
              <w:keepNext/>
              <w:keepLines/>
              <w:numPr>
                <w:ilvl w:val="0"/>
                <w:numId w:val="39"/>
              </w:numPr>
              <w:spacing w:before="40"/>
              <w:ind w:left="604" w:hanging="425"/>
              <w:rPr>
                <w:rFonts w:eastAsia="Yu Gothic Light" w:cs="Arial"/>
                <w:szCs w:val="24"/>
              </w:rPr>
            </w:pPr>
            <w:r>
              <w:t>Y tu allan i Gymru</w:t>
            </w:r>
          </w:p>
        </w:tc>
        <w:tc>
          <w:tcPr>
            <w:tcW w:w="3521" w:type="dxa"/>
            <w:gridSpan w:val="2"/>
            <w:tcBorders>
              <w:top w:val="nil"/>
              <w:left w:val="nil"/>
              <w:bottom w:val="nil"/>
              <w:right w:val="nil"/>
            </w:tcBorders>
          </w:tcPr>
          <w:p w14:paraId="75FD4C18" w14:textId="6F533094" w:rsidR="00751B78" w:rsidRPr="00890793" w:rsidRDefault="00751B78" w:rsidP="00B733EF">
            <w:pPr>
              <w:keepNext/>
              <w:keepLines/>
              <w:numPr>
                <w:ilvl w:val="0"/>
                <w:numId w:val="18"/>
              </w:numPr>
              <w:spacing w:before="40"/>
              <w:ind w:hanging="423"/>
              <w:contextualSpacing/>
              <w:rPr>
                <w:rFonts w:eastAsia="Yu Gothic Light" w:cs="Arial"/>
                <w:szCs w:val="24"/>
              </w:rPr>
            </w:pPr>
            <w:r>
              <w:t>Y tu allan i Gymru</w:t>
            </w:r>
          </w:p>
        </w:tc>
        <w:tc>
          <w:tcPr>
            <w:tcW w:w="3425" w:type="dxa"/>
            <w:gridSpan w:val="6"/>
            <w:tcBorders>
              <w:top w:val="nil"/>
              <w:left w:val="nil"/>
              <w:bottom w:val="nil"/>
              <w:right w:val="nil"/>
            </w:tcBorders>
          </w:tcPr>
          <w:p w14:paraId="115D2929" w14:textId="2C6B5E75" w:rsidR="00751B78" w:rsidRPr="00B05A5D" w:rsidRDefault="00237A19" w:rsidP="00B733EF">
            <w:pPr>
              <w:pStyle w:val="ListParagraph"/>
              <w:keepNext/>
              <w:keepLines/>
              <w:numPr>
                <w:ilvl w:val="0"/>
                <w:numId w:val="40"/>
              </w:numPr>
              <w:spacing w:before="40"/>
              <w:ind w:left="599" w:hanging="426"/>
              <w:rPr>
                <w:rFonts w:eastAsia="Yu Gothic Light" w:cs="Arial"/>
                <w:szCs w:val="24"/>
              </w:rPr>
            </w:pPr>
            <w:r>
              <w:t>Straen (yn gysylltiedig â gwaith)</w:t>
            </w:r>
          </w:p>
        </w:tc>
      </w:tr>
      <w:tr w:rsidR="00751B78" w:rsidRPr="00890793" w14:paraId="6E75E9EA" w14:textId="77777777" w:rsidTr="00CE0725">
        <w:trPr>
          <w:gridAfter w:val="4"/>
          <w:wAfter w:w="1153" w:type="dxa"/>
          <w:trHeight w:val="300"/>
        </w:trPr>
        <w:tc>
          <w:tcPr>
            <w:tcW w:w="3402" w:type="dxa"/>
            <w:gridSpan w:val="2"/>
            <w:tcBorders>
              <w:top w:val="nil"/>
              <w:left w:val="nil"/>
              <w:bottom w:val="nil"/>
              <w:right w:val="nil"/>
            </w:tcBorders>
          </w:tcPr>
          <w:p w14:paraId="3F002514" w14:textId="2D832320" w:rsidR="00751B78" w:rsidRPr="00B05A5D" w:rsidRDefault="00751B78" w:rsidP="00B05A5D">
            <w:pPr>
              <w:pStyle w:val="ListParagraph"/>
              <w:keepNext/>
              <w:keepLines/>
              <w:numPr>
                <w:ilvl w:val="0"/>
                <w:numId w:val="39"/>
              </w:numPr>
              <w:spacing w:before="40"/>
              <w:ind w:left="604" w:hanging="425"/>
              <w:rPr>
                <w:rFonts w:eastAsia="Yu Gothic Light" w:cs="Arial"/>
                <w:szCs w:val="24"/>
              </w:rPr>
            </w:pPr>
            <w:r>
              <w:t>Sefydliad gofal preifat</w:t>
            </w:r>
          </w:p>
        </w:tc>
        <w:tc>
          <w:tcPr>
            <w:tcW w:w="3521" w:type="dxa"/>
            <w:gridSpan w:val="2"/>
            <w:tcBorders>
              <w:top w:val="nil"/>
              <w:left w:val="nil"/>
              <w:bottom w:val="nil"/>
              <w:right w:val="nil"/>
            </w:tcBorders>
          </w:tcPr>
          <w:p w14:paraId="039B4829" w14:textId="657B8E15" w:rsidR="00751B78" w:rsidRPr="00890793" w:rsidRDefault="00751B78" w:rsidP="00B733EF">
            <w:pPr>
              <w:keepNext/>
              <w:keepLines/>
              <w:numPr>
                <w:ilvl w:val="0"/>
                <w:numId w:val="18"/>
              </w:numPr>
              <w:spacing w:before="40"/>
              <w:ind w:hanging="423"/>
              <w:contextualSpacing/>
              <w:rPr>
                <w:rFonts w:eastAsia="Yu Gothic Light" w:cs="Arial"/>
                <w:szCs w:val="24"/>
              </w:rPr>
            </w:pPr>
            <w:r>
              <w:t>Sefydliad gofal preifat</w:t>
            </w:r>
          </w:p>
        </w:tc>
        <w:tc>
          <w:tcPr>
            <w:tcW w:w="3425" w:type="dxa"/>
            <w:gridSpan w:val="6"/>
            <w:tcBorders>
              <w:top w:val="nil"/>
              <w:left w:val="nil"/>
              <w:bottom w:val="nil"/>
              <w:right w:val="nil"/>
            </w:tcBorders>
          </w:tcPr>
          <w:p w14:paraId="772C02D7" w14:textId="6F660B0A" w:rsidR="00751B78" w:rsidRPr="00B05A5D" w:rsidRDefault="00237A19" w:rsidP="00B733EF">
            <w:pPr>
              <w:pStyle w:val="ListParagraph"/>
              <w:keepNext/>
              <w:keepLines/>
              <w:numPr>
                <w:ilvl w:val="0"/>
                <w:numId w:val="40"/>
              </w:numPr>
              <w:spacing w:before="40"/>
              <w:ind w:left="599" w:hanging="426"/>
              <w:rPr>
                <w:rFonts w:eastAsia="Yu Gothic Light" w:cs="Arial"/>
                <w:szCs w:val="24"/>
              </w:rPr>
            </w:pPr>
            <w:r>
              <w:t>Straen (ddim yn gysylltiedig â gwaith)</w:t>
            </w:r>
          </w:p>
        </w:tc>
      </w:tr>
      <w:tr w:rsidR="00751B78" w:rsidRPr="00890793" w14:paraId="27B16AF6" w14:textId="77777777" w:rsidTr="00CE0725">
        <w:trPr>
          <w:gridAfter w:val="4"/>
          <w:wAfter w:w="1153" w:type="dxa"/>
          <w:trHeight w:val="300"/>
        </w:trPr>
        <w:tc>
          <w:tcPr>
            <w:tcW w:w="3402" w:type="dxa"/>
            <w:gridSpan w:val="2"/>
            <w:tcBorders>
              <w:top w:val="nil"/>
              <w:left w:val="nil"/>
              <w:bottom w:val="nil"/>
              <w:right w:val="nil"/>
            </w:tcBorders>
          </w:tcPr>
          <w:p w14:paraId="3C9BA0EE" w14:textId="16377C4B" w:rsidR="00751B78" w:rsidRPr="00B05A5D" w:rsidRDefault="00751B78" w:rsidP="00B05A5D">
            <w:pPr>
              <w:pStyle w:val="ListParagraph"/>
              <w:keepNext/>
              <w:keepLines/>
              <w:numPr>
                <w:ilvl w:val="0"/>
                <w:numId w:val="39"/>
              </w:numPr>
              <w:spacing w:before="40"/>
              <w:ind w:left="604" w:hanging="425"/>
              <w:rPr>
                <w:rFonts w:eastAsia="Yu Gothic Light" w:cs="Arial"/>
                <w:szCs w:val="24"/>
              </w:rPr>
            </w:pPr>
            <w:r>
              <w:t>Y tu allan i faes gofal cymdeithasol</w:t>
            </w:r>
          </w:p>
        </w:tc>
        <w:tc>
          <w:tcPr>
            <w:tcW w:w="3521" w:type="dxa"/>
            <w:gridSpan w:val="2"/>
            <w:tcBorders>
              <w:top w:val="nil"/>
              <w:left w:val="nil"/>
              <w:bottom w:val="nil"/>
              <w:right w:val="nil"/>
            </w:tcBorders>
          </w:tcPr>
          <w:p w14:paraId="3979AC18" w14:textId="5006A042" w:rsidR="00751B78" w:rsidRPr="00890793" w:rsidRDefault="00751B78" w:rsidP="00B733EF">
            <w:pPr>
              <w:keepNext/>
              <w:keepLines/>
              <w:numPr>
                <w:ilvl w:val="0"/>
                <w:numId w:val="18"/>
              </w:numPr>
              <w:spacing w:before="40"/>
              <w:ind w:hanging="423"/>
              <w:contextualSpacing/>
              <w:rPr>
                <w:rFonts w:eastAsia="Yu Gothic Light" w:cs="Arial"/>
                <w:szCs w:val="24"/>
              </w:rPr>
            </w:pPr>
            <w:r>
              <w:t>Y tu allan i faes gofal cymdeithasol</w:t>
            </w:r>
          </w:p>
        </w:tc>
        <w:tc>
          <w:tcPr>
            <w:tcW w:w="3425" w:type="dxa"/>
            <w:gridSpan w:val="6"/>
            <w:tcBorders>
              <w:top w:val="nil"/>
              <w:left w:val="nil"/>
              <w:bottom w:val="nil"/>
              <w:right w:val="nil"/>
            </w:tcBorders>
          </w:tcPr>
          <w:p w14:paraId="0BCBE233" w14:textId="22DDC38F" w:rsidR="00751B78" w:rsidRPr="00B05A5D" w:rsidRDefault="00237A19" w:rsidP="00B733EF">
            <w:pPr>
              <w:pStyle w:val="ListParagraph"/>
              <w:keepNext/>
              <w:keepLines/>
              <w:numPr>
                <w:ilvl w:val="0"/>
                <w:numId w:val="40"/>
              </w:numPr>
              <w:spacing w:before="40"/>
              <w:ind w:left="599" w:hanging="426"/>
              <w:rPr>
                <w:rFonts w:eastAsia="Yu Gothic Light" w:cs="Arial"/>
                <w:szCs w:val="24"/>
              </w:rPr>
            </w:pPr>
            <w:r>
              <w:t>Gwasanaethau iechyd meddwl eraill</w:t>
            </w:r>
          </w:p>
        </w:tc>
      </w:tr>
      <w:tr w:rsidR="00751B78" w:rsidRPr="00890793" w14:paraId="4BCAA2CB" w14:textId="77777777" w:rsidTr="00CE0725">
        <w:trPr>
          <w:gridAfter w:val="4"/>
          <w:wAfter w:w="1153" w:type="dxa"/>
          <w:trHeight w:val="300"/>
        </w:trPr>
        <w:tc>
          <w:tcPr>
            <w:tcW w:w="3402" w:type="dxa"/>
            <w:gridSpan w:val="2"/>
            <w:tcBorders>
              <w:top w:val="nil"/>
              <w:left w:val="nil"/>
              <w:bottom w:val="nil"/>
              <w:right w:val="nil"/>
            </w:tcBorders>
          </w:tcPr>
          <w:p w14:paraId="0307407A" w14:textId="7896BF46" w:rsidR="00751B78" w:rsidRPr="00B05A5D" w:rsidRDefault="00751B78" w:rsidP="00B05A5D">
            <w:pPr>
              <w:pStyle w:val="ListParagraph"/>
              <w:keepNext/>
              <w:keepLines/>
              <w:numPr>
                <w:ilvl w:val="0"/>
                <w:numId w:val="39"/>
              </w:numPr>
              <w:spacing w:before="40"/>
              <w:ind w:left="604" w:hanging="425"/>
              <w:rPr>
                <w:rFonts w:eastAsia="Yu Gothic Light" w:cs="Arial"/>
                <w:szCs w:val="24"/>
              </w:rPr>
            </w:pPr>
            <w:r>
              <w:t>Sefydliad gofal gwirfoddol / yn y trydydd sector</w:t>
            </w:r>
          </w:p>
        </w:tc>
        <w:tc>
          <w:tcPr>
            <w:tcW w:w="3521" w:type="dxa"/>
            <w:gridSpan w:val="2"/>
            <w:tcBorders>
              <w:top w:val="nil"/>
              <w:left w:val="nil"/>
              <w:bottom w:val="nil"/>
              <w:right w:val="nil"/>
            </w:tcBorders>
          </w:tcPr>
          <w:p w14:paraId="48413102" w14:textId="293EDBA5" w:rsidR="00751B78" w:rsidRPr="00890793" w:rsidRDefault="00751B78" w:rsidP="00B733EF">
            <w:pPr>
              <w:keepNext/>
              <w:keepLines/>
              <w:numPr>
                <w:ilvl w:val="0"/>
                <w:numId w:val="18"/>
              </w:numPr>
              <w:spacing w:before="40"/>
              <w:ind w:hanging="423"/>
              <w:contextualSpacing/>
              <w:rPr>
                <w:rFonts w:eastAsia="Yu Gothic Light" w:cs="Arial"/>
                <w:szCs w:val="24"/>
              </w:rPr>
            </w:pPr>
            <w:r>
              <w:t>Sefydliad gofal gwirfoddol / yn y trydydd sector</w:t>
            </w:r>
          </w:p>
        </w:tc>
        <w:tc>
          <w:tcPr>
            <w:tcW w:w="3425" w:type="dxa"/>
            <w:gridSpan w:val="6"/>
            <w:tcBorders>
              <w:top w:val="nil"/>
              <w:left w:val="nil"/>
              <w:bottom w:val="nil"/>
              <w:right w:val="nil"/>
            </w:tcBorders>
          </w:tcPr>
          <w:p w14:paraId="0801E569" w14:textId="5C8E5AFC" w:rsidR="00751B78" w:rsidRPr="00B05A5D" w:rsidRDefault="00D8710E" w:rsidP="00B733EF">
            <w:pPr>
              <w:pStyle w:val="ListParagraph"/>
              <w:keepNext/>
              <w:keepLines/>
              <w:numPr>
                <w:ilvl w:val="0"/>
                <w:numId w:val="40"/>
              </w:numPr>
              <w:spacing w:before="40"/>
              <w:ind w:left="599" w:hanging="426"/>
              <w:rPr>
                <w:rFonts w:eastAsia="Yu Gothic Light" w:cs="Arial"/>
                <w:szCs w:val="24"/>
              </w:rPr>
            </w:pPr>
            <w:r>
              <w:t>Anaf i’r cefn</w:t>
            </w:r>
          </w:p>
        </w:tc>
      </w:tr>
      <w:tr w:rsidR="00751B78" w:rsidRPr="00890793" w14:paraId="12F9CF36" w14:textId="77777777" w:rsidTr="00CE0725">
        <w:trPr>
          <w:gridAfter w:val="4"/>
          <w:wAfter w:w="1153" w:type="dxa"/>
          <w:trHeight w:val="300"/>
        </w:trPr>
        <w:tc>
          <w:tcPr>
            <w:tcW w:w="3402" w:type="dxa"/>
            <w:gridSpan w:val="2"/>
            <w:tcBorders>
              <w:top w:val="nil"/>
              <w:left w:val="nil"/>
              <w:bottom w:val="nil"/>
              <w:right w:val="nil"/>
            </w:tcBorders>
          </w:tcPr>
          <w:p w14:paraId="37D421AF" w14:textId="41C829E9" w:rsidR="00751B78" w:rsidRPr="00B05A5D" w:rsidRDefault="00751B78" w:rsidP="00B05A5D">
            <w:pPr>
              <w:pStyle w:val="ListParagraph"/>
              <w:keepNext/>
              <w:keepLines/>
              <w:numPr>
                <w:ilvl w:val="0"/>
                <w:numId w:val="39"/>
              </w:numPr>
              <w:spacing w:before="40"/>
              <w:ind w:left="604" w:hanging="425"/>
              <w:rPr>
                <w:rFonts w:eastAsia="Yu Gothic Light" w:cs="Arial"/>
                <w:szCs w:val="24"/>
              </w:rPr>
            </w:pPr>
            <w:r>
              <w:t>O addysg</w:t>
            </w:r>
          </w:p>
        </w:tc>
        <w:tc>
          <w:tcPr>
            <w:tcW w:w="3521" w:type="dxa"/>
            <w:gridSpan w:val="2"/>
            <w:tcBorders>
              <w:top w:val="nil"/>
              <w:left w:val="nil"/>
              <w:bottom w:val="nil"/>
              <w:right w:val="nil"/>
            </w:tcBorders>
          </w:tcPr>
          <w:p w14:paraId="601D0B8B" w14:textId="4D9BDCAD" w:rsidR="00751B78" w:rsidRPr="00890793" w:rsidRDefault="001A4E80" w:rsidP="00B733EF">
            <w:pPr>
              <w:keepNext/>
              <w:keepLines/>
              <w:numPr>
                <w:ilvl w:val="0"/>
                <w:numId w:val="18"/>
              </w:numPr>
              <w:spacing w:before="40"/>
              <w:ind w:hanging="423"/>
              <w:contextualSpacing/>
              <w:rPr>
                <w:rFonts w:eastAsia="Yu Gothic Light" w:cs="Arial"/>
                <w:szCs w:val="24"/>
              </w:rPr>
            </w:pPr>
            <w:r>
              <w:t>I addysg</w:t>
            </w:r>
          </w:p>
        </w:tc>
        <w:tc>
          <w:tcPr>
            <w:tcW w:w="3425" w:type="dxa"/>
            <w:gridSpan w:val="6"/>
            <w:tcBorders>
              <w:top w:val="nil"/>
              <w:left w:val="nil"/>
              <w:bottom w:val="nil"/>
              <w:right w:val="nil"/>
            </w:tcBorders>
          </w:tcPr>
          <w:p w14:paraId="5550AC96" w14:textId="3D86903F" w:rsidR="00751B78" w:rsidRPr="00B05A5D" w:rsidRDefault="00D8710E" w:rsidP="00B733EF">
            <w:pPr>
              <w:pStyle w:val="ListParagraph"/>
              <w:keepNext/>
              <w:keepLines/>
              <w:numPr>
                <w:ilvl w:val="0"/>
                <w:numId w:val="40"/>
              </w:numPr>
              <w:spacing w:before="40"/>
              <w:ind w:left="599" w:hanging="426"/>
              <w:rPr>
                <w:rFonts w:eastAsia="Yu Gothic Light" w:cs="Arial"/>
                <w:szCs w:val="24"/>
              </w:rPr>
            </w:pPr>
            <w:r>
              <w:t>Anaf i'r goes neu'r fraich</w:t>
            </w:r>
          </w:p>
        </w:tc>
      </w:tr>
      <w:tr w:rsidR="00751B78" w:rsidRPr="00890793" w14:paraId="6ACCF88E" w14:textId="77777777" w:rsidTr="00CE0725">
        <w:trPr>
          <w:gridAfter w:val="4"/>
          <w:wAfter w:w="1153" w:type="dxa"/>
          <w:trHeight w:val="300"/>
        </w:trPr>
        <w:tc>
          <w:tcPr>
            <w:tcW w:w="3402" w:type="dxa"/>
            <w:gridSpan w:val="2"/>
            <w:tcBorders>
              <w:top w:val="nil"/>
              <w:left w:val="nil"/>
              <w:bottom w:val="nil"/>
              <w:right w:val="nil"/>
            </w:tcBorders>
          </w:tcPr>
          <w:p w14:paraId="148F007E" w14:textId="50FC197B" w:rsidR="00751B78" w:rsidRPr="00B05A5D" w:rsidRDefault="00751B78" w:rsidP="00B05A5D">
            <w:pPr>
              <w:pStyle w:val="ListParagraph"/>
              <w:keepNext/>
              <w:keepLines/>
              <w:numPr>
                <w:ilvl w:val="0"/>
                <w:numId w:val="39"/>
              </w:numPr>
              <w:spacing w:before="40"/>
              <w:ind w:left="604" w:hanging="425"/>
              <w:rPr>
                <w:rFonts w:eastAsia="Yu Gothic Light" w:cs="Arial"/>
                <w:szCs w:val="24"/>
              </w:rPr>
            </w:pPr>
            <w:r>
              <w:t xml:space="preserve">Ddim yn gweithio </w:t>
            </w:r>
          </w:p>
        </w:tc>
        <w:tc>
          <w:tcPr>
            <w:tcW w:w="3521" w:type="dxa"/>
            <w:gridSpan w:val="2"/>
            <w:tcBorders>
              <w:top w:val="nil"/>
              <w:left w:val="nil"/>
              <w:bottom w:val="nil"/>
              <w:right w:val="nil"/>
            </w:tcBorders>
          </w:tcPr>
          <w:p w14:paraId="4D12AC40" w14:textId="2AA95CDB" w:rsidR="00ED4840" w:rsidRPr="00ED4840" w:rsidRDefault="00ED4840" w:rsidP="00B733EF">
            <w:pPr>
              <w:keepNext/>
              <w:keepLines/>
              <w:numPr>
                <w:ilvl w:val="0"/>
                <w:numId w:val="18"/>
              </w:numPr>
              <w:spacing w:before="40"/>
              <w:ind w:hanging="423"/>
              <w:contextualSpacing/>
              <w:rPr>
                <w:rFonts w:eastAsia="Yu Gothic Light" w:cs="Arial"/>
                <w:szCs w:val="24"/>
              </w:rPr>
            </w:pPr>
            <w:r>
              <w:t>Wedi gadael y sector</w:t>
            </w:r>
          </w:p>
        </w:tc>
        <w:tc>
          <w:tcPr>
            <w:tcW w:w="3425" w:type="dxa"/>
            <w:gridSpan w:val="6"/>
            <w:tcBorders>
              <w:top w:val="nil"/>
              <w:left w:val="nil"/>
              <w:bottom w:val="nil"/>
              <w:right w:val="nil"/>
            </w:tcBorders>
          </w:tcPr>
          <w:p w14:paraId="60670238" w14:textId="23216026" w:rsidR="00751B78" w:rsidRPr="00B05A5D" w:rsidRDefault="00B24665" w:rsidP="00B733EF">
            <w:pPr>
              <w:pStyle w:val="ListParagraph"/>
              <w:keepNext/>
              <w:keepLines/>
              <w:numPr>
                <w:ilvl w:val="0"/>
                <w:numId w:val="40"/>
              </w:numPr>
              <w:spacing w:before="40"/>
              <w:ind w:left="599" w:hanging="426"/>
              <w:rPr>
                <w:rFonts w:eastAsia="Yu Gothic Light" w:cs="Arial"/>
                <w:szCs w:val="24"/>
              </w:rPr>
            </w:pPr>
            <w:r>
              <w:t>Afiechyd cyffredin</w:t>
            </w:r>
          </w:p>
        </w:tc>
      </w:tr>
      <w:tr w:rsidR="00751B78" w:rsidRPr="00890793" w14:paraId="5E5074CE" w14:textId="77777777" w:rsidTr="00CE0725">
        <w:trPr>
          <w:gridAfter w:val="4"/>
          <w:wAfter w:w="1153" w:type="dxa"/>
          <w:trHeight w:val="300"/>
        </w:trPr>
        <w:tc>
          <w:tcPr>
            <w:tcW w:w="3402" w:type="dxa"/>
            <w:gridSpan w:val="2"/>
            <w:tcBorders>
              <w:top w:val="nil"/>
              <w:left w:val="nil"/>
              <w:bottom w:val="nil"/>
              <w:right w:val="nil"/>
            </w:tcBorders>
          </w:tcPr>
          <w:p w14:paraId="54685419" w14:textId="164577BE" w:rsidR="00751B78" w:rsidRPr="00B05A5D" w:rsidRDefault="00751B78" w:rsidP="00B05A5D">
            <w:pPr>
              <w:pStyle w:val="ListParagraph"/>
              <w:keepNext/>
              <w:keepLines/>
              <w:numPr>
                <w:ilvl w:val="0"/>
                <w:numId w:val="39"/>
              </w:numPr>
              <w:spacing w:before="40"/>
              <w:ind w:left="604" w:hanging="425"/>
              <w:rPr>
                <w:rFonts w:eastAsia="Yu Gothic Light" w:cs="Arial"/>
                <w:szCs w:val="24"/>
              </w:rPr>
            </w:pPr>
            <w:r>
              <w:t>Cyrchfan anhysbys</w:t>
            </w:r>
          </w:p>
        </w:tc>
        <w:tc>
          <w:tcPr>
            <w:tcW w:w="3521" w:type="dxa"/>
            <w:gridSpan w:val="2"/>
            <w:tcBorders>
              <w:top w:val="nil"/>
              <w:left w:val="nil"/>
              <w:bottom w:val="nil"/>
              <w:right w:val="nil"/>
            </w:tcBorders>
          </w:tcPr>
          <w:p w14:paraId="416F2E4E" w14:textId="0392341D" w:rsidR="00751B78" w:rsidRPr="00890793" w:rsidRDefault="000A1802" w:rsidP="00B733EF">
            <w:pPr>
              <w:keepNext/>
              <w:keepLines/>
              <w:numPr>
                <w:ilvl w:val="0"/>
                <w:numId w:val="18"/>
              </w:numPr>
              <w:spacing w:before="40"/>
              <w:ind w:hanging="423"/>
              <w:contextualSpacing/>
              <w:rPr>
                <w:rFonts w:eastAsia="Yu Gothic Light" w:cs="Arial"/>
                <w:szCs w:val="24"/>
              </w:rPr>
            </w:pPr>
            <w:r>
              <w:t>Ymddeol</w:t>
            </w:r>
          </w:p>
        </w:tc>
        <w:tc>
          <w:tcPr>
            <w:tcW w:w="3425" w:type="dxa"/>
            <w:gridSpan w:val="6"/>
            <w:tcBorders>
              <w:top w:val="nil"/>
              <w:left w:val="nil"/>
              <w:bottom w:val="nil"/>
              <w:right w:val="nil"/>
            </w:tcBorders>
          </w:tcPr>
          <w:p w14:paraId="61503D67" w14:textId="3E39AA81" w:rsidR="00751B78" w:rsidRPr="00B05A5D" w:rsidRDefault="00B24665" w:rsidP="00B733EF">
            <w:pPr>
              <w:pStyle w:val="ListParagraph"/>
              <w:keepNext/>
              <w:keepLines/>
              <w:numPr>
                <w:ilvl w:val="0"/>
                <w:numId w:val="40"/>
              </w:numPr>
              <w:spacing w:before="40"/>
              <w:ind w:left="599" w:hanging="426"/>
              <w:rPr>
                <w:rFonts w:eastAsia="Yu Gothic Light" w:cs="Arial"/>
                <w:szCs w:val="24"/>
              </w:rPr>
            </w:pPr>
            <w:r>
              <w:t>Covid</w:t>
            </w:r>
          </w:p>
        </w:tc>
      </w:tr>
      <w:tr w:rsidR="00ED4840" w:rsidRPr="00890793" w14:paraId="1A460AC6" w14:textId="77777777" w:rsidTr="00CE0725">
        <w:trPr>
          <w:gridAfter w:val="4"/>
          <w:wAfter w:w="1153" w:type="dxa"/>
          <w:trHeight w:val="300"/>
        </w:trPr>
        <w:tc>
          <w:tcPr>
            <w:tcW w:w="3402" w:type="dxa"/>
            <w:gridSpan w:val="2"/>
            <w:tcBorders>
              <w:top w:val="nil"/>
              <w:left w:val="nil"/>
              <w:bottom w:val="nil"/>
              <w:right w:val="nil"/>
            </w:tcBorders>
          </w:tcPr>
          <w:p w14:paraId="2D74CDAF" w14:textId="77777777" w:rsidR="00ED4840" w:rsidRDefault="00ED4840" w:rsidP="00751B78">
            <w:pPr>
              <w:keepNext/>
              <w:keepLines/>
              <w:spacing w:before="40"/>
              <w:ind w:left="720"/>
              <w:contextualSpacing/>
              <w:rPr>
                <w:rFonts w:eastAsia="Yu Gothic Light" w:cs="Arial"/>
                <w:szCs w:val="24"/>
              </w:rPr>
            </w:pPr>
          </w:p>
        </w:tc>
        <w:tc>
          <w:tcPr>
            <w:tcW w:w="3521" w:type="dxa"/>
            <w:gridSpan w:val="2"/>
            <w:tcBorders>
              <w:top w:val="nil"/>
              <w:left w:val="nil"/>
              <w:bottom w:val="nil"/>
              <w:right w:val="nil"/>
            </w:tcBorders>
          </w:tcPr>
          <w:p w14:paraId="750371F6" w14:textId="315B53A6" w:rsidR="00ED4840" w:rsidRPr="00890793" w:rsidRDefault="000A1802" w:rsidP="00B733EF">
            <w:pPr>
              <w:keepNext/>
              <w:keepLines/>
              <w:numPr>
                <w:ilvl w:val="0"/>
                <w:numId w:val="18"/>
              </w:numPr>
              <w:spacing w:before="40"/>
              <w:ind w:hanging="423"/>
              <w:contextualSpacing/>
              <w:rPr>
                <w:rFonts w:eastAsia="Yu Gothic Light" w:cs="Arial"/>
                <w:szCs w:val="24"/>
              </w:rPr>
            </w:pPr>
            <w:r>
              <w:t>Colli swydd</w:t>
            </w:r>
          </w:p>
        </w:tc>
        <w:tc>
          <w:tcPr>
            <w:tcW w:w="3425" w:type="dxa"/>
            <w:gridSpan w:val="6"/>
            <w:tcBorders>
              <w:top w:val="nil"/>
              <w:left w:val="nil"/>
              <w:bottom w:val="nil"/>
              <w:right w:val="nil"/>
            </w:tcBorders>
          </w:tcPr>
          <w:p w14:paraId="2037DDD5" w14:textId="77B985ED" w:rsidR="00ED4840" w:rsidRPr="00B05A5D" w:rsidRDefault="008D0E08" w:rsidP="00B733EF">
            <w:pPr>
              <w:pStyle w:val="ListParagraph"/>
              <w:keepNext/>
              <w:keepLines/>
              <w:numPr>
                <w:ilvl w:val="0"/>
                <w:numId w:val="40"/>
              </w:numPr>
              <w:spacing w:before="40"/>
              <w:ind w:left="599" w:hanging="426"/>
              <w:rPr>
                <w:rFonts w:eastAsia="Yu Gothic Light" w:cs="Arial"/>
                <w:szCs w:val="24"/>
              </w:rPr>
            </w:pPr>
            <w:r>
              <w:t>Salwch arall</w:t>
            </w:r>
          </w:p>
        </w:tc>
      </w:tr>
      <w:tr w:rsidR="00ED4840" w:rsidRPr="00890793" w14:paraId="3557BF72" w14:textId="77777777" w:rsidTr="00CE0725">
        <w:trPr>
          <w:gridAfter w:val="4"/>
          <w:wAfter w:w="1153" w:type="dxa"/>
          <w:trHeight w:val="300"/>
        </w:trPr>
        <w:tc>
          <w:tcPr>
            <w:tcW w:w="3402" w:type="dxa"/>
            <w:gridSpan w:val="2"/>
            <w:tcBorders>
              <w:top w:val="nil"/>
              <w:left w:val="nil"/>
              <w:bottom w:val="nil"/>
              <w:right w:val="nil"/>
            </w:tcBorders>
          </w:tcPr>
          <w:p w14:paraId="0C1811F8" w14:textId="77777777" w:rsidR="00ED4840" w:rsidRDefault="00ED4840" w:rsidP="00751B78">
            <w:pPr>
              <w:keepNext/>
              <w:keepLines/>
              <w:spacing w:before="40"/>
              <w:ind w:left="720"/>
              <w:contextualSpacing/>
              <w:rPr>
                <w:rFonts w:eastAsia="Yu Gothic Light" w:cs="Arial"/>
                <w:szCs w:val="24"/>
              </w:rPr>
            </w:pPr>
          </w:p>
        </w:tc>
        <w:tc>
          <w:tcPr>
            <w:tcW w:w="3521" w:type="dxa"/>
            <w:gridSpan w:val="2"/>
            <w:tcBorders>
              <w:top w:val="nil"/>
              <w:left w:val="nil"/>
              <w:bottom w:val="nil"/>
              <w:right w:val="nil"/>
            </w:tcBorders>
          </w:tcPr>
          <w:p w14:paraId="127607E0" w14:textId="561DD9B0" w:rsidR="00ED4840" w:rsidRPr="00890793" w:rsidRDefault="000A1802" w:rsidP="00B733EF">
            <w:pPr>
              <w:keepNext/>
              <w:keepLines/>
              <w:numPr>
                <w:ilvl w:val="0"/>
                <w:numId w:val="18"/>
              </w:numPr>
              <w:spacing w:before="40"/>
              <w:ind w:hanging="423"/>
              <w:contextualSpacing/>
              <w:rPr>
                <w:rFonts w:eastAsia="Yu Gothic Light" w:cs="Arial"/>
                <w:szCs w:val="24"/>
              </w:rPr>
            </w:pPr>
            <w:r>
              <w:t>Wedi’i ddiswyddo</w:t>
            </w:r>
          </w:p>
        </w:tc>
        <w:tc>
          <w:tcPr>
            <w:tcW w:w="3425" w:type="dxa"/>
            <w:gridSpan w:val="6"/>
            <w:tcBorders>
              <w:top w:val="nil"/>
              <w:left w:val="nil"/>
              <w:bottom w:val="nil"/>
              <w:right w:val="nil"/>
            </w:tcBorders>
          </w:tcPr>
          <w:p w14:paraId="5518D95E" w14:textId="77777777" w:rsidR="00ED4840" w:rsidRPr="00890793" w:rsidRDefault="00ED4840" w:rsidP="00751B78">
            <w:pPr>
              <w:keepNext/>
              <w:keepLines/>
              <w:spacing w:before="40"/>
              <w:ind w:left="720"/>
              <w:contextualSpacing/>
              <w:rPr>
                <w:rFonts w:eastAsia="Yu Gothic Light" w:cs="Arial"/>
                <w:szCs w:val="24"/>
              </w:rPr>
            </w:pPr>
          </w:p>
        </w:tc>
      </w:tr>
      <w:tr w:rsidR="000A1802" w:rsidRPr="00890793" w14:paraId="5073EBB0" w14:textId="77777777" w:rsidTr="00CE0725">
        <w:trPr>
          <w:gridAfter w:val="4"/>
          <w:wAfter w:w="1153" w:type="dxa"/>
          <w:trHeight w:val="300"/>
        </w:trPr>
        <w:tc>
          <w:tcPr>
            <w:tcW w:w="3402" w:type="dxa"/>
            <w:gridSpan w:val="2"/>
            <w:tcBorders>
              <w:top w:val="nil"/>
              <w:left w:val="nil"/>
              <w:bottom w:val="nil"/>
              <w:right w:val="nil"/>
            </w:tcBorders>
          </w:tcPr>
          <w:p w14:paraId="11A71020" w14:textId="77777777" w:rsidR="000A1802" w:rsidRDefault="000A1802" w:rsidP="00751B78">
            <w:pPr>
              <w:keepNext/>
              <w:keepLines/>
              <w:spacing w:before="40"/>
              <w:ind w:left="720"/>
              <w:contextualSpacing/>
              <w:rPr>
                <w:rFonts w:eastAsia="Yu Gothic Light" w:cs="Arial"/>
                <w:szCs w:val="24"/>
              </w:rPr>
            </w:pPr>
          </w:p>
        </w:tc>
        <w:tc>
          <w:tcPr>
            <w:tcW w:w="3521" w:type="dxa"/>
            <w:gridSpan w:val="2"/>
            <w:tcBorders>
              <w:top w:val="nil"/>
              <w:left w:val="nil"/>
              <w:bottom w:val="nil"/>
              <w:right w:val="nil"/>
            </w:tcBorders>
          </w:tcPr>
          <w:p w14:paraId="51225FF5" w14:textId="4AE54F84" w:rsidR="000A1802" w:rsidRDefault="001F7B6B" w:rsidP="00B733EF">
            <w:pPr>
              <w:keepNext/>
              <w:keepLines/>
              <w:numPr>
                <w:ilvl w:val="0"/>
                <w:numId w:val="18"/>
              </w:numPr>
              <w:spacing w:before="40"/>
              <w:ind w:hanging="423"/>
              <w:contextualSpacing/>
              <w:rPr>
                <w:rFonts w:eastAsia="Yu Gothic Light" w:cs="Arial"/>
                <w:szCs w:val="24"/>
              </w:rPr>
            </w:pPr>
            <w:r>
              <w:t>Wedi gadael dros dro</w:t>
            </w:r>
          </w:p>
        </w:tc>
        <w:tc>
          <w:tcPr>
            <w:tcW w:w="3425" w:type="dxa"/>
            <w:gridSpan w:val="6"/>
            <w:tcBorders>
              <w:top w:val="nil"/>
              <w:left w:val="nil"/>
              <w:bottom w:val="nil"/>
              <w:right w:val="nil"/>
            </w:tcBorders>
          </w:tcPr>
          <w:p w14:paraId="2EC82D05" w14:textId="77777777" w:rsidR="000A1802" w:rsidRPr="00890793" w:rsidRDefault="000A1802" w:rsidP="00751B78">
            <w:pPr>
              <w:keepNext/>
              <w:keepLines/>
              <w:spacing w:before="40"/>
              <w:ind w:left="720"/>
              <w:contextualSpacing/>
              <w:rPr>
                <w:rFonts w:eastAsia="Yu Gothic Light" w:cs="Arial"/>
                <w:szCs w:val="24"/>
              </w:rPr>
            </w:pPr>
          </w:p>
        </w:tc>
      </w:tr>
      <w:tr w:rsidR="00ED4840" w:rsidRPr="00890793" w14:paraId="68DFC1F2" w14:textId="77777777" w:rsidTr="00CE0725">
        <w:trPr>
          <w:gridAfter w:val="4"/>
          <w:wAfter w:w="1153" w:type="dxa"/>
          <w:trHeight w:val="300"/>
        </w:trPr>
        <w:tc>
          <w:tcPr>
            <w:tcW w:w="3402" w:type="dxa"/>
            <w:gridSpan w:val="2"/>
            <w:tcBorders>
              <w:top w:val="nil"/>
              <w:left w:val="nil"/>
              <w:bottom w:val="nil"/>
              <w:right w:val="nil"/>
            </w:tcBorders>
          </w:tcPr>
          <w:p w14:paraId="02583928" w14:textId="77777777" w:rsidR="00ED4840" w:rsidRDefault="00ED4840" w:rsidP="00751B78">
            <w:pPr>
              <w:keepNext/>
              <w:keepLines/>
              <w:spacing w:before="40"/>
              <w:ind w:left="720"/>
              <w:contextualSpacing/>
              <w:rPr>
                <w:rFonts w:eastAsia="Yu Gothic Light" w:cs="Arial"/>
                <w:szCs w:val="24"/>
              </w:rPr>
            </w:pPr>
          </w:p>
        </w:tc>
        <w:tc>
          <w:tcPr>
            <w:tcW w:w="3521" w:type="dxa"/>
            <w:gridSpan w:val="2"/>
            <w:tcBorders>
              <w:top w:val="nil"/>
              <w:left w:val="nil"/>
              <w:bottom w:val="nil"/>
              <w:right w:val="nil"/>
            </w:tcBorders>
          </w:tcPr>
          <w:p w14:paraId="0D95649D" w14:textId="215AE02B" w:rsidR="00ED4840" w:rsidRPr="00890793" w:rsidRDefault="00FB3E54" w:rsidP="00B733EF">
            <w:pPr>
              <w:keepNext/>
              <w:keepLines/>
              <w:numPr>
                <w:ilvl w:val="0"/>
                <w:numId w:val="18"/>
              </w:numPr>
              <w:spacing w:before="40"/>
              <w:ind w:hanging="423"/>
              <w:contextualSpacing/>
              <w:rPr>
                <w:rFonts w:eastAsia="Yu Gothic Light" w:cs="Arial"/>
                <w:szCs w:val="24"/>
              </w:rPr>
            </w:pPr>
            <w:r>
              <w:t>Cyrchfan anhysbys</w:t>
            </w:r>
          </w:p>
        </w:tc>
        <w:tc>
          <w:tcPr>
            <w:tcW w:w="3425" w:type="dxa"/>
            <w:gridSpan w:val="6"/>
            <w:tcBorders>
              <w:top w:val="nil"/>
              <w:left w:val="nil"/>
              <w:bottom w:val="nil"/>
              <w:right w:val="nil"/>
            </w:tcBorders>
          </w:tcPr>
          <w:p w14:paraId="37418D8A" w14:textId="77777777" w:rsidR="00ED4840" w:rsidRPr="00890793" w:rsidRDefault="00ED4840" w:rsidP="00751B78">
            <w:pPr>
              <w:keepNext/>
              <w:keepLines/>
              <w:spacing w:before="40"/>
              <w:ind w:left="720"/>
              <w:contextualSpacing/>
              <w:rPr>
                <w:rFonts w:eastAsia="Yu Gothic Light" w:cs="Arial"/>
                <w:szCs w:val="24"/>
              </w:rPr>
            </w:pPr>
          </w:p>
        </w:tc>
      </w:tr>
      <w:tr w:rsidR="00ED4840" w:rsidRPr="00890793" w14:paraId="0F75B886" w14:textId="77777777" w:rsidTr="00CE0725">
        <w:trPr>
          <w:gridAfter w:val="4"/>
          <w:wAfter w:w="1153" w:type="dxa"/>
          <w:trHeight w:val="300"/>
        </w:trPr>
        <w:tc>
          <w:tcPr>
            <w:tcW w:w="3402" w:type="dxa"/>
            <w:gridSpan w:val="2"/>
            <w:tcBorders>
              <w:top w:val="nil"/>
              <w:left w:val="nil"/>
              <w:bottom w:val="nil"/>
              <w:right w:val="nil"/>
            </w:tcBorders>
          </w:tcPr>
          <w:p w14:paraId="6B204072" w14:textId="77777777" w:rsidR="00ED4840" w:rsidRDefault="00ED4840" w:rsidP="00751B78">
            <w:pPr>
              <w:keepNext/>
              <w:keepLines/>
              <w:spacing w:before="40"/>
              <w:ind w:left="720"/>
              <w:contextualSpacing/>
              <w:rPr>
                <w:rFonts w:eastAsia="Yu Gothic Light" w:cs="Arial"/>
                <w:szCs w:val="24"/>
              </w:rPr>
            </w:pPr>
          </w:p>
        </w:tc>
        <w:tc>
          <w:tcPr>
            <w:tcW w:w="3521" w:type="dxa"/>
            <w:gridSpan w:val="2"/>
            <w:tcBorders>
              <w:top w:val="nil"/>
              <w:left w:val="nil"/>
              <w:bottom w:val="nil"/>
              <w:right w:val="nil"/>
            </w:tcBorders>
          </w:tcPr>
          <w:p w14:paraId="4F5545F5" w14:textId="77777777" w:rsidR="00ED4840" w:rsidRPr="00890793" w:rsidRDefault="00ED4840" w:rsidP="00B05A5D">
            <w:pPr>
              <w:keepNext/>
              <w:keepLines/>
              <w:spacing w:before="40"/>
              <w:ind w:left="720"/>
              <w:contextualSpacing/>
              <w:rPr>
                <w:rFonts w:eastAsia="Yu Gothic Light" w:cs="Arial"/>
                <w:szCs w:val="24"/>
              </w:rPr>
            </w:pPr>
          </w:p>
        </w:tc>
        <w:tc>
          <w:tcPr>
            <w:tcW w:w="3425" w:type="dxa"/>
            <w:gridSpan w:val="6"/>
            <w:tcBorders>
              <w:top w:val="nil"/>
              <w:left w:val="nil"/>
              <w:bottom w:val="nil"/>
              <w:right w:val="nil"/>
            </w:tcBorders>
          </w:tcPr>
          <w:p w14:paraId="15699B41" w14:textId="77777777" w:rsidR="00ED4840" w:rsidRPr="00890793" w:rsidRDefault="00ED4840" w:rsidP="00751B78">
            <w:pPr>
              <w:keepNext/>
              <w:keepLines/>
              <w:spacing w:before="40"/>
              <w:ind w:left="720"/>
              <w:contextualSpacing/>
              <w:rPr>
                <w:rFonts w:eastAsia="Yu Gothic Light" w:cs="Arial"/>
                <w:szCs w:val="24"/>
              </w:rPr>
            </w:pPr>
          </w:p>
        </w:tc>
      </w:tr>
    </w:tbl>
    <w:tbl>
      <w:tblPr>
        <w:tblpPr w:leftFromText="180" w:rightFromText="180" w:vertAnchor="text" w:horzAnchor="margin" w:tblpXSpec="center" w:tblpY="616"/>
        <w:tblW w:w="8296" w:type="dxa"/>
        <w:tblLook w:val="0600" w:firstRow="0" w:lastRow="0" w:firstColumn="0" w:lastColumn="0" w:noHBand="1" w:noVBand="1"/>
      </w:tblPr>
      <w:tblGrid>
        <w:gridCol w:w="4148"/>
        <w:gridCol w:w="4148"/>
      </w:tblGrid>
      <w:tr w:rsidR="00CE0725" w:rsidRPr="00890793" w14:paraId="4AFAD444" w14:textId="77777777" w:rsidTr="00CE0725">
        <w:trPr>
          <w:trHeight w:val="300"/>
        </w:trPr>
        <w:tc>
          <w:tcPr>
            <w:tcW w:w="4148" w:type="dxa"/>
            <w:tcBorders>
              <w:top w:val="nil"/>
              <w:left w:val="nil"/>
              <w:bottom w:val="nil"/>
              <w:right w:val="nil"/>
            </w:tcBorders>
          </w:tcPr>
          <w:p w14:paraId="4A8F954D" w14:textId="77777777" w:rsidR="00CE0725" w:rsidRPr="00890793" w:rsidRDefault="00CE0725" w:rsidP="00CE0725">
            <w:pPr>
              <w:keepNext/>
              <w:keepLines/>
              <w:spacing w:before="40"/>
              <w:rPr>
                <w:rFonts w:eastAsia="Yu Gothic Light" w:cs="Arial"/>
                <w:szCs w:val="24"/>
              </w:rPr>
            </w:pPr>
            <w:r>
              <w:t>Ethnigrwydd</w:t>
            </w:r>
          </w:p>
        </w:tc>
        <w:tc>
          <w:tcPr>
            <w:tcW w:w="4148" w:type="dxa"/>
            <w:tcBorders>
              <w:top w:val="nil"/>
              <w:left w:val="nil"/>
              <w:bottom w:val="nil"/>
              <w:right w:val="nil"/>
            </w:tcBorders>
          </w:tcPr>
          <w:p w14:paraId="015F959A" w14:textId="77777777" w:rsidR="00CE0725" w:rsidRPr="00890793" w:rsidRDefault="00CE0725" w:rsidP="00CE0725">
            <w:pPr>
              <w:keepNext/>
              <w:keepLines/>
              <w:spacing w:before="40"/>
              <w:ind w:left="720"/>
              <w:contextualSpacing/>
              <w:rPr>
                <w:rFonts w:eastAsia="Yu Gothic Light" w:cs="Arial"/>
                <w:szCs w:val="24"/>
              </w:rPr>
            </w:pPr>
          </w:p>
        </w:tc>
      </w:tr>
      <w:tr w:rsidR="00CE0725" w:rsidRPr="00890793" w14:paraId="7E33AB60" w14:textId="77777777" w:rsidTr="00CE0725">
        <w:trPr>
          <w:trHeight w:val="300"/>
        </w:trPr>
        <w:tc>
          <w:tcPr>
            <w:tcW w:w="4148" w:type="dxa"/>
            <w:tcBorders>
              <w:top w:val="nil"/>
              <w:left w:val="nil"/>
              <w:bottom w:val="nil"/>
              <w:right w:val="nil"/>
            </w:tcBorders>
          </w:tcPr>
          <w:p w14:paraId="13AE0BB3" w14:textId="77777777" w:rsidR="00CE0725" w:rsidRPr="00890793" w:rsidRDefault="00CE0725" w:rsidP="00CE0725">
            <w:pPr>
              <w:keepNext/>
              <w:keepLines/>
              <w:numPr>
                <w:ilvl w:val="0"/>
                <w:numId w:val="19"/>
              </w:numPr>
              <w:spacing w:before="40"/>
              <w:contextualSpacing/>
              <w:rPr>
                <w:rFonts w:eastAsia="Yu Gothic Light" w:cs="Arial"/>
                <w:szCs w:val="24"/>
              </w:rPr>
            </w:pPr>
            <w:r>
              <w:t xml:space="preserve">Gwyn Cymreig </w:t>
            </w:r>
          </w:p>
        </w:tc>
        <w:tc>
          <w:tcPr>
            <w:tcW w:w="4148" w:type="dxa"/>
            <w:tcBorders>
              <w:top w:val="nil"/>
              <w:left w:val="nil"/>
              <w:bottom w:val="nil"/>
              <w:right w:val="nil"/>
            </w:tcBorders>
          </w:tcPr>
          <w:p w14:paraId="17038C8D" w14:textId="77777777" w:rsidR="00CE0725" w:rsidRPr="00890793" w:rsidRDefault="00CE0725" w:rsidP="00CE0725">
            <w:pPr>
              <w:keepNext/>
              <w:keepLines/>
              <w:numPr>
                <w:ilvl w:val="0"/>
                <w:numId w:val="19"/>
              </w:numPr>
              <w:spacing w:before="40"/>
              <w:contextualSpacing/>
              <w:rPr>
                <w:rFonts w:eastAsia="Yu Gothic Light" w:cs="Arial"/>
                <w:szCs w:val="24"/>
              </w:rPr>
            </w:pPr>
            <w:r>
              <w:t>Asiaidd Cymreig</w:t>
            </w:r>
          </w:p>
        </w:tc>
      </w:tr>
      <w:tr w:rsidR="00CE0725" w:rsidRPr="00890793" w14:paraId="4C9D2892" w14:textId="77777777" w:rsidTr="00CE0725">
        <w:trPr>
          <w:trHeight w:val="300"/>
        </w:trPr>
        <w:tc>
          <w:tcPr>
            <w:tcW w:w="4148" w:type="dxa"/>
            <w:tcBorders>
              <w:top w:val="nil"/>
              <w:left w:val="nil"/>
              <w:bottom w:val="nil"/>
              <w:right w:val="nil"/>
            </w:tcBorders>
          </w:tcPr>
          <w:p w14:paraId="1F427DE2" w14:textId="77777777" w:rsidR="00CE0725" w:rsidRPr="00890793" w:rsidRDefault="00CE0725" w:rsidP="00CE0725">
            <w:pPr>
              <w:keepNext/>
              <w:keepLines/>
              <w:numPr>
                <w:ilvl w:val="0"/>
                <w:numId w:val="19"/>
              </w:numPr>
              <w:spacing w:before="40"/>
              <w:contextualSpacing/>
              <w:rPr>
                <w:rFonts w:eastAsia="Yu Gothic Light" w:cs="Arial"/>
                <w:szCs w:val="24"/>
              </w:rPr>
            </w:pPr>
            <w:r>
              <w:t xml:space="preserve">Gwyn Prydeinig </w:t>
            </w:r>
          </w:p>
        </w:tc>
        <w:tc>
          <w:tcPr>
            <w:tcW w:w="4148" w:type="dxa"/>
            <w:tcBorders>
              <w:top w:val="nil"/>
              <w:left w:val="nil"/>
              <w:bottom w:val="nil"/>
              <w:right w:val="nil"/>
            </w:tcBorders>
          </w:tcPr>
          <w:p w14:paraId="54E41241" w14:textId="77777777" w:rsidR="00CE0725" w:rsidRPr="00890793" w:rsidRDefault="00CE0725" w:rsidP="00CE0725">
            <w:pPr>
              <w:keepNext/>
              <w:keepLines/>
              <w:numPr>
                <w:ilvl w:val="0"/>
                <w:numId w:val="19"/>
              </w:numPr>
              <w:spacing w:before="40"/>
              <w:contextualSpacing/>
              <w:rPr>
                <w:rFonts w:eastAsia="Yu Gothic Light" w:cs="Arial"/>
                <w:szCs w:val="24"/>
              </w:rPr>
            </w:pPr>
            <w:r>
              <w:t xml:space="preserve">Asiaidd Prydeinig </w:t>
            </w:r>
          </w:p>
        </w:tc>
      </w:tr>
      <w:tr w:rsidR="00CE0725" w:rsidRPr="00890793" w14:paraId="534F4621" w14:textId="77777777" w:rsidTr="00CE0725">
        <w:trPr>
          <w:trHeight w:val="300"/>
        </w:trPr>
        <w:tc>
          <w:tcPr>
            <w:tcW w:w="4148" w:type="dxa"/>
            <w:tcBorders>
              <w:top w:val="nil"/>
              <w:left w:val="nil"/>
              <w:bottom w:val="nil"/>
              <w:right w:val="nil"/>
            </w:tcBorders>
          </w:tcPr>
          <w:p w14:paraId="442A4487" w14:textId="77777777" w:rsidR="00CE0725" w:rsidRPr="00890793" w:rsidRDefault="00CE0725" w:rsidP="00CE0725">
            <w:pPr>
              <w:keepNext/>
              <w:keepLines/>
              <w:numPr>
                <w:ilvl w:val="0"/>
                <w:numId w:val="19"/>
              </w:numPr>
              <w:spacing w:before="40"/>
              <w:contextualSpacing/>
              <w:rPr>
                <w:rFonts w:eastAsia="Yu Gothic Light" w:cs="Arial"/>
                <w:szCs w:val="24"/>
              </w:rPr>
            </w:pPr>
            <w:r>
              <w:t xml:space="preserve">Gwyn Gwyddelig </w:t>
            </w:r>
          </w:p>
        </w:tc>
        <w:tc>
          <w:tcPr>
            <w:tcW w:w="4148" w:type="dxa"/>
            <w:tcBorders>
              <w:top w:val="nil"/>
              <w:left w:val="nil"/>
              <w:bottom w:val="nil"/>
              <w:right w:val="nil"/>
            </w:tcBorders>
          </w:tcPr>
          <w:p w14:paraId="2493C091" w14:textId="77777777" w:rsidR="00CE0725" w:rsidRPr="00890793" w:rsidRDefault="00CE0725" w:rsidP="00CE0725">
            <w:pPr>
              <w:keepNext/>
              <w:keepLines/>
              <w:numPr>
                <w:ilvl w:val="0"/>
                <w:numId w:val="19"/>
              </w:numPr>
              <w:spacing w:before="40"/>
              <w:contextualSpacing/>
              <w:rPr>
                <w:rFonts w:eastAsia="Yu Gothic Light" w:cs="Arial"/>
                <w:szCs w:val="24"/>
              </w:rPr>
            </w:pPr>
            <w:r>
              <w:t xml:space="preserve">Asiaidd Pacistanaidd </w:t>
            </w:r>
          </w:p>
        </w:tc>
      </w:tr>
      <w:tr w:rsidR="00CE0725" w:rsidRPr="00890793" w14:paraId="5050DB3F" w14:textId="77777777" w:rsidTr="00CE0725">
        <w:trPr>
          <w:trHeight w:val="300"/>
        </w:trPr>
        <w:tc>
          <w:tcPr>
            <w:tcW w:w="4148" w:type="dxa"/>
            <w:tcBorders>
              <w:top w:val="nil"/>
              <w:left w:val="nil"/>
              <w:bottom w:val="nil"/>
              <w:right w:val="nil"/>
            </w:tcBorders>
          </w:tcPr>
          <w:p w14:paraId="23423675" w14:textId="77777777" w:rsidR="00CE0725" w:rsidRPr="00890793" w:rsidRDefault="00CE0725" w:rsidP="00CE0725">
            <w:pPr>
              <w:keepNext/>
              <w:keepLines/>
              <w:numPr>
                <w:ilvl w:val="0"/>
                <w:numId w:val="19"/>
              </w:numPr>
              <w:spacing w:before="40"/>
              <w:contextualSpacing/>
              <w:rPr>
                <w:rFonts w:eastAsia="Yu Gothic Light" w:cs="Arial"/>
                <w:szCs w:val="24"/>
              </w:rPr>
            </w:pPr>
            <w:r>
              <w:t>Gwyn Ewropeaidd</w:t>
            </w:r>
          </w:p>
        </w:tc>
        <w:tc>
          <w:tcPr>
            <w:tcW w:w="4148" w:type="dxa"/>
            <w:tcBorders>
              <w:top w:val="nil"/>
              <w:left w:val="nil"/>
              <w:bottom w:val="nil"/>
              <w:right w:val="nil"/>
            </w:tcBorders>
          </w:tcPr>
          <w:p w14:paraId="3E2FF182" w14:textId="77777777" w:rsidR="00CE0725" w:rsidRPr="00890793" w:rsidRDefault="00CE0725" w:rsidP="00CE0725">
            <w:pPr>
              <w:keepNext/>
              <w:keepLines/>
              <w:numPr>
                <w:ilvl w:val="0"/>
                <w:numId w:val="19"/>
              </w:numPr>
              <w:spacing w:before="40"/>
              <w:contextualSpacing/>
              <w:rPr>
                <w:rFonts w:eastAsia="Yu Gothic Light" w:cs="Arial"/>
                <w:szCs w:val="24"/>
              </w:rPr>
            </w:pPr>
            <w:r>
              <w:t xml:space="preserve">Asiaidd Indiaidd </w:t>
            </w:r>
          </w:p>
        </w:tc>
      </w:tr>
      <w:tr w:rsidR="00CE0725" w:rsidRPr="00890793" w14:paraId="0C416B7C" w14:textId="77777777" w:rsidTr="00CE0725">
        <w:trPr>
          <w:trHeight w:val="300"/>
        </w:trPr>
        <w:tc>
          <w:tcPr>
            <w:tcW w:w="4148" w:type="dxa"/>
            <w:tcBorders>
              <w:top w:val="nil"/>
              <w:left w:val="nil"/>
              <w:bottom w:val="nil"/>
              <w:right w:val="nil"/>
            </w:tcBorders>
          </w:tcPr>
          <w:p w14:paraId="48F7E39E" w14:textId="77777777" w:rsidR="00CE0725" w:rsidRPr="00890793" w:rsidRDefault="00CE0725" w:rsidP="00CE0725">
            <w:pPr>
              <w:keepNext/>
              <w:keepLines/>
              <w:numPr>
                <w:ilvl w:val="0"/>
                <w:numId w:val="19"/>
              </w:numPr>
              <w:spacing w:before="40"/>
              <w:contextualSpacing/>
              <w:rPr>
                <w:rFonts w:eastAsia="Yu Gothic Light" w:cs="Arial"/>
                <w:szCs w:val="24"/>
              </w:rPr>
            </w:pPr>
            <w:r>
              <w:t xml:space="preserve">Gwyn ac Asiaidd </w:t>
            </w:r>
          </w:p>
        </w:tc>
        <w:tc>
          <w:tcPr>
            <w:tcW w:w="4148" w:type="dxa"/>
            <w:tcBorders>
              <w:top w:val="nil"/>
              <w:left w:val="nil"/>
              <w:bottom w:val="nil"/>
              <w:right w:val="nil"/>
            </w:tcBorders>
          </w:tcPr>
          <w:p w14:paraId="68E3F52B" w14:textId="77777777" w:rsidR="00CE0725" w:rsidRPr="00890793" w:rsidRDefault="00CE0725" w:rsidP="00CE0725">
            <w:pPr>
              <w:keepNext/>
              <w:keepLines/>
              <w:numPr>
                <w:ilvl w:val="0"/>
                <w:numId w:val="19"/>
              </w:numPr>
              <w:spacing w:before="40"/>
              <w:contextualSpacing/>
              <w:rPr>
                <w:rFonts w:eastAsia="Yu Gothic Light" w:cs="Arial"/>
                <w:szCs w:val="24"/>
              </w:rPr>
            </w:pPr>
            <w:r>
              <w:t>Asiaidd Tsieineaidd</w:t>
            </w:r>
          </w:p>
        </w:tc>
      </w:tr>
      <w:tr w:rsidR="00CE0725" w:rsidRPr="00890793" w14:paraId="79DB9DD9" w14:textId="77777777" w:rsidTr="00CE0725">
        <w:trPr>
          <w:trHeight w:val="300"/>
        </w:trPr>
        <w:tc>
          <w:tcPr>
            <w:tcW w:w="4148" w:type="dxa"/>
            <w:tcBorders>
              <w:top w:val="nil"/>
              <w:left w:val="nil"/>
              <w:bottom w:val="nil"/>
              <w:right w:val="nil"/>
            </w:tcBorders>
          </w:tcPr>
          <w:p w14:paraId="44C52700" w14:textId="77777777" w:rsidR="00CE0725" w:rsidRPr="00890793" w:rsidRDefault="00CE0725" w:rsidP="00CE0725">
            <w:pPr>
              <w:keepNext/>
              <w:keepLines/>
              <w:numPr>
                <w:ilvl w:val="0"/>
                <w:numId w:val="19"/>
              </w:numPr>
              <w:spacing w:before="40"/>
              <w:contextualSpacing/>
              <w:rPr>
                <w:rFonts w:eastAsia="Yu Gothic Light" w:cs="Arial"/>
                <w:szCs w:val="24"/>
              </w:rPr>
            </w:pPr>
            <w:r>
              <w:t xml:space="preserve">Gwyn / Du Affricanaidd </w:t>
            </w:r>
          </w:p>
        </w:tc>
        <w:tc>
          <w:tcPr>
            <w:tcW w:w="4148" w:type="dxa"/>
            <w:tcBorders>
              <w:top w:val="nil"/>
              <w:left w:val="nil"/>
              <w:bottom w:val="nil"/>
              <w:right w:val="nil"/>
            </w:tcBorders>
          </w:tcPr>
          <w:p w14:paraId="5A75F241" w14:textId="77777777" w:rsidR="00CE0725" w:rsidRPr="00890793" w:rsidRDefault="00CE0725" w:rsidP="00CE0725">
            <w:pPr>
              <w:keepNext/>
              <w:keepLines/>
              <w:numPr>
                <w:ilvl w:val="0"/>
                <w:numId w:val="19"/>
              </w:numPr>
              <w:spacing w:before="40"/>
              <w:contextualSpacing/>
              <w:rPr>
                <w:rFonts w:eastAsia="Yu Gothic Light" w:cs="Arial"/>
                <w:szCs w:val="24"/>
              </w:rPr>
            </w:pPr>
            <w:r>
              <w:t>Asiaidd Bangladeshaidd</w:t>
            </w:r>
          </w:p>
        </w:tc>
      </w:tr>
      <w:tr w:rsidR="00CE0725" w:rsidRPr="00890793" w14:paraId="3932FFA9" w14:textId="77777777" w:rsidTr="00CE0725">
        <w:trPr>
          <w:trHeight w:val="300"/>
        </w:trPr>
        <w:tc>
          <w:tcPr>
            <w:tcW w:w="4148" w:type="dxa"/>
            <w:tcBorders>
              <w:top w:val="nil"/>
              <w:left w:val="nil"/>
              <w:bottom w:val="nil"/>
              <w:right w:val="nil"/>
            </w:tcBorders>
          </w:tcPr>
          <w:p w14:paraId="79437FCB" w14:textId="77777777" w:rsidR="00CE0725" w:rsidRPr="00890793" w:rsidRDefault="00CE0725" w:rsidP="00CE0725">
            <w:pPr>
              <w:keepNext/>
              <w:keepLines/>
              <w:numPr>
                <w:ilvl w:val="0"/>
                <w:numId w:val="19"/>
              </w:numPr>
              <w:spacing w:before="40"/>
              <w:contextualSpacing/>
              <w:rPr>
                <w:rFonts w:eastAsia="Yu Gothic Light" w:cs="Arial"/>
                <w:szCs w:val="24"/>
              </w:rPr>
            </w:pPr>
            <w:r>
              <w:t xml:space="preserve">Gwyn / Du Caribïaidd </w:t>
            </w:r>
          </w:p>
        </w:tc>
        <w:tc>
          <w:tcPr>
            <w:tcW w:w="4148" w:type="dxa"/>
            <w:tcBorders>
              <w:top w:val="nil"/>
              <w:left w:val="nil"/>
              <w:bottom w:val="nil"/>
              <w:right w:val="nil"/>
            </w:tcBorders>
          </w:tcPr>
          <w:p w14:paraId="2D8A9997" w14:textId="77777777" w:rsidR="00CE0725" w:rsidRPr="00890793" w:rsidRDefault="00CE0725" w:rsidP="00CE0725">
            <w:pPr>
              <w:keepNext/>
              <w:keepLines/>
              <w:numPr>
                <w:ilvl w:val="0"/>
                <w:numId w:val="19"/>
              </w:numPr>
              <w:spacing w:before="40"/>
              <w:contextualSpacing/>
              <w:rPr>
                <w:rFonts w:eastAsia="Yu Gothic Light" w:cs="Arial"/>
                <w:szCs w:val="24"/>
              </w:rPr>
            </w:pPr>
            <w:r>
              <w:t>Asiaidd (arall)</w:t>
            </w:r>
          </w:p>
        </w:tc>
      </w:tr>
      <w:tr w:rsidR="00CE0725" w:rsidRPr="00890793" w14:paraId="5E5A8EC2" w14:textId="77777777" w:rsidTr="00CE0725">
        <w:trPr>
          <w:trHeight w:val="300"/>
        </w:trPr>
        <w:tc>
          <w:tcPr>
            <w:tcW w:w="4148" w:type="dxa"/>
            <w:tcBorders>
              <w:top w:val="nil"/>
              <w:left w:val="nil"/>
              <w:bottom w:val="nil"/>
              <w:right w:val="nil"/>
            </w:tcBorders>
          </w:tcPr>
          <w:p w14:paraId="7486CD02" w14:textId="77777777" w:rsidR="00CE0725" w:rsidRPr="00890793" w:rsidRDefault="00CE0725" w:rsidP="00CE0725">
            <w:pPr>
              <w:keepNext/>
              <w:keepLines/>
              <w:numPr>
                <w:ilvl w:val="0"/>
                <w:numId w:val="19"/>
              </w:numPr>
              <w:spacing w:before="40"/>
              <w:contextualSpacing/>
              <w:rPr>
                <w:rFonts w:eastAsia="Yu Gothic Light" w:cs="Arial"/>
                <w:szCs w:val="24"/>
              </w:rPr>
            </w:pPr>
            <w:r>
              <w:t>Gwyn (arall)</w:t>
            </w:r>
          </w:p>
        </w:tc>
        <w:tc>
          <w:tcPr>
            <w:tcW w:w="4148" w:type="dxa"/>
            <w:tcBorders>
              <w:top w:val="nil"/>
              <w:left w:val="nil"/>
              <w:bottom w:val="nil"/>
              <w:right w:val="nil"/>
            </w:tcBorders>
          </w:tcPr>
          <w:p w14:paraId="7273C507" w14:textId="77777777" w:rsidR="00CE0725" w:rsidRPr="00890793" w:rsidRDefault="00CE0725" w:rsidP="00CE0725">
            <w:pPr>
              <w:keepNext/>
              <w:keepLines/>
              <w:numPr>
                <w:ilvl w:val="0"/>
                <w:numId w:val="19"/>
              </w:numPr>
              <w:spacing w:before="40"/>
              <w:contextualSpacing/>
              <w:rPr>
                <w:rFonts w:eastAsia="Yu Gothic Light" w:cs="Arial"/>
                <w:szCs w:val="24"/>
              </w:rPr>
            </w:pPr>
            <w:r>
              <w:t>Arabaidd</w:t>
            </w:r>
          </w:p>
        </w:tc>
      </w:tr>
      <w:tr w:rsidR="00CE0725" w:rsidRPr="00890793" w14:paraId="4C4449AB" w14:textId="77777777" w:rsidTr="00CE0725">
        <w:trPr>
          <w:trHeight w:val="300"/>
        </w:trPr>
        <w:tc>
          <w:tcPr>
            <w:tcW w:w="4148" w:type="dxa"/>
            <w:tcBorders>
              <w:top w:val="nil"/>
              <w:left w:val="nil"/>
              <w:bottom w:val="nil"/>
              <w:right w:val="nil"/>
            </w:tcBorders>
          </w:tcPr>
          <w:p w14:paraId="532393FF" w14:textId="77777777" w:rsidR="00CE0725" w:rsidRPr="00890793" w:rsidRDefault="00CE0725" w:rsidP="00CE0725">
            <w:pPr>
              <w:keepNext/>
              <w:keepLines/>
              <w:numPr>
                <w:ilvl w:val="0"/>
                <w:numId w:val="19"/>
              </w:numPr>
              <w:spacing w:before="40"/>
              <w:contextualSpacing/>
              <w:rPr>
                <w:rFonts w:eastAsia="Yu Gothic Light" w:cs="Arial"/>
                <w:szCs w:val="24"/>
              </w:rPr>
            </w:pPr>
            <w:r>
              <w:t>Du Cymreig</w:t>
            </w:r>
          </w:p>
        </w:tc>
        <w:tc>
          <w:tcPr>
            <w:tcW w:w="4148" w:type="dxa"/>
            <w:tcBorders>
              <w:top w:val="nil"/>
              <w:left w:val="nil"/>
              <w:bottom w:val="nil"/>
              <w:right w:val="nil"/>
            </w:tcBorders>
          </w:tcPr>
          <w:p w14:paraId="16F19094" w14:textId="77777777" w:rsidR="00CE0725" w:rsidRPr="00890793" w:rsidRDefault="00CE0725" w:rsidP="00CE0725">
            <w:pPr>
              <w:keepNext/>
              <w:keepLines/>
              <w:numPr>
                <w:ilvl w:val="0"/>
                <w:numId w:val="19"/>
              </w:numPr>
              <w:spacing w:before="40"/>
              <w:contextualSpacing/>
              <w:rPr>
                <w:rFonts w:eastAsia="Yu Gothic Light" w:cs="Arial"/>
                <w:szCs w:val="24"/>
              </w:rPr>
            </w:pPr>
            <w:r>
              <w:t>Ethnigrwydd cymysg</w:t>
            </w:r>
          </w:p>
        </w:tc>
      </w:tr>
      <w:tr w:rsidR="00CE0725" w:rsidRPr="00890793" w14:paraId="4B42C3FD" w14:textId="77777777" w:rsidTr="00CE0725">
        <w:trPr>
          <w:trHeight w:val="300"/>
        </w:trPr>
        <w:tc>
          <w:tcPr>
            <w:tcW w:w="4148" w:type="dxa"/>
            <w:tcBorders>
              <w:top w:val="nil"/>
              <w:left w:val="nil"/>
              <w:bottom w:val="nil"/>
              <w:right w:val="nil"/>
            </w:tcBorders>
          </w:tcPr>
          <w:p w14:paraId="72CAFF08" w14:textId="77777777" w:rsidR="00CE0725" w:rsidRPr="00890793" w:rsidRDefault="00CE0725" w:rsidP="00CE0725">
            <w:pPr>
              <w:keepNext/>
              <w:keepLines/>
              <w:numPr>
                <w:ilvl w:val="0"/>
                <w:numId w:val="19"/>
              </w:numPr>
              <w:spacing w:before="40"/>
              <w:contextualSpacing/>
              <w:rPr>
                <w:rFonts w:eastAsia="Yu Gothic Light" w:cs="Arial"/>
                <w:szCs w:val="24"/>
              </w:rPr>
            </w:pPr>
            <w:r>
              <w:t>Du Prydeinig</w:t>
            </w:r>
          </w:p>
        </w:tc>
        <w:tc>
          <w:tcPr>
            <w:tcW w:w="4148" w:type="dxa"/>
            <w:tcBorders>
              <w:top w:val="nil"/>
              <w:left w:val="nil"/>
              <w:bottom w:val="nil"/>
              <w:right w:val="nil"/>
            </w:tcBorders>
          </w:tcPr>
          <w:p w14:paraId="70A6D4E8" w14:textId="77777777" w:rsidR="00CE0725" w:rsidRPr="00890793" w:rsidRDefault="00CE0725" w:rsidP="00CE0725">
            <w:pPr>
              <w:keepNext/>
              <w:keepLines/>
              <w:numPr>
                <w:ilvl w:val="0"/>
                <w:numId w:val="19"/>
              </w:numPr>
              <w:spacing w:before="40"/>
              <w:contextualSpacing/>
              <w:rPr>
                <w:rFonts w:eastAsia="Yu Gothic Light" w:cs="Arial"/>
                <w:szCs w:val="24"/>
              </w:rPr>
            </w:pPr>
            <w:r>
              <w:t xml:space="preserve">Cymysg (arall) </w:t>
            </w:r>
          </w:p>
        </w:tc>
      </w:tr>
      <w:tr w:rsidR="00CE0725" w:rsidRPr="00890793" w14:paraId="31B3A3BF" w14:textId="77777777" w:rsidTr="00CE0725">
        <w:trPr>
          <w:trHeight w:val="300"/>
        </w:trPr>
        <w:tc>
          <w:tcPr>
            <w:tcW w:w="4148" w:type="dxa"/>
            <w:tcBorders>
              <w:top w:val="nil"/>
              <w:left w:val="nil"/>
              <w:bottom w:val="nil"/>
              <w:right w:val="nil"/>
            </w:tcBorders>
          </w:tcPr>
          <w:p w14:paraId="5B65968D" w14:textId="77777777" w:rsidR="00CE0725" w:rsidRPr="00890793" w:rsidRDefault="00CE0725" w:rsidP="00CE0725">
            <w:pPr>
              <w:keepNext/>
              <w:keepLines/>
              <w:numPr>
                <w:ilvl w:val="0"/>
                <w:numId w:val="19"/>
              </w:numPr>
              <w:spacing w:before="40"/>
              <w:contextualSpacing/>
              <w:rPr>
                <w:rFonts w:eastAsia="Yu Gothic Light" w:cs="Arial"/>
                <w:szCs w:val="24"/>
              </w:rPr>
            </w:pPr>
            <w:r>
              <w:t>Du Caribïaidd</w:t>
            </w:r>
          </w:p>
        </w:tc>
        <w:tc>
          <w:tcPr>
            <w:tcW w:w="4148" w:type="dxa"/>
            <w:tcBorders>
              <w:top w:val="nil"/>
              <w:left w:val="nil"/>
              <w:bottom w:val="nil"/>
              <w:right w:val="nil"/>
            </w:tcBorders>
          </w:tcPr>
          <w:p w14:paraId="634D90AA" w14:textId="77777777" w:rsidR="00CE0725" w:rsidRPr="00890793" w:rsidRDefault="00CE0725" w:rsidP="00CE0725">
            <w:pPr>
              <w:keepNext/>
              <w:keepLines/>
              <w:numPr>
                <w:ilvl w:val="0"/>
                <w:numId w:val="19"/>
              </w:numPr>
              <w:spacing w:before="40"/>
              <w:contextualSpacing/>
              <w:rPr>
                <w:rFonts w:eastAsia="Yu Gothic Light" w:cs="Arial"/>
                <w:szCs w:val="24"/>
              </w:rPr>
            </w:pPr>
            <w:r>
              <w:t xml:space="preserve">Sipsi / Teithiwr </w:t>
            </w:r>
          </w:p>
        </w:tc>
      </w:tr>
      <w:tr w:rsidR="00CE0725" w:rsidRPr="00890793" w14:paraId="303295FF" w14:textId="77777777" w:rsidTr="00CE0725">
        <w:trPr>
          <w:trHeight w:val="300"/>
        </w:trPr>
        <w:tc>
          <w:tcPr>
            <w:tcW w:w="4148" w:type="dxa"/>
            <w:tcBorders>
              <w:top w:val="nil"/>
              <w:left w:val="nil"/>
              <w:bottom w:val="nil"/>
              <w:right w:val="nil"/>
            </w:tcBorders>
          </w:tcPr>
          <w:p w14:paraId="539DB5FF" w14:textId="77777777" w:rsidR="00CE0725" w:rsidRPr="00890793" w:rsidRDefault="00CE0725" w:rsidP="00CE0725">
            <w:pPr>
              <w:keepNext/>
              <w:keepLines/>
              <w:numPr>
                <w:ilvl w:val="0"/>
                <w:numId w:val="19"/>
              </w:numPr>
              <w:spacing w:before="40"/>
              <w:contextualSpacing/>
              <w:rPr>
                <w:rFonts w:eastAsia="Yu Gothic Light" w:cs="Arial"/>
                <w:szCs w:val="24"/>
              </w:rPr>
            </w:pPr>
            <w:r>
              <w:t>Du Affricanaidd</w:t>
            </w:r>
          </w:p>
        </w:tc>
        <w:tc>
          <w:tcPr>
            <w:tcW w:w="4148" w:type="dxa"/>
            <w:tcBorders>
              <w:top w:val="nil"/>
              <w:left w:val="nil"/>
              <w:bottom w:val="nil"/>
              <w:right w:val="nil"/>
            </w:tcBorders>
          </w:tcPr>
          <w:p w14:paraId="645BC8C8" w14:textId="77777777" w:rsidR="00CE0725" w:rsidRPr="00890793" w:rsidRDefault="00CE0725" w:rsidP="00CE0725">
            <w:pPr>
              <w:keepNext/>
              <w:keepLines/>
              <w:numPr>
                <w:ilvl w:val="0"/>
                <w:numId w:val="19"/>
              </w:numPr>
              <w:spacing w:before="40"/>
              <w:contextualSpacing/>
              <w:rPr>
                <w:rFonts w:eastAsia="Yu Gothic Light" w:cs="Arial"/>
                <w:szCs w:val="24"/>
              </w:rPr>
            </w:pPr>
            <w:r>
              <w:t xml:space="preserve">Ethnigrwydd arall </w:t>
            </w:r>
          </w:p>
        </w:tc>
      </w:tr>
      <w:tr w:rsidR="00CE0725" w:rsidRPr="00890793" w14:paraId="5BF0D27F" w14:textId="77777777" w:rsidTr="00CE0725">
        <w:trPr>
          <w:trHeight w:val="300"/>
        </w:trPr>
        <w:tc>
          <w:tcPr>
            <w:tcW w:w="4148" w:type="dxa"/>
            <w:tcBorders>
              <w:top w:val="nil"/>
              <w:left w:val="nil"/>
              <w:bottom w:val="nil"/>
              <w:right w:val="nil"/>
            </w:tcBorders>
          </w:tcPr>
          <w:p w14:paraId="1FB11C59" w14:textId="77777777" w:rsidR="00CE0725" w:rsidRPr="00890793" w:rsidRDefault="00CE0725" w:rsidP="00CE0725">
            <w:pPr>
              <w:keepNext/>
              <w:keepLines/>
              <w:numPr>
                <w:ilvl w:val="0"/>
                <w:numId w:val="19"/>
              </w:numPr>
              <w:spacing w:before="40"/>
              <w:contextualSpacing/>
              <w:rPr>
                <w:rFonts w:eastAsia="Yu Gothic Light" w:cs="Arial"/>
                <w:szCs w:val="24"/>
              </w:rPr>
            </w:pPr>
            <w:r>
              <w:t>Du (arall)</w:t>
            </w:r>
          </w:p>
        </w:tc>
        <w:tc>
          <w:tcPr>
            <w:tcW w:w="4148" w:type="dxa"/>
            <w:tcBorders>
              <w:top w:val="nil"/>
              <w:left w:val="nil"/>
              <w:bottom w:val="nil"/>
              <w:right w:val="nil"/>
            </w:tcBorders>
          </w:tcPr>
          <w:p w14:paraId="68994B76" w14:textId="77777777" w:rsidR="00CE0725" w:rsidRPr="00890793" w:rsidRDefault="00CE0725" w:rsidP="00CE0725">
            <w:pPr>
              <w:keepNext/>
              <w:keepLines/>
              <w:numPr>
                <w:ilvl w:val="0"/>
                <w:numId w:val="19"/>
              </w:numPr>
              <w:spacing w:before="40"/>
              <w:contextualSpacing/>
              <w:rPr>
                <w:rFonts w:eastAsia="Yu Gothic Light" w:cs="Arial"/>
                <w:szCs w:val="24"/>
              </w:rPr>
            </w:pPr>
            <w:r>
              <w:t xml:space="preserve">Mae’n well gen i beidio â dweud </w:t>
            </w:r>
          </w:p>
        </w:tc>
      </w:tr>
      <w:tr w:rsidR="00CE0725" w:rsidRPr="00890793" w14:paraId="38D21B87" w14:textId="77777777" w:rsidTr="00CE0725">
        <w:trPr>
          <w:trHeight w:val="1200"/>
        </w:trPr>
        <w:tc>
          <w:tcPr>
            <w:tcW w:w="4148" w:type="dxa"/>
            <w:tcBorders>
              <w:top w:val="nil"/>
              <w:left w:val="nil"/>
              <w:bottom w:val="nil"/>
              <w:right w:val="nil"/>
            </w:tcBorders>
            <w:tcMar>
              <w:top w:w="15" w:type="dxa"/>
              <w:left w:w="15" w:type="dxa"/>
              <w:right w:w="15" w:type="dxa"/>
            </w:tcMar>
          </w:tcPr>
          <w:p w14:paraId="0DFB1DDA" w14:textId="77777777" w:rsidR="00CE0725" w:rsidRPr="00890793" w:rsidRDefault="00CE0725" w:rsidP="00CE0725">
            <w:pPr>
              <w:keepNext/>
              <w:keepLines/>
              <w:ind w:firstLine="270"/>
              <w:rPr>
                <w:rFonts w:eastAsia="Arial" w:cs="Arial"/>
                <w:color w:val="000000"/>
                <w:szCs w:val="24"/>
              </w:rPr>
            </w:pPr>
          </w:p>
        </w:tc>
        <w:tc>
          <w:tcPr>
            <w:tcW w:w="4148" w:type="dxa"/>
            <w:tcBorders>
              <w:top w:val="nil"/>
              <w:left w:val="nil"/>
              <w:bottom w:val="nil"/>
              <w:right w:val="nil"/>
            </w:tcBorders>
            <w:tcMar>
              <w:top w:w="15" w:type="dxa"/>
              <w:left w:w="15" w:type="dxa"/>
              <w:right w:w="15" w:type="dxa"/>
            </w:tcMar>
          </w:tcPr>
          <w:p w14:paraId="75B4EC17" w14:textId="77777777" w:rsidR="00CE0725" w:rsidRPr="00890793" w:rsidRDefault="00CE0725" w:rsidP="00CE0725">
            <w:pPr>
              <w:keepNext/>
              <w:keepLines/>
              <w:ind w:firstLine="270"/>
              <w:rPr>
                <w:rFonts w:eastAsia="Arial" w:cs="Arial"/>
                <w:color w:val="000000"/>
                <w:szCs w:val="24"/>
              </w:rPr>
            </w:pPr>
          </w:p>
        </w:tc>
      </w:tr>
    </w:tbl>
    <w:p w14:paraId="6690C411" w14:textId="3B8BADC9" w:rsidR="00890793" w:rsidRPr="00890793" w:rsidRDefault="00890793" w:rsidP="00890793">
      <w:pPr>
        <w:keepNext/>
        <w:keepLines/>
        <w:spacing w:before="40" w:after="0"/>
        <w:rPr>
          <w:rFonts w:eastAsia="Yu Gothic Light" w:cs="Arial"/>
          <w:szCs w:val="24"/>
        </w:rPr>
      </w:pPr>
    </w:p>
    <w:p w14:paraId="42AC805C" w14:textId="77777777" w:rsidR="00890793" w:rsidRPr="00890793" w:rsidRDefault="00890793" w:rsidP="00890793">
      <w:pPr>
        <w:keepNext/>
        <w:keepLines/>
        <w:spacing w:before="40" w:after="0"/>
        <w:rPr>
          <w:rFonts w:eastAsia="Yu Gothic Light" w:cs="Arial"/>
          <w:szCs w:val="24"/>
        </w:rPr>
      </w:pPr>
    </w:p>
    <w:p w14:paraId="6EC51792" w14:textId="77777777" w:rsidR="00890793" w:rsidRPr="00890793" w:rsidRDefault="00890793" w:rsidP="00890793">
      <w:pPr>
        <w:keepNext/>
        <w:keepLines/>
        <w:spacing w:before="40" w:after="0"/>
        <w:rPr>
          <w:rFonts w:eastAsia="Yu Gothic Light" w:cs="Arial"/>
          <w:szCs w:val="24"/>
        </w:rPr>
        <w:sectPr w:rsidR="00890793" w:rsidRPr="00890793" w:rsidSect="00890793">
          <w:headerReference w:type="default" r:id="rId86"/>
          <w:footerReference w:type="default" r:id="rId87"/>
          <w:headerReference w:type="first" r:id="rId88"/>
          <w:footerReference w:type="first" r:id="rId89"/>
          <w:pgSz w:w="11906" w:h="16838"/>
          <w:pgMar w:top="1440" w:right="1700" w:bottom="1440" w:left="1080" w:header="708" w:footer="708" w:gutter="0"/>
          <w:cols w:space="708"/>
          <w:docGrid w:linePitch="360"/>
        </w:sectPr>
      </w:pPr>
    </w:p>
    <w:p w14:paraId="1A262730" w14:textId="686574AF" w:rsidR="00890793" w:rsidRPr="00A53DE8" w:rsidRDefault="4DCACAA9" w:rsidP="0004137B">
      <w:pPr>
        <w:pStyle w:val="Level10multilist"/>
      </w:pPr>
      <w:bookmarkStart w:id="131" w:name="_Toc1641219254"/>
      <w:bookmarkStart w:id="132" w:name="_Toc209704383"/>
      <w:r>
        <w:rPr>
          <w:b/>
          <w:bCs/>
        </w:rPr>
        <w:lastRenderedPageBreak/>
        <w:t>Atodiad B</w:t>
      </w:r>
      <w:r>
        <w:t xml:space="preserve"> - Sut </w:t>
      </w:r>
      <w:r w:rsidR="0040428A">
        <w:t>wnaethon ni</w:t>
      </w:r>
      <w:r>
        <w:t xml:space="preserve"> ddelio â data coll ac amcangyfrif maint y gweithlu gofal cymdeithasol cyfan yng Nghymru</w:t>
      </w:r>
      <w:bookmarkEnd w:id="131"/>
      <w:bookmarkEnd w:id="132"/>
    </w:p>
    <w:p w14:paraId="3E6F4AF5" w14:textId="4C1EF6F6" w:rsidR="0089076B" w:rsidRPr="00D170BA" w:rsidRDefault="1B6E2333" w:rsidP="1AF027C7">
      <w:pPr>
        <w:keepNext/>
        <w:keepLines/>
        <w:spacing w:before="40" w:after="0" w:line="257" w:lineRule="auto"/>
        <w:ind w:left="-20" w:right="-20"/>
        <w:rPr>
          <w:rFonts w:eastAsia="Arial" w:cs="Arial"/>
          <w:color w:val="000000" w:themeColor="text1"/>
        </w:rPr>
      </w:pPr>
      <w:r>
        <w:rPr>
          <w:rFonts w:ascii="Aptos" w:hAnsi="Aptos"/>
        </w:rPr>
        <w:t xml:space="preserve"> </w:t>
      </w:r>
    </w:p>
    <w:p w14:paraId="57752D95" w14:textId="7425D68C" w:rsidR="0089076B" w:rsidRPr="00E9658F" w:rsidRDefault="1B6E2333" w:rsidP="1AF027C7">
      <w:pPr>
        <w:spacing w:after="160" w:line="276" w:lineRule="auto"/>
        <w:rPr>
          <w:rFonts w:eastAsiaTheme="minorEastAsia" w:cs="Arial"/>
          <w:color w:val="000000" w:themeColor="text1"/>
          <w:szCs w:val="24"/>
        </w:rPr>
      </w:pPr>
      <w:r w:rsidRPr="00E9658F">
        <w:rPr>
          <w:rFonts w:cs="Arial"/>
          <w:color w:val="000000" w:themeColor="text1"/>
        </w:rPr>
        <w:t>Un o brif amcanion y prosiect hwn yw amcangyfrif maint y gweithlu gofal cymdeithasol yng Nghymru. Fodd bynnag, roedd y set ddata a gasglwyd ar gyfer yr astudiaeth hon yn cynnwys gwybodaeth anghyflawn. Yn arwyddocaol, mae’n werth nodi bod data allweddol fel nifer y bobl mewn swyddi a nifer y swyddi gwag ymysg y meysydd â gwerthoedd coll. Rhoddwyd methodoleg ar waith i frasamcanu’r gwerthoedd coll hyn, gan ein galluogi i gynhyrchu asesiad mwy cynhwysfawr o faint y gweithlu gofal cymdeithasol ledled Cymru.</w:t>
      </w:r>
    </w:p>
    <w:p w14:paraId="071B758B" w14:textId="625FDCE8" w:rsidR="0089076B" w:rsidRPr="00E9658F" w:rsidRDefault="1B6E2333" w:rsidP="1AF027C7">
      <w:pPr>
        <w:spacing w:after="160" w:line="276" w:lineRule="auto"/>
        <w:rPr>
          <w:rFonts w:eastAsiaTheme="minorEastAsia" w:cs="Arial"/>
          <w:color w:val="000000" w:themeColor="text1"/>
          <w:szCs w:val="24"/>
        </w:rPr>
      </w:pPr>
      <w:r w:rsidRPr="00E9658F">
        <w:rPr>
          <w:rFonts w:cs="Arial"/>
          <w:color w:val="000000" w:themeColor="text1"/>
        </w:rPr>
        <w:t>Cynhaliwyd y dull o amcangyfrif data coll mewn dwy ran, gan ganolbwyntio ar gyfrifo ffigurau ar gyfer sefydliadau a gyflwynodd ddata yn y blynyddoedd blaenorol ond a fethodd wneud hynny eleni ac yna amcangyfrif data ar gyfer sefydliadau heb hanes o gyflwyno data.</w:t>
      </w:r>
    </w:p>
    <w:p w14:paraId="2672F5A9" w14:textId="38909D8C" w:rsidR="0089076B" w:rsidRPr="00E9658F" w:rsidRDefault="1B6E2333" w:rsidP="1AF027C7">
      <w:pPr>
        <w:spacing w:after="160" w:line="276" w:lineRule="auto"/>
        <w:rPr>
          <w:rFonts w:eastAsiaTheme="minorEastAsia" w:cs="Arial"/>
          <w:color w:val="000000" w:themeColor="text1"/>
          <w:szCs w:val="24"/>
        </w:rPr>
      </w:pPr>
      <w:r w:rsidRPr="00E9658F">
        <w:rPr>
          <w:rFonts w:cs="Arial"/>
          <w:color w:val="000000" w:themeColor="text1"/>
        </w:rPr>
        <w:t xml:space="preserve">Gwnaethom ddewis dysgu peirianyddol i ragweld y gwerthoedd coll ar gyfer nifer y bobl mewn swydd, yn benodol gan ddefnyddio dull dysgu wedi’i oruchwylio, lle mae gwerthoedd hysbys (wedi’u labelu) yn cael eu defnyddio i hyfforddi model i ragfynegi gwerthoedd yn gywir ar gyfer data </w:t>
      </w:r>
      <w:r w:rsidR="007B6FAD" w:rsidRPr="00E9658F">
        <w:rPr>
          <w:rFonts w:cs="Arial"/>
          <w:color w:val="000000" w:themeColor="text1"/>
        </w:rPr>
        <w:t>coll</w:t>
      </w:r>
      <w:r w:rsidRPr="00E9658F">
        <w:rPr>
          <w:rFonts w:cs="Arial"/>
          <w:color w:val="000000" w:themeColor="text1"/>
        </w:rPr>
        <w:t>.</w:t>
      </w:r>
    </w:p>
    <w:p w14:paraId="4220EEB1" w14:textId="558CA3D2" w:rsidR="0089076B" w:rsidRPr="00E9658F" w:rsidRDefault="1B6E2333" w:rsidP="1AF027C7">
      <w:pPr>
        <w:spacing w:after="160" w:line="276" w:lineRule="auto"/>
        <w:rPr>
          <w:rFonts w:eastAsiaTheme="minorEastAsia" w:cs="Arial"/>
          <w:color w:val="000000" w:themeColor="text1"/>
          <w:szCs w:val="24"/>
        </w:rPr>
      </w:pPr>
      <w:r w:rsidRPr="00E9658F">
        <w:rPr>
          <w:rFonts w:cs="Arial"/>
          <w:color w:val="000000" w:themeColor="text1"/>
        </w:rPr>
        <w:t>O ran nifer y swyddi gwag a fydd yn cael eu llenwi, gwnaethom ddewis mewnosodiadau cymedrig i fynd i’r afael â bylchau data oherwydd ei fod yn syml ac yn ddibynadwy. Roedd y dechneg hon yn arbennig o briodol o ystyried maint cyfyngedig y set ddata ar gyfer swyddi gwag. O'i werthuso yn erbyn modelau dysgu peirianyddol amrywiol, cynhyrchodd y dull priodoli cymedrig ganlyniadau tebyg.</w:t>
      </w:r>
    </w:p>
    <w:p w14:paraId="48DE4B41" w14:textId="0749529E" w:rsidR="0089076B" w:rsidRPr="00E9658F" w:rsidRDefault="1B6E2333" w:rsidP="1AF027C7">
      <w:pPr>
        <w:spacing w:after="160" w:line="276" w:lineRule="auto"/>
        <w:rPr>
          <w:rFonts w:eastAsiaTheme="minorEastAsia" w:cs="Arial"/>
          <w:color w:val="000000" w:themeColor="text1"/>
          <w:szCs w:val="24"/>
        </w:rPr>
      </w:pPr>
      <w:r w:rsidRPr="00E9658F">
        <w:rPr>
          <w:rFonts w:cs="Arial"/>
          <w:color w:val="000000" w:themeColor="text1"/>
        </w:rPr>
        <w:t>Yr algorithm rydym yn ei ddefnyddio yw XGBoost, sef dull dysgu dan oruchwyliaeth sy’n berthnasol i dasgau atchweliad a dosbarthu. Mae’n gweithredu’r algorithm coeden penderfyniadau sy’n cael ei gryfhau gan raddiant, sy’n gwella perfformiad rhagfynegol drwy gyfuno nifer o ddysgwyr gwannach mewn un model cadarn. Mae’r “graddiant” yn XGBoost yn cyfeirio at ei ddefnydd o dueddiad graddiant, techneg optimeiddio sy’n addasu paramedrau model i leihau gwallau a gwella perfformiad.</w:t>
      </w:r>
    </w:p>
    <w:p w14:paraId="0FEB9849" w14:textId="491B2380" w:rsidR="0089076B" w:rsidRPr="00E9658F" w:rsidRDefault="1B6E2333" w:rsidP="1AF027C7">
      <w:pPr>
        <w:spacing w:after="160" w:line="276" w:lineRule="auto"/>
        <w:rPr>
          <w:rFonts w:eastAsiaTheme="minorEastAsia" w:cs="Arial"/>
          <w:color w:val="000000" w:themeColor="text1"/>
          <w:szCs w:val="24"/>
        </w:rPr>
      </w:pPr>
      <w:r w:rsidRPr="00E9658F">
        <w:rPr>
          <w:rFonts w:cs="Arial"/>
          <w:color w:val="000000" w:themeColor="text1"/>
        </w:rPr>
        <w:t>Dewiswyd Gwall Cymedr Absoliwt (MAE) a Gwall Isradd Cymedr Sgwâr (RMSE) fel ein metrigau i asesu perfformiad y model. Mae’r ddau yn mesur y gwahaniaeth rhwng gwerthoedd rhagfynegol a gwir werthoedd y newidyn targed. Mae RMSE, a gyfrifir fel ail isradd y gwahaniaethau sgwâr cymedrig, yn rhoi mwy o bwyslais ar wallau mwy, gan ei wneud yn arbennig o sensitif i wyriadau sylweddol. Ar y llaw arall, mae MAE yn cynrychioli’r gwahaniaeth absoliwt cyfartalog rhwng gwerthoedd disgwyliedig a gwirioneddol, gan ddarparu mesur cyffredinol o gywirdeb rhagfynegi heb bwysleisio gwallau eithafol.</w:t>
      </w:r>
    </w:p>
    <w:p w14:paraId="132F1C96" w14:textId="417EF780" w:rsidR="0089076B" w:rsidRPr="00D170BA" w:rsidRDefault="1B6E2333" w:rsidP="1AF027C7">
      <w:pPr>
        <w:spacing w:after="160" w:line="276" w:lineRule="auto"/>
        <w:rPr>
          <w:rFonts w:asciiTheme="minorHAnsi" w:eastAsiaTheme="minorEastAsia" w:hAnsiTheme="minorHAnsi"/>
          <w:color w:val="000000" w:themeColor="text1"/>
          <w:szCs w:val="24"/>
        </w:rPr>
      </w:pPr>
      <w:r>
        <w:rPr>
          <w:rFonts w:asciiTheme="minorHAnsi" w:hAnsiTheme="minorHAnsi"/>
          <w:color w:val="000000" w:themeColor="text1"/>
        </w:rPr>
        <w:t xml:space="preserve"> </w:t>
      </w:r>
    </w:p>
    <w:p w14:paraId="39E96EEF" w14:textId="11730EF2" w:rsidR="0089076B" w:rsidRPr="00D170BA" w:rsidRDefault="1B6E2333" w:rsidP="1AF027C7">
      <w:pPr>
        <w:spacing w:after="160" w:line="276" w:lineRule="auto"/>
        <w:rPr>
          <w:rFonts w:asciiTheme="minorHAnsi" w:eastAsiaTheme="minorEastAsia" w:hAnsiTheme="minorHAnsi"/>
          <w:color w:val="000000" w:themeColor="text1"/>
          <w:szCs w:val="24"/>
        </w:rPr>
      </w:pPr>
      <w:r>
        <w:rPr>
          <w:rFonts w:asciiTheme="minorHAnsi" w:hAnsiTheme="minorHAnsi"/>
          <w:color w:val="000000" w:themeColor="text1"/>
        </w:rPr>
        <w:t xml:space="preserve"> </w:t>
      </w:r>
    </w:p>
    <w:p w14:paraId="5C1EC80C" w14:textId="0BDB35F6" w:rsidR="0089076B" w:rsidRPr="00D170BA" w:rsidRDefault="0089076B" w:rsidP="1AF027C7">
      <w:pPr>
        <w:spacing w:after="160" w:line="276" w:lineRule="auto"/>
        <w:rPr>
          <w:rFonts w:asciiTheme="minorBidi" w:eastAsiaTheme="majorEastAsia" w:hAnsiTheme="minorBidi" w:cstheme="majorBidi"/>
          <w:b/>
          <w:bCs/>
          <w:color w:val="138369"/>
          <w:sz w:val="28"/>
          <w:szCs w:val="28"/>
        </w:rPr>
      </w:pPr>
    </w:p>
    <w:p w14:paraId="0B04A594" w14:textId="250B0839" w:rsidR="0089076B" w:rsidRPr="00D170BA" w:rsidRDefault="1B6E2333" w:rsidP="1AF027C7">
      <w:pPr>
        <w:spacing w:after="160" w:line="276" w:lineRule="auto"/>
        <w:rPr>
          <w:rFonts w:asciiTheme="minorBidi" w:eastAsiaTheme="majorEastAsia" w:hAnsiTheme="minorBidi" w:cstheme="majorBidi"/>
          <w:b/>
          <w:bCs/>
          <w:color w:val="138369"/>
          <w:sz w:val="28"/>
          <w:szCs w:val="28"/>
        </w:rPr>
      </w:pPr>
      <w:r>
        <w:rPr>
          <w:rFonts w:asciiTheme="minorBidi" w:hAnsiTheme="minorBidi"/>
          <w:b/>
          <w:color w:val="138369"/>
          <w:sz w:val="28"/>
        </w:rPr>
        <w:t xml:space="preserve">Rhagfynegiadau ynghylch nifer mewn swyddi </w:t>
      </w:r>
    </w:p>
    <w:p w14:paraId="2D4507C1" w14:textId="5EEB04A5" w:rsidR="0089076B" w:rsidRPr="00D170BA" w:rsidRDefault="1B6E2333" w:rsidP="1AF027C7">
      <w:pPr>
        <w:spacing w:after="160" w:line="276" w:lineRule="auto"/>
        <w:rPr>
          <w:rFonts w:asciiTheme="minorBidi" w:eastAsiaTheme="majorEastAsia" w:hAnsiTheme="minorBidi" w:cstheme="majorBidi"/>
          <w:b/>
          <w:bCs/>
          <w:color w:val="138369"/>
          <w:szCs w:val="24"/>
        </w:rPr>
      </w:pPr>
      <w:r>
        <w:rPr>
          <w:rFonts w:asciiTheme="minorBidi" w:hAnsiTheme="minorBidi"/>
          <w:b/>
          <w:color w:val="138369"/>
        </w:rPr>
        <w:t>Amcangyfrif gwerthoedd ar gyfer 2024 gan ddefnyddio data 2022 a 2023</w:t>
      </w:r>
    </w:p>
    <w:p w14:paraId="069019E3" w14:textId="5C71B6F3" w:rsidR="0089076B" w:rsidRPr="00E9658F" w:rsidRDefault="1B6E2333" w:rsidP="1AF027C7">
      <w:pPr>
        <w:spacing w:after="160" w:line="276" w:lineRule="auto"/>
        <w:rPr>
          <w:rFonts w:eastAsiaTheme="minorEastAsia" w:cs="Arial"/>
          <w:color w:val="000000" w:themeColor="text1"/>
          <w:szCs w:val="24"/>
        </w:rPr>
      </w:pPr>
      <w:r w:rsidRPr="00E9658F">
        <w:rPr>
          <w:rFonts w:cs="Arial"/>
          <w:color w:val="000000" w:themeColor="text1"/>
        </w:rPr>
        <w:t xml:space="preserve">Ar gyfer y rhan hon o’r amcangyfrifon, roeddem wedi rhagweld data ar gyfer sefydliadau a gyflwynodd ddata yn 2022 a 2023 gan ddefnyddio eu datganiadau blaenorol. Cyn defnyddio XGBoost, yn gyntaf roedd angen i ni greu set ddata hyfforddi yn cynnwys data 2022, 2023 a 2024, yn ogystal â set ddata ar gyfer y sefydliadau roeddem yn anelu at ragweld data ar eu cyfer. Roeddem yn dechrau drwy gyfrifo cyfanswm nifer y bobl mewn swydd ar gyfer pob sefydliad yn ôl sir a math o leoliad, ym mhob blwyddyn. Yna, cafodd allanolynnau eu tynnu gan ddefnyddio’r dull amrediad rhyngchwartel (amrediad rhyngchwartel), er mwyn osgoi effeithio ar gywirdeb yr amcangyfrifon. Mae’r dull hwn yn cynnwys rhannu’r set ddata yn chwarteli, sef gwerthoedd sy’n rhannu’r data’n bedair rhan gyfartal. Mae’r amrediad rhyngchwartel, sy’n cynrychioli lledaeniad y 50 y cant canol o’r data, yn cael ei gyfrifo drwy dynnu’r chwartel cyntaf (C1) o’r trydydd chwartel (C3). C1 yw’r gwerth y mae 25 y cant o’r pwyntiau data yn disgyn oddi tano, a C3 yw’r gwerth y mae 75 y cant o’r pwyntiau data yn disgyn oddi tano. Mae unrhyw bwyntiau data sy'n fwy na C3 a 1.5 gwaith yr amrediad rhyngchwartel neu islaw C1 minws 1.5 gwaith yr amrediad rhyngchwartel yn cael eu hystyried yn allanolynnau ac yn cael eu tynnu o'r set ddata. </w:t>
      </w:r>
    </w:p>
    <w:p w14:paraId="2D2ADDCA" w14:textId="021F0041" w:rsidR="0089076B" w:rsidRPr="00E9658F" w:rsidRDefault="1B6E2333" w:rsidP="1AF027C7">
      <w:pPr>
        <w:spacing w:after="160" w:line="276" w:lineRule="auto"/>
        <w:rPr>
          <w:rFonts w:eastAsiaTheme="minorEastAsia" w:cs="Arial"/>
          <w:color w:val="000000" w:themeColor="text1"/>
          <w:szCs w:val="24"/>
        </w:rPr>
      </w:pPr>
      <w:r w:rsidRPr="00E9658F">
        <w:rPr>
          <w:rFonts w:cs="Arial"/>
          <w:color w:val="000000" w:themeColor="text1"/>
        </w:rPr>
        <w:t>Yn dilyn hyn, gwnaethom gyfrifo cydberthynas Pearson rhwng cyfanswm nifer y bobl yn 2024 a’n newidynnau parhaus: nifer y lleoliadau, cyfanswm nifer y bobl yn 2022 a chyfanswm nifer y bobl yn 2023. Yn ôl y disgwyl, mae cydberthynas uchel rhwng cyfanswm nifer y bobl mewn swydd yn 2024 a’r cyfanswm mewn swydd yn 2022 a 2023, gyda chyfernodau cydberthyniad 0.92 a 0.95 yn y drefn honno. Mae’r gydberthynas rhwng nifer y lleoliadau a’r newidyn targed (cyfanswm nifer y bobl yn 2024) yn gymedrol, gyda chyfernod o 0.62. Mae’n bwysig nodi bod y cyfernod cydberthyniad yn amrywio o -1 i 1, gyda gwerthoedd yn agos i 0 yn dangos cydberthyniad gwan, a gwerthoedd yn agosach at y naill bwynt gorffen yn dangos cydberthyniad cryfach. Fe wnaethom greu “cyfradd twf yn 2023” i asesu a yw’n cyfateb i’r newidyn targed, ond fe wnaethom ddod o hyd i gydberthynas wan. Felly, fe wnaethom ddewis nifer y lleoliadau yn ogystal â chyfanswm y bobl mewn swyddi yn 2022 a 2023 fel rhagfynegyddion.</w:t>
      </w:r>
    </w:p>
    <w:p w14:paraId="75EE4E72" w14:textId="774FF83F" w:rsidR="0089076B" w:rsidRPr="00E9658F" w:rsidRDefault="1B6E2333" w:rsidP="1AF027C7">
      <w:pPr>
        <w:spacing w:after="160" w:line="276" w:lineRule="auto"/>
        <w:rPr>
          <w:rFonts w:eastAsiaTheme="minorEastAsia" w:cs="Arial"/>
          <w:color w:val="000000" w:themeColor="text1"/>
          <w:szCs w:val="24"/>
        </w:rPr>
      </w:pPr>
      <w:r w:rsidRPr="00E9658F">
        <w:rPr>
          <w:rFonts w:cs="Arial"/>
          <w:color w:val="000000" w:themeColor="text1"/>
        </w:rPr>
        <w:t>Nesaf, fe wnaethom asesu’r berthynas rhwng y newidyn targed a’r newidynnau categori, sef sir a’r math o leoliad, i benderfynu a ddylem eu cynnwys yn y data sy’n cael ei fwydo i’r model.</w:t>
      </w:r>
    </w:p>
    <w:p w14:paraId="1FE7C6A2" w14:textId="463A2C2E" w:rsidR="0089076B" w:rsidRPr="00E9658F" w:rsidRDefault="1B6E2333" w:rsidP="1AF027C7">
      <w:pPr>
        <w:spacing w:after="160" w:line="276" w:lineRule="auto"/>
        <w:rPr>
          <w:rFonts w:eastAsiaTheme="minorEastAsia" w:cs="Arial"/>
          <w:color w:val="000000" w:themeColor="text1"/>
          <w:szCs w:val="24"/>
        </w:rPr>
      </w:pPr>
      <w:r w:rsidRPr="00E9658F">
        <w:rPr>
          <w:rFonts w:cs="Arial"/>
          <w:color w:val="000000" w:themeColor="text1"/>
        </w:rPr>
        <w:t xml:space="preserve">Fe wnaethom ddechrau drwy greu plot blwch i edrych ar ddosbarthiad y cyfanswm mewn swydd ar draws gwahanol awdurdodau. Mae’r plot blwch isod yn dangos bod y canolrif yn wahanol ar draws rhai awdurdodau, gan awgrymu amrywiad yng nghyfanswm y niferoedd mewn swyddi. Gwelir tystiolaeth bellach o’r amrywiad hwn </w:t>
      </w:r>
      <w:r w:rsidRPr="00E9658F">
        <w:rPr>
          <w:rFonts w:cs="Arial"/>
          <w:color w:val="000000" w:themeColor="text1"/>
        </w:rPr>
        <w:lastRenderedPageBreak/>
        <w:t>yn y gwahaniaethau yn uchder y blychau a hyd y llinellau. Mae’r amrywiad sylweddol mewn hyd llinellau a maint blychau ar draws awdurdodau yn awgrymu gwahaniaethau o ran gwasgariad cyfanswm y niferoedd mewn swyddi.</w:t>
      </w:r>
    </w:p>
    <w:p w14:paraId="14704589" w14:textId="2B01CA87" w:rsidR="0089076B" w:rsidRPr="00D170BA" w:rsidRDefault="1D0BAC86" w:rsidP="396522B0">
      <w:pPr>
        <w:spacing w:after="160" w:line="276" w:lineRule="auto"/>
        <w:rPr>
          <w:rFonts w:asciiTheme="minorHAnsi" w:eastAsiaTheme="minorEastAsia" w:hAnsiTheme="minorHAnsi"/>
          <w:color w:val="000000" w:themeColor="text1"/>
        </w:rPr>
      </w:pPr>
      <w:r>
        <w:rPr>
          <w:noProof/>
        </w:rPr>
        <w:drawing>
          <wp:inline distT="0" distB="0" distL="0" distR="0" wp14:anchorId="084D69C0" wp14:editId="2AF2C252">
            <wp:extent cx="5724524" cy="4038600"/>
            <wp:effectExtent l="0" t="0" r="0" b="0"/>
            <wp:docPr id="2107716527" name="Picture 2107716527" descr="Siart plot bocs sy'n dangos cyfanswm y nifer mewn swydd fesul awdurdod, ac eithrio  allanolynn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extLst>
                        <a:ext uri="{28A0092B-C50C-407E-A947-70E740481C1C}">
                          <a14:useLocalDpi xmlns:a14="http://schemas.microsoft.com/office/drawing/2010/main" val="0"/>
                        </a:ext>
                      </a:extLst>
                    </a:blip>
                    <a:stretch>
                      <a:fillRect/>
                    </a:stretch>
                  </pic:blipFill>
                  <pic:spPr>
                    <a:xfrm>
                      <a:off x="0" y="0"/>
                      <a:ext cx="5724524" cy="4038600"/>
                    </a:xfrm>
                    <a:prstGeom prst="rect">
                      <a:avLst/>
                    </a:prstGeom>
                  </pic:spPr>
                </pic:pic>
              </a:graphicData>
            </a:graphic>
          </wp:inline>
        </w:drawing>
      </w:r>
    </w:p>
    <w:p w14:paraId="478C31C7" w14:textId="247799EE" w:rsidR="0089076B" w:rsidRPr="00E9658F" w:rsidRDefault="1B6E2333" w:rsidP="1AF027C7">
      <w:pPr>
        <w:spacing w:after="160" w:line="276" w:lineRule="auto"/>
        <w:rPr>
          <w:rFonts w:eastAsiaTheme="minorEastAsia" w:cs="Arial"/>
          <w:color w:val="000000" w:themeColor="text1"/>
          <w:szCs w:val="24"/>
        </w:rPr>
      </w:pPr>
      <w:r w:rsidRPr="00E9658F">
        <w:rPr>
          <w:rFonts w:cs="Arial"/>
          <w:color w:val="000000" w:themeColor="text1"/>
        </w:rPr>
        <w:t>Ar ôl hyn, fe wnaethom gynhyrchu plot blwch arall i edrych ar y dosbarthiad o gyfanswm y niferoedd mewn swyddi ar draws gwahanol fathau o leoliadau. Mae’r plot blwch isod yn dangos bod cyfanswm canolrif y nifer mewn swyddi yn amrywio’n sylweddol rhwng rhai o’r lleoliadau, gan ddangos gwahaniaethau ym maint y gweithlu ar eu traws. Ar ben hynny, mae’r amrywiad mewn hyd llinellau ac uchder blychau ar draws lleoliadau yn awgrymu gwahaniaethau o ran gwasgariad cyfanswm y niferoedd mewn swyddi, gan dynnu sylw pellach at yr amrywioldeb rhwng mathau o leoliadau.</w:t>
      </w:r>
    </w:p>
    <w:p w14:paraId="5B4DD424" w14:textId="0D931878" w:rsidR="0089076B" w:rsidRPr="00D170BA" w:rsidRDefault="0089076B" w:rsidP="1AF027C7">
      <w:pPr>
        <w:spacing w:after="160" w:line="276" w:lineRule="auto"/>
        <w:rPr>
          <w:rFonts w:asciiTheme="minorHAnsi" w:eastAsiaTheme="minorEastAsia" w:hAnsiTheme="minorHAnsi"/>
          <w:color w:val="000000" w:themeColor="text1"/>
          <w:szCs w:val="24"/>
        </w:rPr>
      </w:pPr>
    </w:p>
    <w:p w14:paraId="2700CC65" w14:textId="069E5395" w:rsidR="0089076B" w:rsidRPr="00D170BA" w:rsidRDefault="0089076B" w:rsidP="1AF027C7">
      <w:pPr>
        <w:spacing w:after="160" w:line="276" w:lineRule="auto"/>
      </w:pPr>
    </w:p>
    <w:p w14:paraId="2529705F" w14:textId="6727CC8C" w:rsidR="0089076B" w:rsidRPr="00D170BA" w:rsidRDefault="0089076B" w:rsidP="1AF027C7">
      <w:pPr>
        <w:spacing w:after="160" w:line="276" w:lineRule="auto"/>
        <w:rPr>
          <w:rFonts w:asciiTheme="minorHAnsi" w:eastAsiaTheme="minorEastAsia" w:hAnsiTheme="minorHAnsi"/>
          <w:color w:val="000000" w:themeColor="text1"/>
          <w:szCs w:val="24"/>
        </w:rPr>
      </w:pPr>
    </w:p>
    <w:p w14:paraId="61ADC18A" w14:textId="547A8611" w:rsidR="0089076B" w:rsidRPr="00D170BA" w:rsidRDefault="290F5229" w:rsidP="396522B0">
      <w:pPr>
        <w:spacing w:after="160" w:line="276" w:lineRule="auto"/>
        <w:rPr>
          <w:rFonts w:asciiTheme="minorHAnsi" w:eastAsiaTheme="minorEastAsia" w:hAnsiTheme="minorHAnsi"/>
          <w:color w:val="000000" w:themeColor="text1"/>
        </w:rPr>
      </w:pPr>
      <w:r>
        <w:rPr>
          <w:noProof/>
        </w:rPr>
        <w:lastRenderedPageBreak/>
        <w:drawing>
          <wp:inline distT="0" distB="0" distL="0" distR="0" wp14:anchorId="785538F5" wp14:editId="745DEA16">
            <wp:extent cx="5724524" cy="4457700"/>
            <wp:effectExtent l="0" t="0" r="0" b="0"/>
            <wp:docPr id="2114768707" name="Picture 2114768707" descr="Siart plot blwch yn darlunio cyfanswm y rôl yn y swydd fel math o leoliad, heb gynnwys allano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extLst>
                        <a:ext uri="{28A0092B-C50C-407E-A947-70E740481C1C}">
                          <a14:useLocalDpi xmlns:a14="http://schemas.microsoft.com/office/drawing/2010/main" val="0"/>
                        </a:ext>
                      </a:extLst>
                    </a:blip>
                    <a:stretch>
                      <a:fillRect/>
                    </a:stretch>
                  </pic:blipFill>
                  <pic:spPr>
                    <a:xfrm>
                      <a:off x="0" y="0"/>
                      <a:ext cx="5724524" cy="4457700"/>
                    </a:xfrm>
                    <a:prstGeom prst="rect">
                      <a:avLst/>
                    </a:prstGeom>
                  </pic:spPr>
                </pic:pic>
              </a:graphicData>
            </a:graphic>
          </wp:inline>
        </w:drawing>
      </w:r>
    </w:p>
    <w:p w14:paraId="268644AA" w14:textId="15D933FE" w:rsidR="0089076B" w:rsidRPr="00E9658F" w:rsidRDefault="1B6E2333" w:rsidP="1AF027C7">
      <w:pPr>
        <w:spacing w:after="160" w:line="276" w:lineRule="auto"/>
        <w:rPr>
          <w:rFonts w:eastAsiaTheme="minorEastAsia" w:cs="Arial"/>
          <w:color w:val="000000" w:themeColor="text1"/>
          <w:szCs w:val="24"/>
        </w:rPr>
      </w:pPr>
      <w:r w:rsidRPr="00E9658F">
        <w:rPr>
          <w:rFonts w:cs="Arial"/>
          <w:color w:val="000000" w:themeColor="text1"/>
        </w:rPr>
        <w:t>Ar ôl dewis yr awdurdod a’r math o leoliad fel newidynnau mewnbwn, yn ogystal â’r newidynnau parhaus a gafodd eu harchwilio’n flaenorol, rhannwyd y set ddata yn 80 y cant ar gyfer hyfforddi’r model XGBoost ac 20 y cant ar gyfer profi. Ar ben hynny, fe wnaethom ddefnyddio amgodio ‘one-hot’ i drawsnewid y newidynnau categori nominal yn fformat rhifol sy’n addas ar gyfer y broses dysgu peirianyddol. Mae amgodio ‘one-hot’ yn cynrychioli newidynnau categorïaidd drwy neilltuo dangosydd deuaidd unigryw i bob categori i ddynodi ei bresenoldeb neu ei absenoldeb.</w:t>
      </w:r>
    </w:p>
    <w:p w14:paraId="2FDC280F" w14:textId="41ADC50C" w:rsidR="0089076B" w:rsidRPr="00E9658F" w:rsidRDefault="1B6E2333" w:rsidP="1AF027C7">
      <w:pPr>
        <w:spacing w:after="160" w:line="276" w:lineRule="auto"/>
        <w:rPr>
          <w:rFonts w:eastAsiaTheme="minorEastAsia" w:cs="Arial"/>
          <w:color w:val="000000" w:themeColor="text1"/>
        </w:rPr>
      </w:pPr>
      <w:r w:rsidRPr="00E9658F">
        <w:rPr>
          <w:rFonts w:cs="Arial"/>
          <w:color w:val="000000" w:themeColor="text1"/>
        </w:rPr>
        <w:t>Wrth hyfforddi’r model, roeddem wedi gwerthuso ei berfformiad ar y set prawf, a arweiniodd at MAE o 11.9 a RMSE o 19.03. I ddechrau, cafodd y math o leoliad ei gynnwys fel rhagfynegydd, ond nid oedd yn gwella’r canlyniadau, felly cafodd ei eithrio o’r model terfynol. Mae’r metrigau’n awgrymu bod y model yn perfformio’n eithaf da, gyda’r RMSE yn dangos ychydig yn fwy o amrywioldeb a sensitifrwydd i allanolion o’i gymharu â MAE.</w:t>
      </w:r>
    </w:p>
    <w:p w14:paraId="71413A63" w14:textId="7739DF9A" w:rsidR="0089076B" w:rsidRPr="00D170BA" w:rsidRDefault="1B6E2333" w:rsidP="1AF027C7">
      <w:pPr>
        <w:spacing w:after="160" w:line="276" w:lineRule="auto"/>
        <w:rPr>
          <w:rFonts w:asciiTheme="minorHAnsi" w:eastAsiaTheme="minorEastAsia" w:hAnsiTheme="minorHAnsi"/>
          <w:color w:val="000000" w:themeColor="text1"/>
          <w:szCs w:val="24"/>
        </w:rPr>
      </w:pPr>
      <w:r>
        <w:rPr>
          <w:rFonts w:asciiTheme="minorHAnsi" w:hAnsiTheme="minorHAnsi"/>
          <w:color w:val="000000" w:themeColor="text1"/>
        </w:rPr>
        <w:t xml:space="preserve"> </w:t>
      </w:r>
    </w:p>
    <w:p w14:paraId="33E1EF81" w14:textId="468A1F70" w:rsidR="0089076B" w:rsidRPr="00D170BA" w:rsidRDefault="1B6E2333" w:rsidP="1AF027C7">
      <w:pPr>
        <w:spacing w:after="160" w:line="276" w:lineRule="auto"/>
        <w:rPr>
          <w:rFonts w:asciiTheme="minorBidi" w:eastAsiaTheme="majorEastAsia" w:hAnsiTheme="minorBidi" w:cstheme="majorBidi"/>
          <w:b/>
          <w:bCs/>
          <w:color w:val="138369"/>
          <w:szCs w:val="24"/>
        </w:rPr>
      </w:pPr>
      <w:r>
        <w:rPr>
          <w:rFonts w:asciiTheme="minorBidi" w:hAnsiTheme="minorBidi"/>
          <w:b/>
          <w:color w:val="138369"/>
        </w:rPr>
        <w:t>Amcangyfrif gwerthoedd ar gyfer sefydliadau nad ydynt yn adrodd</w:t>
      </w:r>
    </w:p>
    <w:p w14:paraId="4501BBB5" w14:textId="51E7135A" w:rsidR="0089076B" w:rsidRPr="00E9658F" w:rsidRDefault="1B6E2333" w:rsidP="1AF027C7">
      <w:pPr>
        <w:spacing w:after="160" w:line="276" w:lineRule="auto"/>
        <w:rPr>
          <w:rFonts w:eastAsiaTheme="minorEastAsia" w:cs="Arial"/>
          <w:color w:val="000000" w:themeColor="text1"/>
          <w:szCs w:val="24"/>
        </w:rPr>
      </w:pPr>
      <w:r w:rsidRPr="00E9658F">
        <w:rPr>
          <w:rFonts w:cs="Arial"/>
          <w:color w:val="000000" w:themeColor="text1"/>
        </w:rPr>
        <w:t xml:space="preserve">Roedd y rhan hon o’r amcangyfrifon yn wahanol i’r un flaenorol. Gan nad oedd y sefydliadau hyn erioed wedi cyflwyno data o’r blaen, roedd yn fwy heriol amcangyfrif cyfanswm nifer y bobl mewn swyddi. I gynhyrchu amcangyfrifon dibynadwy, yn </w:t>
      </w:r>
      <w:r w:rsidRPr="00E9658F">
        <w:rPr>
          <w:rFonts w:cs="Arial"/>
          <w:color w:val="000000" w:themeColor="text1"/>
        </w:rPr>
        <w:lastRenderedPageBreak/>
        <w:t>gyntaf roedd angen i ni gasglu gwybodaeth ychwanegol amdanynt. Yn benodol, cawsom fanylion am awdurdod, y math o leoliad a nifer y lleoliadau.</w:t>
      </w:r>
    </w:p>
    <w:p w14:paraId="34A521C7" w14:textId="3EBE745E" w:rsidR="0089076B" w:rsidRPr="00E9658F" w:rsidRDefault="1B6E2333" w:rsidP="1AF027C7">
      <w:pPr>
        <w:spacing w:after="160" w:line="276" w:lineRule="auto"/>
        <w:rPr>
          <w:rFonts w:eastAsiaTheme="minorEastAsia" w:cs="Arial"/>
          <w:color w:val="000000" w:themeColor="text1"/>
          <w:szCs w:val="24"/>
        </w:rPr>
      </w:pPr>
      <w:r w:rsidRPr="00E9658F">
        <w:rPr>
          <w:rFonts w:cs="Arial"/>
          <w:color w:val="000000" w:themeColor="text1"/>
        </w:rPr>
        <w:t>Roedd y camau nesaf yn dilyn dull tebyg i’r adran flaenorol. Fe wnaethom ddechrau drwy gyfrifo cyfanswm nifer y bobl mewn swyddi fesul awdurdod a lleoliad i bob sefydliad eu defnyddio fel mewnbwn ar gyfer hyfforddi’r model XGBoost. Nesaf, fe wnaethom asesu’r berthynas rhwng nifer y lleoliadau a’r cyfanswm mewn swyddi, gan ddod o hyd i gydberthynas wan i gymedrol o 0.32.</w:t>
      </w:r>
    </w:p>
    <w:p w14:paraId="0B03A6D6" w14:textId="2E0B0FC2" w:rsidR="0089076B" w:rsidRPr="00E9658F" w:rsidRDefault="1B6E2333" w:rsidP="1AF027C7">
      <w:pPr>
        <w:spacing w:after="160" w:line="276" w:lineRule="auto"/>
        <w:rPr>
          <w:rFonts w:eastAsiaTheme="minorEastAsia" w:cs="Arial"/>
          <w:color w:val="000000" w:themeColor="text1"/>
          <w:szCs w:val="24"/>
        </w:rPr>
      </w:pPr>
      <w:r w:rsidRPr="00E9658F">
        <w:rPr>
          <w:rFonts w:cs="Arial"/>
          <w:color w:val="000000" w:themeColor="text1"/>
        </w:rPr>
        <w:t>I edrych ar ddosbarthiad y newidyn targed ymhellach, fe wnaethom gynhyrchu plotiau blwch o’r cyfanswm mewn swydd fesul awdurdod a fesul lleoliad. Fel y dangosir yn y plotiau blwch isod, mae canolrif, hyd y llinellau, a maint blychau yn amrywio ar draws categorïau, gan ddangos gwahaniaethau o ran dosbarthiad. Er nad yw’r plotiau blwch isod yn cynnwys allanolion ar gyfer delweddu gwell, mae’n bwysig nodi bod y model terfynol wedi cael ei hyfforddi a bod allanolion wedi’u cynnwys, gan fod y dull hwn wedi arwain at ragfynegiadau gwell.</w:t>
      </w:r>
    </w:p>
    <w:p w14:paraId="7508C8A8" w14:textId="0D0B56D8" w:rsidR="0089076B" w:rsidRPr="00D170BA" w:rsidRDefault="7E292325" w:rsidP="396522B0">
      <w:pPr>
        <w:spacing w:after="160" w:line="276" w:lineRule="auto"/>
        <w:rPr>
          <w:rFonts w:asciiTheme="minorHAnsi" w:eastAsiaTheme="minorEastAsia" w:hAnsiTheme="minorHAnsi"/>
          <w:color w:val="000000" w:themeColor="text1"/>
        </w:rPr>
      </w:pPr>
      <w:r w:rsidRPr="396522B0">
        <w:rPr>
          <w:rFonts w:asciiTheme="minorHAnsi" w:hAnsiTheme="minorHAnsi"/>
          <w:color w:val="000000" w:themeColor="text1"/>
        </w:rPr>
        <w:t xml:space="preserve"> </w:t>
      </w:r>
      <w:r>
        <w:rPr>
          <w:noProof/>
        </w:rPr>
        <w:drawing>
          <wp:inline distT="0" distB="0" distL="0" distR="0" wp14:anchorId="0FE66CD1" wp14:editId="0BE2366C">
            <wp:extent cx="5724524" cy="4038600"/>
            <wp:effectExtent l="0" t="0" r="0" b="0"/>
            <wp:docPr id="2097374726" name="Picture 2097374726" descr="Siart plot blwch sy'n dangos cyfanswm y rhif o swyddi gwag fesul awdurdod, ac eithrio allanolynn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extLst>
                        <a:ext uri="{28A0092B-C50C-407E-A947-70E740481C1C}">
                          <a14:useLocalDpi xmlns:a14="http://schemas.microsoft.com/office/drawing/2010/main" val="0"/>
                        </a:ext>
                      </a:extLst>
                    </a:blip>
                    <a:stretch>
                      <a:fillRect/>
                    </a:stretch>
                  </pic:blipFill>
                  <pic:spPr>
                    <a:xfrm>
                      <a:off x="0" y="0"/>
                      <a:ext cx="5724524" cy="4038600"/>
                    </a:xfrm>
                    <a:prstGeom prst="rect">
                      <a:avLst/>
                    </a:prstGeom>
                  </pic:spPr>
                </pic:pic>
              </a:graphicData>
            </a:graphic>
          </wp:inline>
        </w:drawing>
      </w:r>
    </w:p>
    <w:p w14:paraId="3886C9ED" w14:textId="67D6AE15" w:rsidR="0089076B" w:rsidRPr="00D170BA" w:rsidRDefault="0089076B" w:rsidP="1AF027C7">
      <w:pPr>
        <w:spacing w:after="160" w:line="276" w:lineRule="auto"/>
      </w:pPr>
    </w:p>
    <w:p w14:paraId="1D392822" w14:textId="2909D916" w:rsidR="0089076B" w:rsidRPr="00D170BA" w:rsidRDefault="2A789169" w:rsidP="396522B0">
      <w:pPr>
        <w:spacing w:after="160" w:line="276" w:lineRule="auto"/>
        <w:rPr>
          <w:rFonts w:asciiTheme="minorHAnsi" w:eastAsiaTheme="minorEastAsia" w:hAnsiTheme="minorHAnsi"/>
          <w:color w:val="000000" w:themeColor="text1"/>
        </w:rPr>
      </w:pPr>
      <w:r>
        <w:rPr>
          <w:noProof/>
        </w:rPr>
        <w:lastRenderedPageBreak/>
        <w:drawing>
          <wp:inline distT="0" distB="0" distL="0" distR="0" wp14:anchorId="3096ED1D" wp14:editId="09D44D16">
            <wp:extent cx="5724524" cy="4419600"/>
            <wp:effectExtent l="0" t="0" r="0" b="0"/>
            <wp:docPr id="2066787485" name="Picture 2066787485" descr="Siart plot bocs sy'n darlunio cyfanswm nifer y rolau mewn post yn ôl lleoliad ac eithrio allano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extLst>
                        <a:ext uri="{28A0092B-C50C-407E-A947-70E740481C1C}">
                          <a14:useLocalDpi xmlns:a14="http://schemas.microsoft.com/office/drawing/2010/main" val="0"/>
                        </a:ext>
                      </a:extLst>
                    </a:blip>
                    <a:stretch>
                      <a:fillRect/>
                    </a:stretch>
                  </pic:blipFill>
                  <pic:spPr>
                    <a:xfrm>
                      <a:off x="0" y="0"/>
                      <a:ext cx="5724524" cy="4419600"/>
                    </a:xfrm>
                    <a:prstGeom prst="rect">
                      <a:avLst/>
                    </a:prstGeom>
                  </pic:spPr>
                </pic:pic>
              </a:graphicData>
            </a:graphic>
          </wp:inline>
        </w:drawing>
      </w:r>
    </w:p>
    <w:p w14:paraId="5C7C93D2" w14:textId="572A460E" w:rsidR="0089076B" w:rsidRPr="00D170BA" w:rsidRDefault="0089076B" w:rsidP="1AF027C7">
      <w:pPr>
        <w:spacing w:after="160" w:line="276" w:lineRule="auto"/>
        <w:rPr>
          <w:rFonts w:asciiTheme="minorHAnsi" w:eastAsiaTheme="minorEastAsia" w:hAnsiTheme="minorHAnsi"/>
          <w:color w:val="000000" w:themeColor="text1"/>
          <w:szCs w:val="24"/>
        </w:rPr>
      </w:pPr>
    </w:p>
    <w:p w14:paraId="2BA191AD" w14:textId="7D4F4BF7" w:rsidR="0089076B" w:rsidRPr="00E9658F" w:rsidRDefault="1B6E2333" w:rsidP="1AF027C7">
      <w:pPr>
        <w:spacing w:after="160" w:line="276" w:lineRule="auto"/>
        <w:rPr>
          <w:rFonts w:eastAsiaTheme="minorEastAsia" w:cs="Arial"/>
          <w:color w:val="000000" w:themeColor="text1"/>
          <w:szCs w:val="24"/>
        </w:rPr>
      </w:pPr>
      <w:r w:rsidRPr="00E9658F">
        <w:rPr>
          <w:rFonts w:cs="Arial"/>
          <w:color w:val="000000" w:themeColor="text1"/>
        </w:rPr>
        <w:t>Ar ôl hyn, fe wnaethom benderfynu cynnwys y tri newidyn fel nodweddion mewnbwn ar gyfer y model, gan fod y gydberthynas wan i gymedrol a’r gwahaniaethau a welwyd yn y plotiau blwch yn awgrymu y gallent gyfrannu at y rhagfynegiadau.</w:t>
      </w:r>
    </w:p>
    <w:p w14:paraId="3E9727C6" w14:textId="746DAE58" w:rsidR="0089076B" w:rsidRPr="00E9658F" w:rsidRDefault="1B6E2333" w:rsidP="1AF027C7">
      <w:pPr>
        <w:spacing w:after="160" w:line="276" w:lineRule="auto"/>
        <w:rPr>
          <w:rFonts w:eastAsiaTheme="minorEastAsia" w:cs="Arial"/>
          <w:color w:val="000000" w:themeColor="text1"/>
        </w:rPr>
      </w:pPr>
      <w:r w:rsidRPr="00E9658F">
        <w:rPr>
          <w:rFonts w:cs="Arial"/>
          <w:color w:val="000000" w:themeColor="text1"/>
        </w:rPr>
        <w:t>Arweiniodd ein model terfynol at MAE o 37.9 a RMSE o 72.2, sy’n rhesymol o ystyried bod y set brawf yn amrywio’n fawr. Mae’r MAE yn dangos gwall rhagfynegi cyfartalog o 43, sy’n dderbyniol o ystyried gwasgariad y data. Mae’r RMSE, sy’n cael ei ddylanwadu gan allanolynnau a gwerthoedd mwy, yn cyd-fynd â nodweddion y set ddata.</w:t>
      </w:r>
    </w:p>
    <w:p w14:paraId="05895447" w14:textId="3833348B" w:rsidR="0089076B" w:rsidRPr="00D170BA" w:rsidRDefault="1B6E2333" w:rsidP="1AF027C7">
      <w:pPr>
        <w:spacing w:after="160" w:line="276" w:lineRule="auto"/>
        <w:rPr>
          <w:rFonts w:asciiTheme="minorHAnsi" w:eastAsiaTheme="minorEastAsia" w:hAnsiTheme="minorHAnsi"/>
          <w:color w:val="000000" w:themeColor="text1"/>
          <w:szCs w:val="24"/>
        </w:rPr>
      </w:pPr>
      <w:r>
        <w:rPr>
          <w:rFonts w:asciiTheme="minorHAnsi" w:hAnsiTheme="minorHAnsi"/>
          <w:color w:val="000000" w:themeColor="text1"/>
        </w:rPr>
        <w:t xml:space="preserve"> </w:t>
      </w:r>
    </w:p>
    <w:p w14:paraId="16CE7F42" w14:textId="65B1AA55" w:rsidR="0089076B" w:rsidRPr="00D170BA" w:rsidRDefault="1B6E2333" w:rsidP="1AF027C7">
      <w:pPr>
        <w:spacing w:after="160" w:line="276" w:lineRule="auto"/>
        <w:rPr>
          <w:rFonts w:asciiTheme="minorHAnsi" w:eastAsiaTheme="minorEastAsia" w:hAnsiTheme="minorHAnsi"/>
          <w:color w:val="000000" w:themeColor="text1"/>
          <w:szCs w:val="24"/>
        </w:rPr>
      </w:pPr>
      <w:r>
        <w:rPr>
          <w:rFonts w:asciiTheme="minorBidi" w:hAnsiTheme="minorBidi"/>
          <w:b/>
          <w:color w:val="138369"/>
          <w:sz w:val="28"/>
        </w:rPr>
        <w:t>Amcangyfrifon a ragfynegwyd ar gyfer swyddi gwag i'w llenwi</w:t>
      </w:r>
    </w:p>
    <w:p w14:paraId="1BA6642D" w14:textId="49972CAB" w:rsidR="0089076B" w:rsidRPr="00E9658F" w:rsidRDefault="1B6E2333" w:rsidP="1AF027C7">
      <w:pPr>
        <w:spacing w:after="160" w:line="276" w:lineRule="auto"/>
        <w:rPr>
          <w:rFonts w:eastAsiaTheme="minorEastAsia" w:cs="Arial"/>
          <w:color w:val="000000" w:themeColor="text1"/>
          <w:szCs w:val="24"/>
        </w:rPr>
      </w:pPr>
      <w:r w:rsidRPr="00E9658F">
        <w:rPr>
          <w:rFonts w:cs="Arial"/>
          <w:color w:val="000000" w:themeColor="text1"/>
        </w:rPr>
        <w:t>Yn debyg i’n dull gweithredu ar gyfer amcangyfrif nifer y bobl mewn swyddi, rydym wedi cydgrynhoi ffigurau swyddi gwag ar gyfer pob sefydliad fesul awdurdod a math o leoliad. Fodd bynnag, mae maint cyfyngedig setiau data a phryderon am ansawdd wedi ein harwain i osgoi technegau dysgu peirianyddol ar gyfer y dasg benodol hon.</w:t>
      </w:r>
    </w:p>
    <w:p w14:paraId="664BAD18" w14:textId="4457AF17" w:rsidR="0089076B" w:rsidRPr="00E9658F" w:rsidRDefault="1B6E2333" w:rsidP="1AF027C7">
      <w:pPr>
        <w:spacing w:after="160" w:line="276" w:lineRule="auto"/>
        <w:rPr>
          <w:rFonts w:eastAsiaTheme="minorEastAsia" w:cs="Arial"/>
          <w:color w:val="000000" w:themeColor="text1"/>
          <w:szCs w:val="24"/>
        </w:rPr>
      </w:pPr>
      <w:r w:rsidRPr="00E9658F">
        <w:rPr>
          <w:rFonts w:cs="Arial"/>
          <w:color w:val="000000" w:themeColor="text1"/>
        </w:rPr>
        <w:t xml:space="preserve">Rydym wedi rhoi mewnosodiad cymedrig ar waith i fynd i’r afael â’r broblem hon oherwydd ei bod yn syml ac yn hawdd ei defnyddio. Mae'r dull hwn yn disodli gwerthoedd coll â chyfartaledd rhifyddol yr arsylwadau sydd ar gael. Roeddem wedi </w:t>
      </w:r>
      <w:r w:rsidRPr="00E9658F">
        <w:rPr>
          <w:rFonts w:cs="Arial"/>
          <w:color w:val="000000" w:themeColor="text1"/>
        </w:rPr>
        <w:lastRenderedPageBreak/>
        <w:t>neilltuo 10 y cant o’n set ddata i werthuso cywirdeb ein hamcangyfrifon ar sail cymedr yn erbyn gwerthoedd gwirioneddol yr adroddwyd arnynt. Nesaf, gwnaethom gyfrifo dulliau ar wahân ar gyfer pob math o leoliad ym mhob awdurdod, gan gofnodi patrymau cyfartalog sy’n benodol i’r cyfuniadau hyn. Yna, defnyddiwyd y cymedr cyfrifedig hwn i lenwi’r gwerthoedd coll cyfatebol.</w:t>
      </w:r>
    </w:p>
    <w:p w14:paraId="5C461A2D" w14:textId="4FAD54D0" w:rsidR="0089076B" w:rsidRPr="00E9658F" w:rsidRDefault="1B6E2333" w:rsidP="1AF027C7">
      <w:pPr>
        <w:spacing w:after="160" w:line="276" w:lineRule="auto"/>
        <w:rPr>
          <w:rFonts w:eastAsiaTheme="minorEastAsia" w:cs="Arial"/>
          <w:color w:val="000000" w:themeColor="text1"/>
        </w:rPr>
      </w:pPr>
      <w:r w:rsidRPr="00E9658F">
        <w:rPr>
          <w:rFonts w:cs="Arial"/>
          <w:color w:val="000000" w:themeColor="text1"/>
        </w:rPr>
        <w:t>Roedd ein dull priodoli cymedrig wedi cyflawni MAE o 1.8 ac RMSE o 3.6, sy’n dangos gwallau amcangyfrif cymedrol o’i gymharu â’r amrywiad cyffredinol yn y newidyn targed.</w:t>
      </w:r>
    </w:p>
    <w:p w14:paraId="48BB51DA" w14:textId="0B75A483" w:rsidR="0089076B" w:rsidRPr="00D170BA" w:rsidRDefault="0089076B" w:rsidP="1AF027C7">
      <w:pPr>
        <w:spacing w:after="160" w:line="276" w:lineRule="auto"/>
        <w:rPr>
          <w:rFonts w:asciiTheme="minorHAnsi" w:eastAsiaTheme="minorEastAsia" w:hAnsiTheme="minorHAnsi"/>
          <w:color w:val="000000" w:themeColor="text1"/>
          <w:szCs w:val="24"/>
        </w:rPr>
      </w:pPr>
    </w:p>
    <w:p w14:paraId="0B955E81" w14:textId="0DF92B5C" w:rsidR="0089076B" w:rsidRPr="00D170BA" w:rsidRDefault="1B6E2333" w:rsidP="1AF027C7">
      <w:pPr>
        <w:spacing w:after="160" w:line="276" w:lineRule="auto"/>
        <w:rPr>
          <w:rFonts w:asciiTheme="minorBidi" w:eastAsiaTheme="majorEastAsia" w:hAnsiTheme="minorBidi" w:cstheme="majorBidi"/>
          <w:b/>
          <w:bCs/>
          <w:color w:val="138369"/>
          <w:sz w:val="28"/>
          <w:szCs w:val="28"/>
        </w:rPr>
      </w:pPr>
      <w:r>
        <w:rPr>
          <w:rFonts w:asciiTheme="minorBidi" w:hAnsiTheme="minorBidi"/>
          <w:b/>
          <w:color w:val="138369"/>
          <w:sz w:val="28"/>
        </w:rPr>
        <w:t>Casgliad</w:t>
      </w:r>
    </w:p>
    <w:p w14:paraId="5BC49350" w14:textId="5FB3FE9A" w:rsidR="0089076B" w:rsidRPr="00E9658F" w:rsidRDefault="1B6E2333" w:rsidP="1AF027C7">
      <w:pPr>
        <w:spacing w:after="160" w:line="276" w:lineRule="auto"/>
        <w:rPr>
          <w:rFonts w:eastAsiaTheme="minorEastAsia" w:cs="Arial"/>
          <w:color w:val="000000" w:themeColor="text1"/>
          <w:szCs w:val="24"/>
        </w:rPr>
      </w:pPr>
      <w:r w:rsidRPr="00E9658F">
        <w:rPr>
          <w:rFonts w:cs="Arial"/>
          <w:color w:val="000000" w:themeColor="text1"/>
        </w:rPr>
        <w:t>Gan adeiladu ar ein gwaith blaenorol, mae ein hyder yn ein technegau ystadegol ar gyfer trin data coll yn parhau i dyfu. Gan edrych i’r dyfodol, rydym yn rhagweld y bydd gwelliannau parhaus i’n methodoleg, ynghyd â gwelliannau i ansawdd data, yn arwain at amcangyfrifon hyd yn oed yn fwy cywir mewn adroddiadau yn y dyfodol.</w:t>
      </w:r>
    </w:p>
    <w:p w14:paraId="284F3ADE" w14:textId="6B59D8FC" w:rsidR="0089076B" w:rsidRPr="00D170BA" w:rsidRDefault="0089076B" w:rsidP="00890793">
      <w:pPr>
        <w:rPr>
          <w:rFonts w:asciiTheme="minorHAnsi" w:eastAsiaTheme="minorEastAsia" w:hAnsiTheme="minorHAnsi"/>
          <w:color w:val="000000" w:themeColor="text1"/>
          <w:szCs w:val="24"/>
        </w:rPr>
      </w:pPr>
    </w:p>
    <w:sectPr w:rsidR="0089076B" w:rsidRPr="00D170BA" w:rsidSect="00FF032B">
      <w:headerReference w:type="default" r:id="rId9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DD59F" w14:textId="77777777" w:rsidR="00446058" w:rsidRDefault="00446058">
      <w:pPr>
        <w:spacing w:after="0" w:line="240" w:lineRule="auto"/>
      </w:pPr>
      <w:r>
        <w:separator/>
      </w:r>
    </w:p>
  </w:endnote>
  <w:endnote w:type="continuationSeparator" w:id="0">
    <w:p w14:paraId="50C0867B" w14:textId="77777777" w:rsidR="00446058" w:rsidRDefault="00446058">
      <w:pPr>
        <w:spacing w:after="0" w:line="240" w:lineRule="auto"/>
      </w:pPr>
      <w:r>
        <w:continuationSeparator/>
      </w:r>
    </w:p>
  </w:endnote>
  <w:endnote w:type="continuationNotice" w:id="1">
    <w:p w14:paraId="1E568394" w14:textId="77777777" w:rsidR="00446058" w:rsidRDefault="004460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135008"/>
      <w:docPartObj>
        <w:docPartGallery w:val="Page Numbers (Bottom of Page)"/>
        <w:docPartUnique/>
      </w:docPartObj>
    </w:sdtPr>
    <w:sdtEndPr>
      <w:rPr>
        <w:noProof/>
      </w:rPr>
    </w:sdtEndPr>
    <w:sdtContent>
      <w:p w14:paraId="6C597876" w14:textId="50A0B900" w:rsidR="00AD4E9F" w:rsidRDefault="00AD4E9F">
        <w:pPr>
          <w:pStyle w:val="Footer"/>
          <w:jc w:val="right"/>
        </w:pPr>
        <w:r>
          <w:fldChar w:fldCharType="begin"/>
        </w:r>
        <w:r>
          <w:instrText xml:space="preserve"> PAGE   \* MERGEFORMAT </w:instrText>
        </w:r>
        <w:r>
          <w:fldChar w:fldCharType="separate"/>
        </w:r>
        <w:r w:rsidR="007B6FAD">
          <w:rPr>
            <w:noProof/>
          </w:rPr>
          <w:t>57</w:t>
        </w:r>
        <w:r>
          <w:fldChar w:fldCharType="end"/>
        </w:r>
      </w:p>
    </w:sdtContent>
  </w:sdt>
  <w:p w14:paraId="6F2483F6" w14:textId="77777777" w:rsidR="00AD4E9F" w:rsidRDefault="00AD4E9F" w:rsidP="00F613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00AD4E9F" w14:paraId="1D907A74" w14:textId="77777777" w:rsidTr="00F6136D">
      <w:trPr>
        <w:trHeight w:val="300"/>
      </w:trPr>
      <w:tc>
        <w:tcPr>
          <w:tcW w:w="2925" w:type="dxa"/>
        </w:tcPr>
        <w:p w14:paraId="12563CF8" w14:textId="77777777" w:rsidR="00AD4E9F" w:rsidRDefault="00AD4E9F" w:rsidP="00F6136D">
          <w:pPr>
            <w:pStyle w:val="Header"/>
            <w:ind w:left="-115"/>
          </w:pPr>
        </w:p>
      </w:tc>
      <w:tc>
        <w:tcPr>
          <w:tcW w:w="2925" w:type="dxa"/>
        </w:tcPr>
        <w:p w14:paraId="116DBA0F" w14:textId="77777777" w:rsidR="00AD4E9F" w:rsidRDefault="00AD4E9F" w:rsidP="00F6136D">
          <w:pPr>
            <w:pStyle w:val="Header"/>
            <w:jc w:val="center"/>
          </w:pPr>
        </w:p>
      </w:tc>
      <w:tc>
        <w:tcPr>
          <w:tcW w:w="2925" w:type="dxa"/>
        </w:tcPr>
        <w:p w14:paraId="39877B43" w14:textId="77777777" w:rsidR="00AD4E9F" w:rsidRDefault="00AD4E9F" w:rsidP="00F6136D">
          <w:pPr>
            <w:pStyle w:val="Header"/>
            <w:ind w:right="-115"/>
            <w:jc w:val="right"/>
          </w:pPr>
        </w:p>
      </w:tc>
    </w:tr>
  </w:tbl>
  <w:p w14:paraId="4AB6880F" w14:textId="77777777" w:rsidR="00AD4E9F" w:rsidRDefault="00AD4E9F" w:rsidP="00F613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40"/>
      <w:gridCol w:w="3040"/>
      <w:gridCol w:w="3040"/>
    </w:tblGrid>
    <w:tr w:rsidR="00AD4E9F" w14:paraId="5763EB38" w14:textId="77777777" w:rsidTr="00F6136D">
      <w:trPr>
        <w:trHeight w:val="300"/>
      </w:trPr>
      <w:tc>
        <w:tcPr>
          <w:tcW w:w="3040" w:type="dxa"/>
        </w:tcPr>
        <w:p w14:paraId="4BBBBF77" w14:textId="77777777" w:rsidR="00AD4E9F" w:rsidRDefault="00AD4E9F" w:rsidP="00F6136D">
          <w:pPr>
            <w:pStyle w:val="Header"/>
            <w:ind w:left="-115"/>
          </w:pPr>
        </w:p>
      </w:tc>
      <w:tc>
        <w:tcPr>
          <w:tcW w:w="3040" w:type="dxa"/>
        </w:tcPr>
        <w:p w14:paraId="7CAD14C3" w14:textId="77777777" w:rsidR="00AD4E9F" w:rsidRDefault="00AD4E9F" w:rsidP="00F6136D">
          <w:pPr>
            <w:pStyle w:val="Header"/>
            <w:jc w:val="center"/>
          </w:pPr>
        </w:p>
      </w:tc>
      <w:tc>
        <w:tcPr>
          <w:tcW w:w="3040" w:type="dxa"/>
        </w:tcPr>
        <w:p w14:paraId="1702898F" w14:textId="77777777" w:rsidR="00AD4E9F" w:rsidRDefault="00AD4E9F" w:rsidP="00F6136D">
          <w:pPr>
            <w:pStyle w:val="Header"/>
            <w:ind w:right="-115"/>
            <w:jc w:val="right"/>
          </w:pPr>
        </w:p>
      </w:tc>
    </w:tr>
  </w:tbl>
  <w:p w14:paraId="2F43ACFE" w14:textId="77777777" w:rsidR="00AD4E9F" w:rsidRDefault="00AD4E9F" w:rsidP="00F6136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40"/>
      <w:gridCol w:w="3040"/>
      <w:gridCol w:w="3040"/>
    </w:tblGrid>
    <w:tr w:rsidR="00AD4E9F" w14:paraId="79748B02" w14:textId="77777777" w:rsidTr="00F6136D">
      <w:trPr>
        <w:trHeight w:val="300"/>
      </w:trPr>
      <w:tc>
        <w:tcPr>
          <w:tcW w:w="3040" w:type="dxa"/>
        </w:tcPr>
        <w:p w14:paraId="25B985B2" w14:textId="77777777" w:rsidR="00AD4E9F" w:rsidRDefault="00AD4E9F" w:rsidP="00F6136D">
          <w:pPr>
            <w:pStyle w:val="Header"/>
            <w:ind w:left="-115"/>
          </w:pPr>
        </w:p>
      </w:tc>
      <w:tc>
        <w:tcPr>
          <w:tcW w:w="3040" w:type="dxa"/>
        </w:tcPr>
        <w:p w14:paraId="594AC7D8" w14:textId="77777777" w:rsidR="00AD4E9F" w:rsidRDefault="00AD4E9F" w:rsidP="00F6136D">
          <w:pPr>
            <w:pStyle w:val="Header"/>
            <w:jc w:val="center"/>
          </w:pPr>
        </w:p>
      </w:tc>
      <w:tc>
        <w:tcPr>
          <w:tcW w:w="3040" w:type="dxa"/>
        </w:tcPr>
        <w:p w14:paraId="24E17C91" w14:textId="77777777" w:rsidR="00AD4E9F" w:rsidRDefault="00AD4E9F" w:rsidP="00F6136D">
          <w:pPr>
            <w:pStyle w:val="Header"/>
            <w:ind w:right="-115"/>
            <w:jc w:val="right"/>
          </w:pPr>
        </w:p>
      </w:tc>
    </w:tr>
  </w:tbl>
  <w:p w14:paraId="0705BEBF" w14:textId="77777777" w:rsidR="00AD4E9F" w:rsidRDefault="00AD4E9F" w:rsidP="00F613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273DF" w14:textId="77777777" w:rsidR="00446058" w:rsidRDefault="00446058">
      <w:pPr>
        <w:spacing w:after="0" w:line="240" w:lineRule="auto"/>
      </w:pPr>
      <w:r>
        <w:separator/>
      </w:r>
    </w:p>
  </w:footnote>
  <w:footnote w:type="continuationSeparator" w:id="0">
    <w:p w14:paraId="6A99A35E" w14:textId="77777777" w:rsidR="00446058" w:rsidRDefault="00446058">
      <w:pPr>
        <w:spacing w:after="0" w:line="240" w:lineRule="auto"/>
      </w:pPr>
      <w:r>
        <w:continuationSeparator/>
      </w:r>
    </w:p>
  </w:footnote>
  <w:footnote w:type="continuationNotice" w:id="1">
    <w:p w14:paraId="34CE9725" w14:textId="77777777" w:rsidR="00446058" w:rsidRDefault="00446058">
      <w:pPr>
        <w:spacing w:after="0" w:line="240" w:lineRule="auto"/>
      </w:pPr>
    </w:p>
  </w:footnote>
  <w:footnote w:id="2">
    <w:p w14:paraId="73E8358B" w14:textId="77777777" w:rsidR="00AD4E9F" w:rsidRDefault="00AD4E9F" w:rsidP="009B5C5C">
      <w:pPr>
        <w:pStyle w:val="FootnoteText"/>
      </w:pPr>
      <w:r>
        <w:rPr>
          <w:rStyle w:val="FootnoteReference"/>
        </w:rPr>
        <w:footnoteRef/>
      </w:r>
      <w:r>
        <w:t xml:space="preserve"> https://www.gov.wales/sites/default/files/publications/2024-06/performance-and-improvement-framework-additional-guidance-2024-to-2025.pdf</w:t>
      </w:r>
    </w:p>
  </w:footnote>
  <w:footnote w:id="3">
    <w:p w14:paraId="03906B91" w14:textId="01CF5120" w:rsidR="00A84FCB" w:rsidRPr="00A84FCB" w:rsidRDefault="00A84FCB" w:rsidP="00A84FCB">
      <w:pPr>
        <w:pStyle w:val="pf0"/>
        <w:rPr>
          <w:rFonts w:ascii="Arial" w:hAnsi="Arial" w:cs="Arial"/>
          <w:sz w:val="20"/>
          <w:szCs w:val="20"/>
          <w:lang w:val="cy-GB"/>
        </w:rPr>
      </w:pPr>
      <w:r>
        <w:rPr>
          <w:rStyle w:val="FootnoteReference"/>
        </w:rPr>
        <w:footnoteRef/>
      </w:r>
      <w:r w:rsidRPr="00A84FCB">
        <w:rPr>
          <w:lang w:val="cy-GB"/>
        </w:rPr>
        <w:t xml:space="preserve"> </w:t>
      </w:r>
      <w:hyperlink r:id="rId1" w:history="1">
        <w:r w:rsidR="00AB1C3E">
          <w:rPr>
            <w:rFonts w:ascii="Segoe UI" w:hAnsi="Segoe UI" w:cs="Segoe UI"/>
            <w:color w:val="0000FF"/>
            <w:sz w:val="18"/>
            <w:szCs w:val="18"/>
            <w:u w:val="single"/>
            <w:lang w:val="cy-GB"/>
          </w:rPr>
          <w:t>https://ymchwil.senedd.cymru/erthyglau-ymchwil/troi-r-sylw-ar-weithwyr-gofal-cymdeithasol-yr-heriau-diweddaraf-sy-n-wynebu-r-sector-rhan-2/</w:t>
        </w:r>
      </w:hyperlink>
      <w:r w:rsidR="00601307">
        <w:t xml:space="preserve"> </w:t>
      </w:r>
    </w:p>
    <w:p w14:paraId="567B4DFA" w14:textId="77777777" w:rsidR="00A84FCB" w:rsidRPr="00AE1DEE" w:rsidRDefault="00A84FCB" w:rsidP="00A84FCB">
      <w:pPr>
        <w:spacing w:before="100" w:beforeAutospacing="1" w:after="100" w:afterAutospacing="1" w:line="240" w:lineRule="auto"/>
        <w:rPr>
          <w:rFonts w:eastAsia="Times New Roman" w:cs="Arial"/>
          <w:sz w:val="20"/>
          <w:szCs w:val="20"/>
          <w:lang w:eastAsia="en-GB"/>
        </w:rPr>
      </w:pPr>
      <w:hyperlink r:id="rId2" w:history="1">
        <w:r w:rsidRPr="00AE1DEE">
          <w:rPr>
            <w:rFonts w:ascii="Segoe UI" w:eastAsia="Times New Roman" w:hAnsi="Segoe UI" w:cs="Segoe UI"/>
            <w:color w:val="0000FF"/>
            <w:sz w:val="18"/>
            <w:szCs w:val="18"/>
            <w:u w:val="single"/>
            <w:lang w:eastAsia="en-GB"/>
          </w:rPr>
          <w:t>https://www.gov.uk/government/publications/adult-social-care-asc-workforce-and-work-related-quality-of-life/executive-summary-adult-social-care-workforce-and-work-related-quality-of-life</w:t>
        </w:r>
      </w:hyperlink>
    </w:p>
    <w:p w14:paraId="536B416B" w14:textId="77777777" w:rsidR="00A84FCB" w:rsidRPr="00AE1DEE" w:rsidRDefault="00A84FCB" w:rsidP="00A84FCB">
      <w:pPr>
        <w:spacing w:before="100" w:beforeAutospacing="1" w:after="100" w:afterAutospacing="1" w:line="240" w:lineRule="auto"/>
        <w:rPr>
          <w:rFonts w:eastAsia="Times New Roman" w:cs="Arial"/>
          <w:sz w:val="20"/>
          <w:szCs w:val="20"/>
          <w:lang w:eastAsia="en-GB"/>
        </w:rPr>
      </w:pPr>
      <w:hyperlink r:id="rId3" w:history="1">
        <w:r w:rsidRPr="00AE1DEE">
          <w:rPr>
            <w:rFonts w:ascii="Segoe UI" w:eastAsia="Times New Roman" w:hAnsi="Segoe UI" w:cs="Segoe UI"/>
            <w:color w:val="0000FF"/>
            <w:sz w:val="18"/>
            <w:szCs w:val="18"/>
            <w:u w:val="single"/>
            <w:lang w:eastAsia="en-GB"/>
          </w:rPr>
          <w:t>https://researchbriefings.files.parliament.uk/documents/CBP-9615/CBP-9615.pdf</w:t>
        </w:r>
      </w:hyperlink>
    </w:p>
    <w:p w14:paraId="4BC2296F" w14:textId="0E62D5AC" w:rsidR="00A84FCB" w:rsidRPr="00A84FCB" w:rsidRDefault="00BB6165" w:rsidP="00A84FCB">
      <w:pPr>
        <w:pStyle w:val="FootnoteText"/>
      </w:pPr>
      <w:hyperlink r:id="rId4" w:history="1">
        <w:r>
          <w:rPr>
            <w:rFonts w:ascii="Segoe UI" w:eastAsia="Times New Roman" w:hAnsi="Segoe UI" w:cs="Segoe UI"/>
            <w:color w:val="0000FF"/>
            <w:sz w:val="18"/>
            <w:szCs w:val="18"/>
            <w:u w:val="single"/>
            <w:lang w:eastAsia="en-GB"/>
          </w:rPr>
          <w:t>https://www.adss.cymru/cy/blog/post/delivering-social-care-in-an-anti-racist-wales-report</w:t>
        </w:r>
      </w:hyperlink>
    </w:p>
  </w:footnote>
  <w:footnote w:id="4">
    <w:p w14:paraId="5EB99A8F" w14:textId="50E7C133" w:rsidR="00AD4E9F" w:rsidRDefault="00AD4E9F" w:rsidP="004D340C">
      <w:pPr>
        <w:pStyle w:val="FootnoteText"/>
      </w:pPr>
      <w:r>
        <w:rPr>
          <w:rStyle w:val="FootnoteReference"/>
        </w:rPr>
        <w:footnoteRef/>
      </w:r>
      <w:r>
        <w:t xml:space="preserve"> https://www.arolygiaethgofal.cymru/cyflwyno-datganiadau-blynyddol</w:t>
      </w:r>
    </w:p>
  </w:footnote>
  <w:footnote w:id="5">
    <w:p w14:paraId="0C8B280F" w14:textId="67E4FD70" w:rsidR="00901D8E" w:rsidRDefault="00901D8E" w:rsidP="00901D8E">
      <w:pPr>
        <w:pStyle w:val="FootnoteText"/>
      </w:pPr>
      <w:r>
        <w:rPr>
          <w:rStyle w:val="FootnoteReference"/>
        </w:rPr>
        <w:footnoteRef/>
      </w:r>
      <w:r>
        <w:t xml:space="preserve"> </w:t>
      </w:r>
      <w:r w:rsidR="008518FE" w:rsidRPr="008518FE">
        <w:t>https://www.llyw.cymru/sites/default/files/publications/2024-07/y-fframwaith-cenedlaethol-ar-gyfer-comisiynu-gofal-a-chymorth-cod-ymarfer.pdf</w:t>
      </w:r>
    </w:p>
  </w:footnote>
  <w:footnote w:id="6">
    <w:p w14:paraId="2C49AF3C" w14:textId="09D79421" w:rsidR="00AD4E9F" w:rsidRDefault="00AD4E9F" w:rsidP="004D340C">
      <w:pPr>
        <w:pStyle w:val="FootnoteText"/>
      </w:pPr>
      <w:r>
        <w:rPr>
          <w:rStyle w:val="FootnoteReference"/>
        </w:rPr>
        <w:footnoteRef/>
      </w:r>
      <w:r>
        <w:t xml:space="preserve"> Gweler Atodiad B am fethodoleg amcangyfrif.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00AD4E9F" w14:paraId="5E9E37C7" w14:textId="77777777" w:rsidTr="00F6136D">
      <w:trPr>
        <w:trHeight w:val="300"/>
      </w:trPr>
      <w:tc>
        <w:tcPr>
          <w:tcW w:w="2925" w:type="dxa"/>
        </w:tcPr>
        <w:p w14:paraId="00AC92DA" w14:textId="77777777" w:rsidR="00AD4E9F" w:rsidRDefault="00AD4E9F" w:rsidP="00F6136D">
          <w:pPr>
            <w:pStyle w:val="Header"/>
            <w:ind w:left="-115"/>
          </w:pPr>
        </w:p>
      </w:tc>
      <w:tc>
        <w:tcPr>
          <w:tcW w:w="2925" w:type="dxa"/>
        </w:tcPr>
        <w:p w14:paraId="778A7628" w14:textId="77777777" w:rsidR="00AD4E9F" w:rsidRDefault="00AD4E9F" w:rsidP="00F6136D">
          <w:pPr>
            <w:pStyle w:val="Header"/>
            <w:jc w:val="center"/>
          </w:pPr>
        </w:p>
      </w:tc>
      <w:tc>
        <w:tcPr>
          <w:tcW w:w="2925" w:type="dxa"/>
        </w:tcPr>
        <w:p w14:paraId="15E3C8E2" w14:textId="77777777" w:rsidR="00AD4E9F" w:rsidRDefault="00AD4E9F" w:rsidP="00F6136D">
          <w:pPr>
            <w:pStyle w:val="Header"/>
            <w:ind w:right="-115"/>
            <w:jc w:val="right"/>
          </w:pPr>
        </w:p>
      </w:tc>
    </w:tr>
  </w:tbl>
  <w:p w14:paraId="76CEB78A" w14:textId="77777777" w:rsidR="00AD4E9F" w:rsidRDefault="00AD4E9F" w:rsidP="00F613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00AD4E9F" w14:paraId="0A02B44D" w14:textId="77777777" w:rsidTr="00F6136D">
      <w:trPr>
        <w:trHeight w:val="300"/>
      </w:trPr>
      <w:tc>
        <w:tcPr>
          <w:tcW w:w="2925" w:type="dxa"/>
        </w:tcPr>
        <w:p w14:paraId="56CC29AB" w14:textId="77777777" w:rsidR="00AD4E9F" w:rsidRDefault="00AD4E9F" w:rsidP="00F6136D">
          <w:pPr>
            <w:pStyle w:val="Header"/>
            <w:ind w:left="-115"/>
          </w:pPr>
        </w:p>
      </w:tc>
      <w:tc>
        <w:tcPr>
          <w:tcW w:w="2925" w:type="dxa"/>
        </w:tcPr>
        <w:p w14:paraId="71675956" w14:textId="77777777" w:rsidR="00AD4E9F" w:rsidRDefault="00AD4E9F" w:rsidP="00F6136D">
          <w:pPr>
            <w:pStyle w:val="Header"/>
            <w:jc w:val="center"/>
          </w:pPr>
        </w:p>
      </w:tc>
      <w:tc>
        <w:tcPr>
          <w:tcW w:w="2925" w:type="dxa"/>
        </w:tcPr>
        <w:p w14:paraId="24DB3EBE" w14:textId="77777777" w:rsidR="00AD4E9F" w:rsidRDefault="00AD4E9F" w:rsidP="00F6136D">
          <w:pPr>
            <w:pStyle w:val="Header"/>
            <w:ind w:right="-115"/>
            <w:jc w:val="right"/>
          </w:pPr>
        </w:p>
      </w:tc>
    </w:tr>
  </w:tbl>
  <w:p w14:paraId="24CBA712" w14:textId="77777777" w:rsidR="00AD4E9F" w:rsidRDefault="00AD4E9F" w:rsidP="00F613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6A897" w14:textId="77777777" w:rsidR="00AD4E9F" w:rsidRDefault="00000000" w:rsidP="00F6136D">
    <w:pPr>
      <w:pStyle w:val="Header"/>
      <w:jc w:val="right"/>
    </w:pPr>
    <w:sdt>
      <w:sdtPr>
        <w:id w:val="-1709631935"/>
        <w:docPartObj>
          <w:docPartGallery w:val="Watermarks"/>
          <w:docPartUnique/>
        </w:docPartObj>
      </w:sdtPr>
      <w:sdtContent>
        <w:r w:rsidR="00AD4E9F">
          <w:rPr>
            <w:noProof/>
            <w:lang w:eastAsia="cy-GB"/>
          </w:rPr>
          <mc:AlternateContent>
            <mc:Choice Requires="wps">
              <w:drawing>
                <wp:anchor distT="0" distB="0" distL="114300" distR="114300" simplePos="0" relativeHeight="251658241" behindDoc="1" locked="0" layoutInCell="0" allowOverlap="1" wp14:anchorId="1D1C73DC" wp14:editId="67956D74">
                  <wp:simplePos x="0" y="0"/>
                  <wp:positionH relativeFrom="margin">
                    <wp:align>center</wp:align>
                  </wp:positionH>
                  <wp:positionV relativeFrom="margin">
                    <wp:align>center</wp:align>
                  </wp:positionV>
                  <wp:extent cx="5943600" cy="3566160"/>
                  <wp:effectExtent l="0" t="0" r="0" b="0"/>
                  <wp:wrapNone/>
                  <wp:docPr id="789455703" name="Text Box 789455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3600" cy="35661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A253E03" w14:textId="77777777" w:rsidR="00AD4E9F" w:rsidRDefault="00AD4E9F" w:rsidP="00F6136D">
                              <w:pPr>
                                <w:jc w:val="center"/>
                                <w:rPr>
                                  <w:rFonts w:ascii="Calibri" w:eastAsia="Calibri" w:hAnsi="Calibri" w:cs="Calibri"/>
                                  <w:color w:val="C0C0C0"/>
                                  <w:sz w:val="2"/>
                                  <w:szCs w:val="2"/>
                                  <w14:textFill>
                                    <w14:solidFill>
                                      <w14:srgbClr w14:val="C0C0C0">
                                        <w14:alpha w14:val="50000"/>
                                      </w14:srgbClr>
                                    </w14:solidFill>
                                  </w14:textFill>
                                </w:rPr>
                              </w:pPr>
                              <w:r>
                                <w:rPr>
                                  <w:rFonts w:ascii="Calibri" w:hAnsi="Calibri"/>
                                  <w:color w:val="C0C0C0"/>
                                  <w:sz w:val="2"/>
                                  <w14:textFill>
                                    <w14:solidFill>
                                      <w14:srgbClr w14:val="C0C0C0">
                                        <w14:alpha w14:val="50000"/>
                                      </w14:srgbClr>
                                    </w14:solidFill>
                                  </w14:textFill>
                                </w:rPr>
                                <w:t>DRAFFT</w:t>
                              </w:r>
                            </w:p>
                            <w:p w14:paraId="61C8EEF3" w14:textId="77777777" w:rsidR="00AD4E9F" w:rsidRDefault="00AD4E9F" w:rsidP="00F6136D">
                              <w:pPr>
                                <w:jc w:val="center"/>
                                <w:rPr>
                                  <w:rFonts w:ascii="Calibri" w:eastAsia="Calibri" w:hAnsi="Calibri" w:cs="Calibri"/>
                                  <w:color w:val="C0C0C0"/>
                                  <w:sz w:val="2"/>
                                  <w:szCs w:val="2"/>
                                  <w14:textFill>
                                    <w14:solidFill>
                                      <w14:srgbClr w14:val="C0C0C0">
                                        <w14:alpha w14:val="50000"/>
                                      </w14:srgbClr>
                                    </w14:solidFill>
                                  </w14:textFill>
                                </w:rPr>
                              </w:pPr>
                              <w:r>
                                <w:rPr>
                                  <w:rFonts w:ascii="Calibri" w:hAnsi="Calibri"/>
                                  <w:color w:val="C0C0C0"/>
                                  <w:sz w:val="2"/>
                                  <w14:textFill>
                                    <w14:solidFill>
                                      <w14:srgbClr w14:val="C0C0C0">
                                        <w14:alpha w14:val="50000"/>
                                      </w14:srgbClr>
                                    </w14:solidFill>
                                  </w14:textFill>
                                </w:rPr>
                                <w:t>DRAFTDRAFTDRAFTDRAFTDRAFTDRAFTDRAFTDRAFTDRAFT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D1C73DC" id="_x0000_t202" coordsize="21600,21600" o:spt="202" path="m,l,21600r21600,l21600,xe">
                  <v:stroke joinstyle="miter"/>
                  <v:path gradientshapeok="t" o:connecttype="rect"/>
                </v:shapetype>
                <v:shape id="Text Box 789455703" o:spid="_x0000_s1103" type="#_x0000_t202" style="position:absolute;left:0;text-align:left;margin-left:0;margin-top:0;width:468pt;height:280.8pt;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" o:allowincell="f" filled="f" stroked="f">
                  <v:stroke joinstyle="round"/>
                  <o:lock v:ext="edit" shapetype="t"/>
                  <v:textbox style="mso-fit-shape-to-text:t">
                    <w:txbxContent>
                      <w:p w14:paraId="5A253E03" w14:textId="77777777" w:rsidR="00AD4E9F" w:rsidRDefault="00AD4E9F" w:rsidP="00F6136D">
                        <w:pPr>
                          <w:jc w:val="center"/>
                          <w:rPr>
                            <w:rFonts w:ascii="Calibri" w:eastAsia="Calibri" w:hAnsi="Calibri" w:cs="Calibri"/>
                            <w:color w:val="C0C0C0"/>
                            <w:sz w:val="2"/>
                            <w:szCs w:val="2"/>
                            <w14:textFill>
                              <w14:solidFill>
                                <w14:srgbClr w14:val="C0C0C0">
                                  <w14:alpha w14:val="50000"/>
                                </w14:srgbClr>
                              </w14:solidFill>
                            </w14:textFill>
                          </w:rPr>
                        </w:pPr>
                        <w:r>
                          <w:rPr>
                            <w:rFonts w:ascii="Calibri" w:hAnsi="Calibri"/>
                            <w:color w:val="C0C0C0"/>
                            <w:sz w:val="2"/>
                            <w14:textFill>
                              <w14:solidFill>
                                <w14:srgbClr w14:val="C0C0C0">
                                  <w14:alpha w14:val="50000"/>
                                </w14:srgbClr>
                              </w14:solidFill>
                            </w14:textFill>
                          </w:rPr>
                          <w:t>DRAFFT</w:t>
                        </w:r>
                      </w:p>
                      <w:p w14:paraId="61C8EEF3" w14:textId="77777777" w:rsidR="00AD4E9F" w:rsidRDefault="00AD4E9F" w:rsidP="00F6136D">
                        <w:pPr>
                          <w:jc w:val="center"/>
                          <w:rPr>
                            <w:rFonts w:ascii="Calibri" w:eastAsia="Calibri" w:hAnsi="Calibri" w:cs="Calibri"/>
                            <w:color w:val="C0C0C0"/>
                            <w:sz w:val="2"/>
                            <w:szCs w:val="2"/>
                            <w14:textFill>
                              <w14:solidFill>
                                <w14:srgbClr w14:val="C0C0C0">
                                  <w14:alpha w14:val="50000"/>
                                </w14:srgbClr>
                              </w14:solidFill>
                            </w14:textFill>
                          </w:rPr>
                        </w:pPr>
                        <w:r>
                          <w:rPr>
                            <w:rFonts w:ascii="Calibri" w:hAnsi="Calibri"/>
                            <w:color w:val="C0C0C0"/>
                            <w:sz w:val="2"/>
                            <w14:textFill>
                              <w14:solidFill>
                                <w14:srgbClr w14:val="C0C0C0">
                                  <w14:alpha w14:val="50000"/>
                                </w14:srgbClr>
                              </w14:solidFill>
                            </w14:textFill>
                          </w:rPr>
                          <w:t>DRAFTDRAFTDRAFTDRAFTDRAFTDRAFTDRAFTDRAFTDRAFT</w:t>
                        </w:r>
                      </w:p>
                    </w:txbxContent>
                  </v:textbox>
                  <w10:wrap anchorx="margin" anchory="margin"/>
                </v:shape>
              </w:pict>
            </mc:Fallback>
          </mc:AlternateContent>
        </w:r>
      </w:sdtContent>
    </w:sdt>
    <w:r w:rsidR="00AD4E9F">
      <w:t>Atodiad 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40"/>
      <w:gridCol w:w="3040"/>
      <w:gridCol w:w="3040"/>
    </w:tblGrid>
    <w:tr w:rsidR="00AD4E9F" w14:paraId="37A102A6" w14:textId="77777777" w:rsidTr="00F6136D">
      <w:trPr>
        <w:trHeight w:val="300"/>
      </w:trPr>
      <w:tc>
        <w:tcPr>
          <w:tcW w:w="3040" w:type="dxa"/>
        </w:tcPr>
        <w:p w14:paraId="7210F0B4" w14:textId="77777777" w:rsidR="00AD4E9F" w:rsidRDefault="00AD4E9F" w:rsidP="00F6136D">
          <w:pPr>
            <w:pStyle w:val="Header"/>
            <w:ind w:left="-115"/>
          </w:pPr>
        </w:p>
      </w:tc>
      <w:tc>
        <w:tcPr>
          <w:tcW w:w="3040" w:type="dxa"/>
        </w:tcPr>
        <w:p w14:paraId="0EEF204E" w14:textId="77777777" w:rsidR="00AD4E9F" w:rsidRDefault="00AD4E9F" w:rsidP="00F6136D">
          <w:pPr>
            <w:pStyle w:val="Header"/>
            <w:jc w:val="center"/>
          </w:pPr>
        </w:p>
      </w:tc>
      <w:tc>
        <w:tcPr>
          <w:tcW w:w="3040" w:type="dxa"/>
        </w:tcPr>
        <w:p w14:paraId="06B70E01" w14:textId="77777777" w:rsidR="00AD4E9F" w:rsidRDefault="00AD4E9F" w:rsidP="00F6136D">
          <w:pPr>
            <w:pStyle w:val="Header"/>
            <w:ind w:right="-115"/>
            <w:jc w:val="right"/>
          </w:pPr>
        </w:p>
      </w:tc>
    </w:tr>
  </w:tbl>
  <w:p w14:paraId="36EF5C51" w14:textId="77777777" w:rsidR="00AD4E9F" w:rsidRDefault="00AD4E9F" w:rsidP="00F6136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2F5F2" w14:textId="3E8FA73F" w:rsidR="00AD4E9F" w:rsidRDefault="00000000" w:rsidP="00F6136D">
    <w:pPr>
      <w:pStyle w:val="Header"/>
      <w:jc w:val="right"/>
    </w:pPr>
    <w:sdt>
      <w:sdtPr>
        <w:id w:val="-997264981"/>
        <w:docPartObj>
          <w:docPartGallery w:val="Watermarks"/>
          <w:docPartUnique/>
        </w:docPartObj>
      </w:sdtPr>
      <w:sdtContent>
        <w:r w:rsidR="00AD4E9F">
          <w:rPr>
            <w:noProof/>
            <w:lang w:eastAsia="cy-GB"/>
          </w:rPr>
          <mc:AlternateContent>
            <mc:Choice Requires="wps">
              <w:drawing>
                <wp:anchor distT="0" distB="0" distL="114300" distR="114300" simplePos="0" relativeHeight="251658240" behindDoc="1" locked="0" layoutInCell="0" allowOverlap="1" wp14:anchorId="6D2220A0" wp14:editId="514A808D">
                  <wp:simplePos x="0" y="0"/>
                  <wp:positionH relativeFrom="margin">
                    <wp:align>center</wp:align>
                  </wp:positionH>
                  <wp:positionV relativeFrom="margin">
                    <wp:align>center</wp:align>
                  </wp:positionV>
                  <wp:extent cx="5943600" cy="356616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3600" cy="35661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CAF4D7" w14:textId="77777777" w:rsidR="00AD4E9F" w:rsidRDefault="00AD4E9F" w:rsidP="00F6136D">
                              <w:pPr>
                                <w:jc w:val="center"/>
                                <w:rPr>
                                  <w:rFonts w:ascii="Calibri" w:eastAsia="Calibri" w:hAnsi="Calibri" w:cs="Calibri"/>
                                  <w:color w:val="C0C0C0"/>
                                  <w:sz w:val="2"/>
                                  <w:szCs w:val="2"/>
                                  <w14:textFill>
                                    <w14:solidFill>
                                      <w14:srgbClr w14:val="C0C0C0">
                                        <w14:alpha w14:val="50000"/>
                                      </w14:srgbClr>
                                    </w14:solidFill>
                                  </w14:textFill>
                                </w:rPr>
                              </w:pPr>
                              <w:r>
                                <w:rPr>
                                  <w:rFonts w:ascii="Calibri" w:hAnsi="Calibri"/>
                                  <w:color w:val="C0C0C0"/>
                                  <w:sz w:val="2"/>
                                  <w14:textFill>
                                    <w14:solidFill>
                                      <w14:srgbClr w14:val="C0C0C0">
                                        <w14:alpha w14:val="50000"/>
                                      </w14:srgbClr>
                                    </w14:solidFill>
                                  </w14:textFill>
                                </w:rPr>
                                <w:t>DRAFFT</w:t>
                              </w:r>
                            </w:p>
                            <w:p w14:paraId="4F1FB8A4" w14:textId="77777777" w:rsidR="00AD4E9F" w:rsidRDefault="00AD4E9F" w:rsidP="00F6136D">
                              <w:pPr>
                                <w:jc w:val="center"/>
                                <w:rPr>
                                  <w:rFonts w:ascii="Calibri" w:eastAsia="Calibri" w:hAnsi="Calibri" w:cs="Calibri"/>
                                  <w:color w:val="C0C0C0"/>
                                  <w:sz w:val="2"/>
                                  <w:szCs w:val="2"/>
                                  <w14:textFill>
                                    <w14:solidFill>
                                      <w14:srgbClr w14:val="C0C0C0">
                                        <w14:alpha w14:val="50000"/>
                                      </w14:srgbClr>
                                    </w14:solidFill>
                                  </w14:textFill>
                                </w:rPr>
                              </w:pPr>
                              <w:r>
                                <w:rPr>
                                  <w:rFonts w:ascii="Calibri" w:hAnsi="Calibri"/>
                                  <w:color w:val="C0C0C0"/>
                                  <w:sz w:val="2"/>
                                  <w14:textFill>
                                    <w14:solidFill>
                                      <w14:srgbClr w14:val="C0C0C0">
                                        <w14:alpha w14:val="50000"/>
                                      </w14:srgbClr>
                                    </w14:solidFill>
                                  </w14:textFill>
                                </w:rPr>
                                <w:t>DRAFTDRAFTDRAFTDRAFTDRAFTDRAFTDRAFTDRAFTDRAFT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D2220A0" id="_x0000_t202" coordsize="21600,21600" o:spt="202" path="m,l,21600r21600,l21600,xe">
                  <v:stroke joinstyle="miter"/>
                  <v:path gradientshapeok="t" o:connecttype="rect"/>
                </v:shapetype>
                <v:shape id="Text Box 21" o:spid="_x0000_s1104" type="#_x0000_t202" style="position:absolute;left:0;text-align:left;margin-left:0;margin-top:0;width:468pt;height:280.8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" o:allowincell="f" filled="f" stroked="f">
                  <v:stroke joinstyle="round"/>
                  <o:lock v:ext="edit" shapetype="t"/>
                  <v:textbox style="mso-fit-shape-to-text:t">
                    <w:txbxContent>
                      <w:p w14:paraId="52CAF4D7" w14:textId="77777777" w:rsidR="00AD4E9F" w:rsidRDefault="00AD4E9F" w:rsidP="00F6136D">
                        <w:pPr>
                          <w:jc w:val="center"/>
                          <w:rPr>
                            <w:rFonts w:ascii="Calibri" w:eastAsia="Calibri" w:hAnsi="Calibri" w:cs="Calibri"/>
                            <w:color w:val="C0C0C0"/>
                            <w:sz w:val="2"/>
                            <w:szCs w:val="2"/>
                            <w14:textFill>
                              <w14:solidFill>
                                <w14:srgbClr w14:val="C0C0C0">
                                  <w14:alpha w14:val="50000"/>
                                </w14:srgbClr>
                              </w14:solidFill>
                            </w14:textFill>
                          </w:rPr>
                        </w:pPr>
                        <w:r>
                          <w:rPr>
                            <w:rFonts w:ascii="Calibri" w:hAnsi="Calibri"/>
                            <w:color w:val="C0C0C0"/>
                            <w:sz w:val="2"/>
                            <w14:textFill>
                              <w14:solidFill>
                                <w14:srgbClr w14:val="C0C0C0">
                                  <w14:alpha w14:val="50000"/>
                                </w14:srgbClr>
                              </w14:solidFill>
                            </w14:textFill>
                          </w:rPr>
                          <w:t>DRAFFT</w:t>
                        </w:r>
                      </w:p>
                      <w:p w14:paraId="4F1FB8A4" w14:textId="77777777" w:rsidR="00AD4E9F" w:rsidRDefault="00AD4E9F" w:rsidP="00F6136D">
                        <w:pPr>
                          <w:jc w:val="center"/>
                          <w:rPr>
                            <w:rFonts w:ascii="Calibri" w:eastAsia="Calibri" w:hAnsi="Calibri" w:cs="Calibri"/>
                            <w:color w:val="C0C0C0"/>
                            <w:sz w:val="2"/>
                            <w:szCs w:val="2"/>
                            <w14:textFill>
                              <w14:solidFill>
                                <w14:srgbClr w14:val="C0C0C0">
                                  <w14:alpha w14:val="50000"/>
                                </w14:srgbClr>
                              </w14:solidFill>
                            </w14:textFill>
                          </w:rPr>
                        </w:pPr>
                        <w:r>
                          <w:rPr>
                            <w:rFonts w:ascii="Calibri" w:hAnsi="Calibri"/>
                            <w:color w:val="C0C0C0"/>
                            <w:sz w:val="2"/>
                            <w14:textFill>
                              <w14:solidFill>
                                <w14:srgbClr w14:val="C0C0C0">
                                  <w14:alpha w14:val="50000"/>
                                </w14:srgbClr>
                              </w14:solidFill>
                            </w14:textFill>
                          </w:rPr>
                          <w:t>DRAFTDRAFTDRAFTDRAFTDRAFTDRAFTDRAFTDRAFTDRAFT</w:t>
                        </w:r>
                      </w:p>
                    </w:txbxContent>
                  </v:textbox>
                  <w10:wrap anchorx="margin" anchory="margin"/>
                </v:shape>
              </w:pict>
            </mc:Fallback>
          </mc:AlternateContent>
        </w:r>
      </w:sdtContent>
    </w:sdt>
    <w:r w:rsidR="00AD4E9F">
      <w:t xml:space="preserve">Atodiad </w:t>
    </w:r>
    <w:r w:rsidR="00AD4E9F">
      <w:t>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5FAF"/>
    <w:multiLevelType w:val="multilevel"/>
    <w:tmpl w:val="CD3061A0"/>
    <w:lvl w:ilvl="0">
      <w:start w:val="1"/>
      <w:numFmt w:val="decimal"/>
      <w:lvlText w:val="%1"/>
      <w:lvlJc w:val="left"/>
      <w:pPr>
        <w:ind w:left="390" w:hanging="39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 w15:restartNumberingAfterBreak="0">
    <w:nsid w:val="066C1F86"/>
    <w:multiLevelType w:val="hybridMultilevel"/>
    <w:tmpl w:val="D6A4D704"/>
    <w:lvl w:ilvl="0" w:tplc="57BC5782">
      <w:start w:val="1"/>
      <w:numFmt w:val="decimal"/>
      <w:pStyle w:val="Style1"/>
      <w:lvlText w:val="2.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1C7788"/>
    <w:multiLevelType w:val="multilevel"/>
    <w:tmpl w:val="E03271FC"/>
    <w:lvl w:ilvl="0">
      <w:start w:val="1"/>
      <w:numFmt w:val="decimal"/>
      <w:pStyle w:val="SectionHeading"/>
      <w:lvlText w:val="%1."/>
      <w:lvlJc w:val="left"/>
      <w:pPr>
        <w:ind w:left="720" w:hanging="360"/>
      </w:pPr>
    </w:lvl>
    <w:lvl w:ilvl="1">
      <w:start w:val="2"/>
      <w:numFmt w:val="decimal"/>
      <w:isLgl/>
      <w:lvlText w:val="%1.%2"/>
      <w:lvlJc w:val="left"/>
      <w:pPr>
        <w:ind w:left="1108" w:hanging="720"/>
      </w:pPr>
      <w:rPr>
        <w:rFonts w:hint="default"/>
      </w:rPr>
    </w:lvl>
    <w:lvl w:ilvl="2">
      <w:start w:val="1"/>
      <w:numFmt w:val="decimal"/>
      <w:isLgl/>
      <w:lvlText w:val="%1.%2.%3"/>
      <w:lvlJc w:val="left"/>
      <w:pPr>
        <w:ind w:left="1136" w:hanging="720"/>
      </w:pPr>
      <w:rPr>
        <w:rFonts w:hint="default"/>
      </w:rPr>
    </w:lvl>
    <w:lvl w:ilvl="3">
      <w:start w:val="1"/>
      <w:numFmt w:val="decimal"/>
      <w:isLgl/>
      <w:lvlText w:val="%1.%2.%3.%4"/>
      <w:lvlJc w:val="left"/>
      <w:pPr>
        <w:ind w:left="1524" w:hanging="1080"/>
      </w:pPr>
      <w:rPr>
        <w:rFonts w:hint="default"/>
      </w:rPr>
    </w:lvl>
    <w:lvl w:ilvl="4">
      <w:start w:val="1"/>
      <w:numFmt w:val="decimal"/>
      <w:isLgl/>
      <w:lvlText w:val="%1.%2.%3.%4.%5"/>
      <w:lvlJc w:val="left"/>
      <w:pPr>
        <w:ind w:left="1912" w:hanging="1440"/>
      </w:pPr>
      <w:rPr>
        <w:rFonts w:hint="default"/>
      </w:rPr>
    </w:lvl>
    <w:lvl w:ilvl="5">
      <w:start w:val="1"/>
      <w:numFmt w:val="decimal"/>
      <w:isLgl/>
      <w:lvlText w:val="%1.%2.%3.%4.%5.%6"/>
      <w:lvlJc w:val="left"/>
      <w:pPr>
        <w:ind w:left="1940" w:hanging="1440"/>
      </w:pPr>
      <w:rPr>
        <w:rFonts w:hint="default"/>
      </w:rPr>
    </w:lvl>
    <w:lvl w:ilvl="6">
      <w:start w:val="1"/>
      <w:numFmt w:val="decimal"/>
      <w:isLgl/>
      <w:lvlText w:val="%1.%2.%3.%4.%5.%6.%7"/>
      <w:lvlJc w:val="left"/>
      <w:pPr>
        <w:ind w:left="2328" w:hanging="1800"/>
      </w:pPr>
      <w:rPr>
        <w:rFonts w:hint="default"/>
      </w:rPr>
    </w:lvl>
    <w:lvl w:ilvl="7">
      <w:start w:val="1"/>
      <w:numFmt w:val="decimal"/>
      <w:isLgl/>
      <w:lvlText w:val="%1.%2.%3.%4.%5.%6.%7.%8"/>
      <w:lvlJc w:val="left"/>
      <w:pPr>
        <w:ind w:left="2356" w:hanging="1800"/>
      </w:pPr>
      <w:rPr>
        <w:rFonts w:hint="default"/>
      </w:rPr>
    </w:lvl>
    <w:lvl w:ilvl="8">
      <w:start w:val="1"/>
      <w:numFmt w:val="decimal"/>
      <w:isLgl/>
      <w:lvlText w:val="%1.%2.%3.%4.%5.%6.%7.%8.%9"/>
      <w:lvlJc w:val="left"/>
      <w:pPr>
        <w:ind w:left="2744" w:hanging="2160"/>
      </w:pPr>
      <w:rPr>
        <w:rFonts w:hint="default"/>
      </w:rPr>
    </w:lvl>
  </w:abstractNum>
  <w:abstractNum w:abstractNumId="3" w15:restartNumberingAfterBreak="0">
    <w:nsid w:val="09A47D6C"/>
    <w:multiLevelType w:val="hybridMultilevel"/>
    <w:tmpl w:val="EFB21C04"/>
    <w:lvl w:ilvl="0" w:tplc="E34A1ED4">
      <w:start w:val="1"/>
      <w:numFmt w:val="decimal"/>
      <w:pStyle w:val="Style2"/>
      <w:lvlText w:val="2.9.%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B8E7B0A"/>
    <w:multiLevelType w:val="multilevel"/>
    <w:tmpl w:val="450075CE"/>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0C9E33FC"/>
    <w:multiLevelType w:val="multilevel"/>
    <w:tmpl w:val="BD9A480C"/>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0CB24C66"/>
    <w:multiLevelType w:val="hybridMultilevel"/>
    <w:tmpl w:val="91AE239C"/>
    <w:lvl w:ilvl="0" w:tplc="A9D4BE3A">
      <w:start w:val="1"/>
      <w:numFmt w:val="bullet"/>
      <w:lvlText w:val=""/>
      <w:lvlJc w:val="left"/>
      <w:pPr>
        <w:ind w:left="720" w:hanging="360"/>
      </w:pPr>
      <w:rPr>
        <w:rFonts w:ascii="Symbol" w:hAnsi="Symbol" w:cs="Symbol" w:hint="default"/>
        <w:color w:val="006600"/>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0E8B1229"/>
    <w:multiLevelType w:val="hybridMultilevel"/>
    <w:tmpl w:val="C8142850"/>
    <w:lvl w:ilvl="0" w:tplc="CEAE8E9A">
      <w:start w:val="1"/>
      <w:numFmt w:val="decimal"/>
      <w:lvlText w:val="2.6.%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C3138C"/>
    <w:multiLevelType w:val="multilevel"/>
    <w:tmpl w:val="9530F55A"/>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0ECE2F7B"/>
    <w:multiLevelType w:val="hybridMultilevel"/>
    <w:tmpl w:val="63F886D2"/>
    <w:lvl w:ilvl="0" w:tplc="36F82DCC">
      <w:start w:val="1"/>
      <w:numFmt w:val="decimal"/>
      <w:pStyle w:val="Level3multilist"/>
      <w:lvlText w:val="2.2.%1"/>
      <w:lvlJc w:val="left"/>
      <w:pPr>
        <w:ind w:left="360" w:hanging="360"/>
      </w:pPr>
      <w:rPr>
        <w:rFonts w:hint="default"/>
      </w:r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10" w15:restartNumberingAfterBreak="0">
    <w:nsid w:val="11146F20"/>
    <w:multiLevelType w:val="multilevel"/>
    <w:tmpl w:val="B64AB7E6"/>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11866B5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9D0F9A"/>
    <w:multiLevelType w:val="hybridMultilevel"/>
    <w:tmpl w:val="09E603BE"/>
    <w:lvl w:ilvl="0" w:tplc="0D548FEC">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3A301DC"/>
    <w:multiLevelType w:val="multilevel"/>
    <w:tmpl w:val="4496B166"/>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13F726F5"/>
    <w:multiLevelType w:val="hybridMultilevel"/>
    <w:tmpl w:val="5B4028FE"/>
    <w:lvl w:ilvl="0" w:tplc="F8E4EF74">
      <w:start w:val="1"/>
      <w:numFmt w:val="bullet"/>
      <w:lvlText w:val="●"/>
      <w:lvlJc w:val="left"/>
      <w:pPr>
        <w:ind w:left="720" w:hanging="360"/>
      </w:pPr>
      <w:rPr>
        <w:rFonts w:ascii="Courier New" w:hAnsi="Courier New" w:hint="default"/>
        <w:color w:val="247C8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751879"/>
    <w:multiLevelType w:val="hybridMultilevel"/>
    <w:tmpl w:val="3FA61C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EA9F19C"/>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2.%3.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42D045F"/>
    <w:multiLevelType w:val="hybridMultilevel"/>
    <w:tmpl w:val="9B86EC2A"/>
    <w:lvl w:ilvl="0" w:tplc="93D005D6">
      <w:start w:val="1"/>
      <w:numFmt w:val="decimal"/>
      <w:lvlText w:val="%1.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4371352"/>
    <w:multiLevelType w:val="hybridMultilevel"/>
    <w:tmpl w:val="AFD053B4"/>
    <w:lvl w:ilvl="0" w:tplc="FAF891E2">
      <w:start w:val="1"/>
      <w:numFmt w:val="decimal"/>
      <w:lvlText w:val="%1.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24395228"/>
    <w:multiLevelType w:val="hybridMultilevel"/>
    <w:tmpl w:val="64B28A8E"/>
    <w:lvl w:ilvl="0" w:tplc="121AC17C">
      <w:start w:val="1"/>
      <w:numFmt w:val="decimal"/>
      <w:pStyle w:val="Level8multilist"/>
      <w:lvlText w:val="1.4.%1"/>
      <w:lvlJc w:val="left"/>
      <w:pPr>
        <w:ind w:left="360" w:hanging="360"/>
      </w:pPr>
      <w:rPr>
        <w:rFonts w:hint="default"/>
      </w:r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20" w15:restartNumberingAfterBreak="0">
    <w:nsid w:val="249654CE"/>
    <w:multiLevelType w:val="hybridMultilevel"/>
    <w:tmpl w:val="C48EECEA"/>
    <w:lvl w:ilvl="0" w:tplc="82D2591E">
      <w:start w:val="1"/>
      <w:numFmt w:val="decimal"/>
      <w:pStyle w:val="Level9multilist"/>
      <w:lvlText w:val="2.7.%1"/>
      <w:lvlJc w:val="left"/>
      <w:pPr>
        <w:ind w:left="360" w:hanging="360"/>
      </w:pPr>
      <w:rPr>
        <w:rFonts w:hint="default"/>
      </w:rPr>
    </w:lvl>
    <w:lvl w:ilvl="1" w:tplc="08090019" w:tentative="1">
      <w:start w:val="1"/>
      <w:numFmt w:val="lowerLetter"/>
      <w:lvlText w:val="%2."/>
      <w:lvlJc w:val="left"/>
      <w:pPr>
        <w:ind w:left="1856" w:hanging="360"/>
      </w:pPr>
    </w:lvl>
    <w:lvl w:ilvl="2" w:tplc="0809001B" w:tentative="1">
      <w:start w:val="1"/>
      <w:numFmt w:val="lowerRoman"/>
      <w:lvlText w:val="%3."/>
      <w:lvlJc w:val="right"/>
      <w:pPr>
        <w:ind w:left="2576" w:hanging="180"/>
      </w:pPr>
    </w:lvl>
    <w:lvl w:ilvl="3" w:tplc="0809000F" w:tentative="1">
      <w:start w:val="1"/>
      <w:numFmt w:val="decimal"/>
      <w:lvlText w:val="%4."/>
      <w:lvlJc w:val="left"/>
      <w:pPr>
        <w:ind w:left="3296" w:hanging="360"/>
      </w:pPr>
    </w:lvl>
    <w:lvl w:ilvl="4" w:tplc="08090019" w:tentative="1">
      <w:start w:val="1"/>
      <w:numFmt w:val="lowerLetter"/>
      <w:lvlText w:val="%5."/>
      <w:lvlJc w:val="left"/>
      <w:pPr>
        <w:ind w:left="4016" w:hanging="360"/>
      </w:pPr>
    </w:lvl>
    <w:lvl w:ilvl="5" w:tplc="0809001B" w:tentative="1">
      <w:start w:val="1"/>
      <w:numFmt w:val="lowerRoman"/>
      <w:lvlText w:val="%6."/>
      <w:lvlJc w:val="right"/>
      <w:pPr>
        <w:ind w:left="4736" w:hanging="180"/>
      </w:pPr>
    </w:lvl>
    <w:lvl w:ilvl="6" w:tplc="0809000F" w:tentative="1">
      <w:start w:val="1"/>
      <w:numFmt w:val="decimal"/>
      <w:lvlText w:val="%7."/>
      <w:lvlJc w:val="left"/>
      <w:pPr>
        <w:ind w:left="5456" w:hanging="360"/>
      </w:pPr>
    </w:lvl>
    <w:lvl w:ilvl="7" w:tplc="08090019" w:tentative="1">
      <w:start w:val="1"/>
      <w:numFmt w:val="lowerLetter"/>
      <w:lvlText w:val="%8."/>
      <w:lvlJc w:val="left"/>
      <w:pPr>
        <w:ind w:left="6176" w:hanging="360"/>
      </w:pPr>
    </w:lvl>
    <w:lvl w:ilvl="8" w:tplc="0809001B" w:tentative="1">
      <w:start w:val="1"/>
      <w:numFmt w:val="lowerRoman"/>
      <w:lvlText w:val="%9."/>
      <w:lvlJc w:val="right"/>
      <w:pPr>
        <w:ind w:left="6896" w:hanging="180"/>
      </w:pPr>
    </w:lvl>
  </w:abstractNum>
  <w:abstractNum w:abstractNumId="21" w15:restartNumberingAfterBreak="0">
    <w:nsid w:val="251D7241"/>
    <w:multiLevelType w:val="multilevel"/>
    <w:tmpl w:val="FF68F7DA"/>
    <w:lvl w:ilvl="0">
      <w:start w:val="2"/>
      <w:numFmt w:val="decimal"/>
      <w:lvlText w:val="%1"/>
      <w:lvlJc w:val="left"/>
      <w:pPr>
        <w:ind w:left="623" w:hanging="623"/>
      </w:pPr>
      <w:rPr>
        <w:rFonts w:hint="default"/>
      </w:rPr>
    </w:lvl>
    <w:lvl w:ilvl="1">
      <w:start w:val="1"/>
      <w:numFmt w:val="decimal"/>
      <w:lvlText w:val="%1.%2"/>
      <w:lvlJc w:val="left"/>
      <w:pPr>
        <w:ind w:left="928" w:hanging="720"/>
      </w:pPr>
      <w:rPr>
        <w:rFonts w:hint="default"/>
      </w:rPr>
    </w:lvl>
    <w:lvl w:ilvl="2">
      <w:start w:val="1"/>
      <w:numFmt w:val="decimal"/>
      <w:lvlText w:val="%1.%2.%3"/>
      <w:lvlJc w:val="left"/>
      <w:pPr>
        <w:ind w:left="1136" w:hanging="720"/>
      </w:pPr>
      <w:rPr>
        <w:rFonts w:hint="default"/>
        <w:sz w:val="28"/>
        <w:szCs w:val="28"/>
      </w:rPr>
    </w:lvl>
    <w:lvl w:ilvl="3">
      <w:start w:val="1"/>
      <w:numFmt w:val="decimal"/>
      <w:lvlText w:val="%1.%2.%3.%4"/>
      <w:lvlJc w:val="left"/>
      <w:pPr>
        <w:ind w:left="1704" w:hanging="1080"/>
      </w:pPr>
      <w:rPr>
        <w:rFonts w:hint="default"/>
      </w:rPr>
    </w:lvl>
    <w:lvl w:ilvl="4">
      <w:start w:val="1"/>
      <w:numFmt w:val="decimal"/>
      <w:lvlText w:val="%1.%2.%3.%4.%5"/>
      <w:lvlJc w:val="left"/>
      <w:pPr>
        <w:ind w:left="2272" w:hanging="1440"/>
      </w:pPr>
      <w:rPr>
        <w:rFonts w:hint="default"/>
      </w:rPr>
    </w:lvl>
    <w:lvl w:ilvl="5">
      <w:start w:val="1"/>
      <w:numFmt w:val="decimal"/>
      <w:lvlText w:val="%1.%2.%3.%4.%5.%6"/>
      <w:lvlJc w:val="left"/>
      <w:pPr>
        <w:ind w:left="2480" w:hanging="1440"/>
      </w:pPr>
      <w:rPr>
        <w:rFonts w:hint="default"/>
      </w:rPr>
    </w:lvl>
    <w:lvl w:ilvl="6">
      <w:start w:val="1"/>
      <w:numFmt w:val="decimal"/>
      <w:lvlText w:val="%1.%2.%3.%4.%5.%6.%7"/>
      <w:lvlJc w:val="left"/>
      <w:pPr>
        <w:ind w:left="3048" w:hanging="1800"/>
      </w:pPr>
      <w:rPr>
        <w:rFonts w:hint="default"/>
      </w:rPr>
    </w:lvl>
    <w:lvl w:ilvl="7">
      <w:start w:val="1"/>
      <w:numFmt w:val="decimal"/>
      <w:lvlText w:val="%1.%2.%3.%4.%5.%6.%7.%8"/>
      <w:lvlJc w:val="left"/>
      <w:pPr>
        <w:ind w:left="3256" w:hanging="1800"/>
      </w:pPr>
      <w:rPr>
        <w:rFonts w:hint="default"/>
      </w:rPr>
    </w:lvl>
    <w:lvl w:ilvl="8">
      <w:start w:val="1"/>
      <w:numFmt w:val="decimal"/>
      <w:lvlText w:val="%1.%2.%3.%4.%5.%6.%7.%8.%9"/>
      <w:lvlJc w:val="left"/>
      <w:pPr>
        <w:ind w:left="3824" w:hanging="2160"/>
      </w:pPr>
      <w:rPr>
        <w:rFonts w:hint="default"/>
      </w:rPr>
    </w:lvl>
  </w:abstractNum>
  <w:abstractNum w:abstractNumId="22" w15:restartNumberingAfterBreak="0">
    <w:nsid w:val="27257F99"/>
    <w:multiLevelType w:val="hybridMultilevel"/>
    <w:tmpl w:val="98626508"/>
    <w:lvl w:ilvl="0" w:tplc="B2084FE4">
      <w:start w:val="1"/>
      <w:numFmt w:val="bullet"/>
      <w:lvlText w:val=""/>
      <w:lvlJc w:val="left"/>
      <w:pPr>
        <w:ind w:left="720" w:hanging="360"/>
      </w:pPr>
      <w:rPr>
        <w:rFonts w:ascii="Symbol" w:hAnsi="Symbol" w:hint="default"/>
        <w:color w:val="1383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8ED3EA3"/>
    <w:multiLevelType w:val="hybridMultilevel"/>
    <w:tmpl w:val="CC383C4E"/>
    <w:lvl w:ilvl="0" w:tplc="B2084FE4">
      <w:start w:val="1"/>
      <w:numFmt w:val="bullet"/>
      <w:lvlText w:val=""/>
      <w:lvlJc w:val="left"/>
      <w:pPr>
        <w:ind w:left="720" w:hanging="360"/>
      </w:pPr>
      <w:rPr>
        <w:rFonts w:ascii="Symbol" w:hAnsi="Symbol" w:hint="default"/>
        <w:color w:val="138369"/>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28F1662D"/>
    <w:multiLevelType w:val="multilevel"/>
    <w:tmpl w:val="03C29072"/>
    <w:lvl w:ilvl="0">
      <w:start w:val="1"/>
      <w:numFmt w:val="decimal"/>
      <w:lvlText w:val="%1."/>
      <w:lvlJc w:val="left"/>
      <w:pPr>
        <w:ind w:left="1146" w:hanging="360"/>
      </w:pPr>
    </w:lvl>
    <w:lvl w:ilvl="1">
      <w:start w:val="1"/>
      <w:numFmt w:val="decimal"/>
      <w:pStyle w:val="Level1multilist"/>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2226" w:hanging="144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25" w15:restartNumberingAfterBreak="0">
    <w:nsid w:val="29381146"/>
    <w:multiLevelType w:val="hybridMultilevel"/>
    <w:tmpl w:val="8ED8596E"/>
    <w:lvl w:ilvl="0" w:tplc="5A527C4C">
      <w:start w:val="1"/>
      <w:numFmt w:val="decimal"/>
      <w:lvlText w:val="1.%1.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9B12513"/>
    <w:multiLevelType w:val="multilevel"/>
    <w:tmpl w:val="8744C380"/>
    <w:lvl w:ilvl="0">
      <w:start w:val="2"/>
      <w:numFmt w:val="decimal"/>
      <w:lvlText w:val="%1"/>
      <w:lvlJc w:val="left"/>
      <w:pPr>
        <w:ind w:left="623" w:hanging="623"/>
      </w:pPr>
      <w:rPr>
        <w:rFonts w:hint="default"/>
      </w:rPr>
    </w:lvl>
    <w:lvl w:ilvl="1">
      <w:start w:val="1"/>
      <w:numFmt w:val="decimal"/>
      <w:lvlText w:val="%1.%2"/>
      <w:lvlJc w:val="left"/>
      <w:pPr>
        <w:ind w:left="928"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704" w:hanging="1080"/>
      </w:pPr>
      <w:rPr>
        <w:rFonts w:hint="default"/>
      </w:rPr>
    </w:lvl>
    <w:lvl w:ilvl="4">
      <w:start w:val="1"/>
      <w:numFmt w:val="decimal"/>
      <w:lvlText w:val="%1.%2.%3.%4.%5"/>
      <w:lvlJc w:val="left"/>
      <w:pPr>
        <w:ind w:left="2272" w:hanging="1440"/>
      </w:pPr>
      <w:rPr>
        <w:rFonts w:hint="default"/>
      </w:rPr>
    </w:lvl>
    <w:lvl w:ilvl="5">
      <w:start w:val="1"/>
      <w:numFmt w:val="decimal"/>
      <w:lvlText w:val="%1.%2.%3.%4.%5.%6"/>
      <w:lvlJc w:val="left"/>
      <w:pPr>
        <w:ind w:left="2480" w:hanging="1440"/>
      </w:pPr>
      <w:rPr>
        <w:rFonts w:hint="default"/>
      </w:rPr>
    </w:lvl>
    <w:lvl w:ilvl="6">
      <w:start w:val="1"/>
      <w:numFmt w:val="decimal"/>
      <w:lvlText w:val="%1.%2.%3.%4.%5.%6.%7"/>
      <w:lvlJc w:val="left"/>
      <w:pPr>
        <w:ind w:left="3048" w:hanging="1800"/>
      </w:pPr>
      <w:rPr>
        <w:rFonts w:hint="default"/>
      </w:rPr>
    </w:lvl>
    <w:lvl w:ilvl="7">
      <w:start w:val="1"/>
      <w:numFmt w:val="decimal"/>
      <w:lvlText w:val="%1.%2.%3.%4.%5.%6.%7.%8"/>
      <w:lvlJc w:val="left"/>
      <w:pPr>
        <w:ind w:left="3256" w:hanging="1800"/>
      </w:pPr>
      <w:rPr>
        <w:rFonts w:hint="default"/>
      </w:rPr>
    </w:lvl>
    <w:lvl w:ilvl="8">
      <w:start w:val="1"/>
      <w:numFmt w:val="decimal"/>
      <w:lvlText w:val="%1.%2.%3.%4.%5.%6.%7.%8.%9"/>
      <w:lvlJc w:val="left"/>
      <w:pPr>
        <w:ind w:left="3824" w:hanging="2160"/>
      </w:pPr>
      <w:rPr>
        <w:rFonts w:hint="default"/>
      </w:rPr>
    </w:lvl>
  </w:abstractNum>
  <w:abstractNum w:abstractNumId="27" w15:restartNumberingAfterBreak="0">
    <w:nsid w:val="2A667252"/>
    <w:multiLevelType w:val="hybridMultilevel"/>
    <w:tmpl w:val="FFFFFFFF"/>
    <w:lvl w:ilvl="0" w:tplc="11066B3A">
      <w:start w:val="2"/>
      <w:numFmt w:val="decimal"/>
      <w:lvlText w:val="%1.1.1"/>
      <w:lvlJc w:val="left"/>
      <w:pPr>
        <w:ind w:left="777" w:hanging="360"/>
      </w:pPr>
    </w:lvl>
    <w:lvl w:ilvl="1" w:tplc="298A1A02">
      <w:start w:val="1"/>
      <w:numFmt w:val="lowerLetter"/>
      <w:lvlText w:val="%2."/>
      <w:lvlJc w:val="left"/>
      <w:pPr>
        <w:ind w:left="1497" w:hanging="360"/>
      </w:pPr>
    </w:lvl>
    <w:lvl w:ilvl="2" w:tplc="FD5E939E">
      <w:start w:val="1"/>
      <w:numFmt w:val="lowerRoman"/>
      <w:lvlText w:val="%3."/>
      <w:lvlJc w:val="right"/>
      <w:pPr>
        <w:ind w:left="2217" w:hanging="180"/>
      </w:pPr>
    </w:lvl>
    <w:lvl w:ilvl="3" w:tplc="95741982">
      <w:start w:val="1"/>
      <w:numFmt w:val="decimal"/>
      <w:lvlText w:val="%4."/>
      <w:lvlJc w:val="left"/>
      <w:pPr>
        <w:ind w:left="2937" w:hanging="360"/>
      </w:pPr>
    </w:lvl>
    <w:lvl w:ilvl="4" w:tplc="FFB8F0D8">
      <w:start w:val="1"/>
      <w:numFmt w:val="lowerLetter"/>
      <w:lvlText w:val="%5."/>
      <w:lvlJc w:val="left"/>
      <w:pPr>
        <w:ind w:left="3657" w:hanging="360"/>
      </w:pPr>
    </w:lvl>
    <w:lvl w:ilvl="5" w:tplc="47E0C2A0">
      <w:start w:val="1"/>
      <w:numFmt w:val="lowerRoman"/>
      <w:lvlText w:val="%6."/>
      <w:lvlJc w:val="right"/>
      <w:pPr>
        <w:ind w:left="4377" w:hanging="180"/>
      </w:pPr>
    </w:lvl>
    <w:lvl w:ilvl="6" w:tplc="2EB08B3E">
      <w:start w:val="1"/>
      <w:numFmt w:val="decimal"/>
      <w:lvlText w:val="%7."/>
      <w:lvlJc w:val="left"/>
      <w:pPr>
        <w:ind w:left="5097" w:hanging="360"/>
      </w:pPr>
    </w:lvl>
    <w:lvl w:ilvl="7" w:tplc="515CA3EA">
      <w:start w:val="1"/>
      <w:numFmt w:val="lowerLetter"/>
      <w:lvlText w:val="%8."/>
      <w:lvlJc w:val="left"/>
      <w:pPr>
        <w:ind w:left="5817" w:hanging="360"/>
      </w:pPr>
    </w:lvl>
    <w:lvl w:ilvl="8" w:tplc="C186A458">
      <w:start w:val="1"/>
      <w:numFmt w:val="lowerRoman"/>
      <w:lvlText w:val="%9."/>
      <w:lvlJc w:val="right"/>
      <w:pPr>
        <w:ind w:left="6537" w:hanging="180"/>
      </w:pPr>
    </w:lvl>
  </w:abstractNum>
  <w:abstractNum w:abstractNumId="28" w15:restartNumberingAfterBreak="0">
    <w:nsid w:val="2BB27CAD"/>
    <w:multiLevelType w:val="hybridMultilevel"/>
    <w:tmpl w:val="93BADDA6"/>
    <w:lvl w:ilvl="0" w:tplc="A9D4BE3A">
      <w:start w:val="1"/>
      <w:numFmt w:val="bullet"/>
      <w:lvlText w:val=""/>
      <w:lvlJc w:val="left"/>
      <w:pPr>
        <w:ind w:left="1321" w:hanging="360"/>
      </w:pPr>
      <w:rPr>
        <w:rFonts w:ascii="Symbol" w:hAnsi="Symbol" w:cs="Symbol" w:hint="default"/>
        <w:color w:val="006600"/>
      </w:rPr>
    </w:lvl>
    <w:lvl w:ilvl="1" w:tplc="08090003" w:tentative="1">
      <w:start w:val="1"/>
      <w:numFmt w:val="bullet"/>
      <w:lvlText w:val="o"/>
      <w:lvlJc w:val="left"/>
      <w:pPr>
        <w:ind w:left="2041" w:hanging="360"/>
      </w:pPr>
      <w:rPr>
        <w:rFonts w:ascii="Courier New" w:hAnsi="Courier New" w:cs="Courier New" w:hint="default"/>
      </w:rPr>
    </w:lvl>
    <w:lvl w:ilvl="2" w:tplc="08090005" w:tentative="1">
      <w:start w:val="1"/>
      <w:numFmt w:val="bullet"/>
      <w:lvlText w:val=""/>
      <w:lvlJc w:val="left"/>
      <w:pPr>
        <w:ind w:left="2761" w:hanging="360"/>
      </w:pPr>
      <w:rPr>
        <w:rFonts w:ascii="Wingdings" w:hAnsi="Wingdings" w:hint="default"/>
      </w:rPr>
    </w:lvl>
    <w:lvl w:ilvl="3" w:tplc="08090001" w:tentative="1">
      <w:start w:val="1"/>
      <w:numFmt w:val="bullet"/>
      <w:lvlText w:val=""/>
      <w:lvlJc w:val="left"/>
      <w:pPr>
        <w:ind w:left="3481" w:hanging="360"/>
      </w:pPr>
      <w:rPr>
        <w:rFonts w:ascii="Symbol" w:hAnsi="Symbol" w:hint="default"/>
      </w:rPr>
    </w:lvl>
    <w:lvl w:ilvl="4" w:tplc="08090003" w:tentative="1">
      <w:start w:val="1"/>
      <w:numFmt w:val="bullet"/>
      <w:lvlText w:val="o"/>
      <w:lvlJc w:val="left"/>
      <w:pPr>
        <w:ind w:left="4201" w:hanging="360"/>
      </w:pPr>
      <w:rPr>
        <w:rFonts w:ascii="Courier New" w:hAnsi="Courier New" w:cs="Courier New" w:hint="default"/>
      </w:rPr>
    </w:lvl>
    <w:lvl w:ilvl="5" w:tplc="08090005" w:tentative="1">
      <w:start w:val="1"/>
      <w:numFmt w:val="bullet"/>
      <w:lvlText w:val=""/>
      <w:lvlJc w:val="left"/>
      <w:pPr>
        <w:ind w:left="4921" w:hanging="360"/>
      </w:pPr>
      <w:rPr>
        <w:rFonts w:ascii="Wingdings" w:hAnsi="Wingdings" w:hint="default"/>
      </w:rPr>
    </w:lvl>
    <w:lvl w:ilvl="6" w:tplc="08090001" w:tentative="1">
      <w:start w:val="1"/>
      <w:numFmt w:val="bullet"/>
      <w:lvlText w:val=""/>
      <w:lvlJc w:val="left"/>
      <w:pPr>
        <w:ind w:left="5641" w:hanging="360"/>
      </w:pPr>
      <w:rPr>
        <w:rFonts w:ascii="Symbol" w:hAnsi="Symbol" w:hint="default"/>
      </w:rPr>
    </w:lvl>
    <w:lvl w:ilvl="7" w:tplc="08090003" w:tentative="1">
      <w:start w:val="1"/>
      <w:numFmt w:val="bullet"/>
      <w:lvlText w:val="o"/>
      <w:lvlJc w:val="left"/>
      <w:pPr>
        <w:ind w:left="6361" w:hanging="360"/>
      </w:pPr>
      <w:rPr>
        <w:rFonts w:ascii="Courier New" w:hAnsi="Courier New" w:cs="Courier New" w:hint="default"/>
      </w:rPr>
    </w:lvl>
    <w:lvl w:ilvl="8" w:tplc="08090005" w:tentative="1">
      <w:start w:val="1"/>
      <w:numFmt w:val="bullet"/>
      <w:lvlText w:val=""/>
      <w:lvlJc w:val="left"/>
      <w:pPr>
        <w:ind w:left="7081" w:hanging="360"/>
      </w:pPr>
      <w:rPr>
        <w:rFonts w:ascii="Wingdings" w:hAnsi="Wingdings" w:hint="default"/>
      </w:rPr>
    </w:lvl>
  </w:abstractNum>
  <w:abstractNum w:abstractNumId="29" w15:restartNumberingAfterBreak="0">
    <w:nsid w:val="2ED151F0"/>
    <w:multiLevelType w:val="hybridMultilevel"/>
    <w:tmpl w:val="AF7828CE"/>
    <w:lvl w:ilvl="0" w:tplc="B37E84A2">
      <w:start w:val="1"/>
      <w:numFmt w:val="decimal"/>
      <w:lvlText w:val="%1.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2EE24351"/>
    <w:multiLevelType w:val="hybridMultilevel"/>
    <w:tmpl w:val="451E229C"/>
    <w:lvl w:ilvl="0" w:tplc="17FC6A4E">
      <w:start w:val="1"/>
      <w:numFmt w:val="bullet"/>
      <w:lvlText w:val=""/>
      <w:lvlJc w:val="left"/>
      <w:pPr>
        <w:ind w:left="720" w:hanging="360"/>
      </w:pPr>
      <w:rPr>
        <w:rFonts w:ascii="Symbol" w:hAnsi="Symbol" w:cs="Symbol" w:hint="default"/>
        <w:color w:val="00660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F5D4CFC"/>
    <w:multiLevelType w:val="multilevel"/>
    <w:tmpl w:val="F2B0E41C"/>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311F22C4"/>
    <w:multiLevelType w:val="hybridMultilevel"/>
    <w:tmpl w:val="D7289474"/>
    <w:lvl w:ilvl="0" w:tplc="A9D4BE3A">
      <w:start w:val="1"/>
      <w:numFmt w:val="bullet"/>
      <w:lvlText w:val=""/>
      <w:lvlJc w:val="left"/>
      <w:pPr>
        <w:ind w:left="1440" w:hanging="360"/>
      </w:pPr>
      <w:rPr>
        <w:rFonts w:ascii="Symbol" w:hAnsi="Symbol" w:cs="Symbol" w:hint="default"/>
        <w:color w:val="00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3154107F"/>
    <w:multiLevelType w:val="hybridMultilevel"/>
    <w:tmpl w:val="0AB6260A"/>
    <w:lvl w:ilvl="0" w:tplc="B2084FE4">
      <w:start w:val="1"/>
      <w:numFmt w:val="bullet"/>
      <w:lvlText w:val=""/>
      <w:lvlJc w:val="left"/>
      <w:pPr>
        <w:ind w:left="756" w:hanging="360"/>
      </w:pPr>
      <w:rPr>
        <w:rFonts w:ascii="Symbol" w:hAnsi="Symbol" w:hint="default"/>
        <w:color w:val="138369"/>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34" w15:restartNumberingAfterBreak="0">
    <w:nsid w:val="31624B9E"/>
    <w:multiLevelType w:val="multilevel"/>
    <w:tmpl w:val="7AD4BDC8"/>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15:restartNumberingAfterBreak="0">
    <w:nsid w:val="338231E7"/>
    <w:multiLevelType w:val="hybridMultilevel"/>
    <w:tmpl w:val="54E41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754477A"/>
    <w:multiLevelType w:val="hybridMultilevel"/>
    <w:tmpl w:val="B964A2A4"/>
    <w:lvl w:ilvl="0" w:tplc="B2084FE4">
      <w:start w:val="1"/>
      <w:numFmt w:val="bullet"/>
      <w:lvlText w:val=""/>
      <w:lvlJc w:val="left"/>
      <w:pPr>
        <w:ind w:left="899" w:hanging="360"/>
      </w:pPr>
      <w:rPr>
        <w:rFonts w:ascii="Symbol" w:hAnsi="Symbol" w:hint="default"/>
        <w:color w:val="138369"/>
      </w:rPr>
    </w:lvl>
    <w:lvl w:ilvl="1" w:tplc="08090003" w:tentative="1">
      <w:start w:val="1"/>
      <w:numFmt w:val="bullet"/>
      <w:lvlText w:val="o"/>
      <w:lvlJc w:val="left"/>
      <w:pPr>
        <w:ind w:left="1619" w:hanging="360"/>
      </w:pPr>
      <w:rPr>
        <w:rFonts w:ascii="Courier New" w:hAnsi="Courier New" w:cs="Courier New" w:hint="default"/>
      </w:rPr>
    </w:lvl>
    <w:lvl w:ilvl="2" w:tplc="08090005" w:tentative="1">
      <w:start w:val="1"/>
      <w:numFmt w:val="bullet"/>
      <w:lvlText w:val=""/>
      <w:lvlJc w:val="left"/>
      <w:pPr>
        <w:ind w:left="2339" w:hanging="360"/>
      </w:pPr>
      <w:rPr>
        <w:rFonts w:ascii="Wingdings" w:hAnsi="Wingdings" w:hint="default"/>
      </w:rPr>
    </w:lvl>
    <w:lvl w:ilvl="3" w:tplc="08090001" w:tentative="1">
      <w:start w:val="1"/>
      <w:numFmt w:val="bullet"/>
      <w:lvlText w:val=""/>
      <w:lvlJc w:val="left"/>
      <w:pPr>
        <w:ind w:left="3059" w:hanging="360"/>
      </w:pPr>
      <w:rPr>
        <w:rFonts w:ascii="Symbol" w:hAnsi="Symbol" w:hint="default"/>
      </w:rPr>
    </w:lvl>
    <w:lvl w:ilvl="4" w:tplc="08090003" w:tentative="1">
      <w:start w:val="1"/>
      <w:numFmt w:val="bullet"/>
      <w:lvlText w:val="o"/>
      <w:lvlJc w:val="left"/>
      <w:pPr>
        <w:ind w:left="3779" w:hanging="360"/>
      </w:pPr>
      <w:rPr>
        <w:rFonts w:ascii="Courier New" w:hAnsi="Courier New" w:cs="Courier New" w:hint="default"/>
      </w:rPr>
    </w:lvl>
    <w:lvl w:ilvl="5" w:tplc="08090005" w:tentative="1">
      <w:start w:val="1"/>
      <w:numFmt w:val="bullet"/>
      <w:lvlText w:val=""/>
      <w:lvlJc w:val="left"/>
      <w:pPr>
        <w:ind w:left="4499" w:hanging="360"/>
      </w:pPr>
      <w:rPr>
        <w:rFonts w:ascii="Wingdings" w:hAnsi="Wingdings" w:hint="default"/>
      </w:rPr>
    </w:lvl>
    <w:lvl w:ilvl="6" w:tplc="08090001" w:tentative="1">
      <w:start w:val="1"/>
      <w:numFmt w:val="bullet"/>
      <w:lvlText w:val=""/>
      <w:lvlJc w:val="left"/>
      <w:pPr>
        <w:ind w:left="5219" w:hanging="360"/>
      </w:pPr>
      <w:rPr>
        <w:rFonts w:ascii="Symbol" w:hAnsi="Symbol" w:hint="default"/>
      </w:rPr>
    </w:lvl>
    <w:lvl w:ilvl="7" w:tplc="08090003" w:tentative="1">
      <w:start w:val="1"/>
      <w:numFmt w:val="bullet"/>
      <w:lvlText w:val="o"/>
      <w:lvlJc w:val="left"/>
      <w:pPr>
        <w:ind w:left="5939" w:hanging="360"/>
      </w:pPr>
      <w:rPr>
        <w:rFonts w:ascii="Courier New" w:hAnsi="Courier New" w:cs="Courier New" w:hint="default"/>
      </w:rPr>
    </w:lvl>
    <w:lvl w:ilvl="8" w:tplc="08090005" w:tentative="1">
      <w:start w:val="1"/>
      <w:numFmt w:val="bullet"/>
      <w:lvlText w:val=""/>
      <w:lvlJc w:val="left"/>
      <w:pPr>
        <w:ind w:left="6659" w:hanging="360"/>
      </w:pPr>
      <w:rPr>
        <w:rFonts w:ascii="Wingdings" w:hAnsi="Wingdings" w:hint="default"/>
      </w:rPr>
    </w:lvl>
  </w:abstractNum>
  <w:abstractNum w:abstractNumId="37" w15:restartNumberingAfterBreak="0">
    <w:nsid w:val="375A24B4"/>
    <w:multiLevelType w:val="multilevel"/>
    <w:tmpl w:val="B9A6B4C2"/>
    <w:lvl w:ilvl="0">
      <w:start w:val="1"/>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8" w15:restartNumberingAfterBreak="0">
    <w:nsid w:val="3B335A2F"/>
    <w:multiLevelType w:val="hybridMultilevel"/>
    <w:tmpl w:val="0128CBB4"/>
    <w:lvl w:ilvl="0" w:tplc="B2084FE4">
      <w:start w:val="1"/>
      <w:numFmt w:val="bullet"/>
      <w:lvlText w:val=""/>
      <w:lvlJc w:val="left"/>
      <w:pPr>
        <w:ind w:left="720" w:hanging="360"/>
      </w:pPr>
      <w:rPr>
        <w:rFonts w:ascii="Symbol" w:hAnsi="Symbol" w:hint="default"/>
        <w:color w:val="13836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B83440B"/>
    <w:multiLevelType w:val="hybridMultilevel"/>
    <w:tmpl w:val="4346331A"/>
    <w:lvl w:ilvl="0" w:tplc="0188046A">
      <w:start w:val="1"/>
      <w:numFmt w:val="decimal"/>
      <w:lvlText w:val="2.%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3C636FED"/>
    <w:multiLevelType w:val="hybridMultilevel"/>
    <w:tmpl w:val="C24A17F4"/>
    <w:lvl w:ilvl="0" w:tplc="50D8DB40">
      <w:start w:val="1"/>
      <w:numFmt w:val="decimal"/>
      <w:pStyle w:val="Level7multilist"/>
      <w:lvlText w:val="2.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D5230CF"/>
    <w:multiLevelType w:val="hybridMultilevel"/>
    <w:tmpl w:val="930A7CDA"/>
    <w:lvl w:ilvl="0" w:tplc="3EB05E20">
      <w:start w:val="1"/>
      <w:numFmt w:val="decimal"/>
      <w:lvlText w:val="1.4.%1"/>
      <w:lvlJc w:val="left"/>
      <w:pPr>
        <w:ind w:left="720" w:hanging="360"/>
      </w:pPr>
      <w:rPr>
        <w:rFonts w:hint="default"/>
      </w:rPr>
    </w:lvl>
    <w:lvl w:ilvl="1" w:tplc="0809000F">
      <w:start w:val="1"/>
      <w:numFmt w:val="decimal"/>
      <w:lvlText w:val="%2."/>
      <w:lvlJc w:val="left"/>
      <w:pPr>
        <w:ind w:left="1857" w:hanging="360"/>
      </w:pPr>
    </w:lvl>
    <w:lvl w:ilvl="2" w:tplc="0809001B">
      <w:start w:val="1"/>
      <w:numFmt w:val="lowerRoman"/>
      <w:lvlText w:val="%3."/>
      <w:lvlJc w:val="right"/>
      <w:pPr>
        <w:ind w:left="2577" w:hanging="180"/>
      </w:pPr>
    </w:lvl>
    <w:lvl w:ilvl="3" w:tplc="0809000F">
      <w:start w:val="1"/>
      <w:numFmt w:val="decimal"/>
      <w:lvlText w:val="%4."/>
      <w:lvlJc w:val="left"/>
      <w:pPr>
        <w:ind w:left="3297" w:hanging="360"/>
      </w:pPr>
    </w:lvl>
    <w:lvl w:ilvl="4" w:tplc="08090019">
      <w:start w:val="1"/>
      <w:numFmt w:val="lowerLetter"/>
      <w:lvlText w:val="%5."/>
      <w:lvlJc w:val="left"/>
      <w:pPr>
        <w:ind w:left="4017" w:hanging="360"/>
      </w:pPr>
    </w:lvl>
    <w:lvl w:ilvl="5" w:tplc="0809001B">
      <w:start w:val="1"/>
      <w:numFmt w:val="lowerRoman"/>
      <w:lvlText w:val="%6."/>
      <w:lvlJc w:val="right"/>
      <w:pPr>
        <w:ind w:left="4737" w:hanging="180"/>
      </w:pPr>
    </w:lvl>
    <w:lvl w:ilvl="6" w:tplc="0809000F" w:tentative="1">
      <w:start w:val="1"/>
      <w:numFmt w:val="decimal"/>
      <w:lvlText w:val="%7."/>
      <w:lvlJc w:val="left"/>
      <w:pPr>
        <w:ind w:left="5457" w:hanging="360"/>
      </w:pPr>
    </w:lvl>
    <w:lvl w:ilvl="7" w:tplc="08090019" w:tentative="1">
      <w:start w:val="1"/>
      <w:numFmt w:val="lowerLetter"/>
      <w:lvlText w:val="%8."/>
      <w:lvlJc w:val="left"/>
      <w:pPr>
        <w:ind w:left="6177" w:hanging="360"/>
      </w:pPr>
    </w:lvl>
    <w:lvl w:ilvl="8" w:tplc="0809001B" w:tentative="1">
      <w:start w:val="1"/>
      <w:numFmt w:val="lowerRoman"/>
      <w:lvlText w:val="%9."/>
      <w:lvlJc w:val="right"/>
      <w:pPr>
        <w:ind w:left="6897" w:hanging="180"/>
      </w:pPr>
    </w:lvl>
  </w:abstractNum>
  <w:abstractNum w:abstractNumId="42" w15:restartNumberingAfterBreak="0">
    <w:nsid w:val="3D662DD8"/>
    <w:multiLevelType w:val="hybridMultilevel"/>
    <w:tmpl w:val="FFFFFFFF"/>
    <w:lvl w:ilvl="0" w:tplc="757EF638">
      <w:start w:val="2"/>
      <w:numFmt w:val="decimal"/>
      <w:lvlText w:val="%1.3.1"/>
      <w:lvlJc w:val="left"/>
      <w:pPr>
        <w:ind w:left="777" w:hanging="360"/>
      </w:pPr>
    </w:lvl>
    <w:lvl w:ilvl="1" w:tplc="85082420">
      <w:start w:val="1"/>
      <w:numFmt w:val="lowerLetter"/>
      <w:lvlText w:val="%2."/>
      <w:lvlJc w:val="left"/>
      <w:pPr>
        <w:ind w:left="1497" w:hanging="360"/>
      </w:pPr>
    </w:lvl>
    <w:lvl w:ilvl="2" w:tplc="2452D456">
      <w:start w:val="1"/>
      <w:numFmt w:val="lowerRoman"/>
      <w:lvlText w:val="%3."/>
      <w:lvlJc w:val="right"/>
      <w:pPr>
        <w:ind w:left="2217" w:hanging="180"/>
      </w:pPr>
    </w:lvl>
    <w:lvl w:ilvl="3" w:tplc="871E0C90">
      <w:start w:val="1"/>
      <w:numFmt w:val="decimal"/>
      <w:lvlText w:val="%4."/>
      <w:lvlJc w:val="left"/>
      <w:pPr>
        <w:ind w:left="2937" w:hanging="360"/>
      </w:pPr>
    </w:lvl>
    <w:lvl w:ilvl="4" w:tplc="61184852">
      <w:start w:val="1"/>
      <w:numFmt w:val="lowerLetter"/>
      <w:lvlText w:val="%5."/>
      <w:lvlJc w:val="left"/>
      <w:pPr>
        <w:ind w:left="3657" w:hanging="360"/>
      </w:pPr>
    </w:lvl>
    <w:lvl w:ilvl="5" w:tplc="021C46C2">
      <w:start w:val="1"/>
      <w:numFmt w:val="lowerRoman"/>
      <w:lvlText w:val="%6."/>
      <w:lvlJc w:val="right"/>
      <w:pPr>
        <w:ind w:left="4377" w:hanging="180"/>
      </w:pPr>
    </w:lvl>
    <w:lvl w:ilvl="6" w:tplc="E660B7EC">
      <w:start w:val="1"/>
      <w:numFmt w:val="decimal"/>
      <w:lvlText w:val="%7."/>
      <w:lvlJc w:val="left"/>
      <w:pPr>
        <w:ind w:left="5097" w:hanging="360"/>
      </w:pPr>
    </w:lvl>
    <w:lvl w:ilvl="7" w:tplc="65BC663C">
      <w:start w:val="1"/>
      <w:numFmt w:val="lowerLetter"/>
      <w:lvlText w:val="%8."/>
      <w:lvlJc w:val="left"/>
      <w:pPr>
        <w:ind w:left="5817" w:hanging="360"/>
      </w:pPr>
    </w:lvl>
    <w:lvl w:ilvl="8" w:tplc="8EE0BF80">
      <w:start w:val="1"/>
      <w:numFmt w:val="lowerRoman"/>
      <w:lvlText w:val="%9."/>
      <w:lvlJc w:val="right"/>
      <w:pPr>
        <w:ind w:left="6537" w:hanging="180"/>
      </w:pPr>
    </w:lvl>
  </w:abstractNum>
  <w:abstractNum w:abstractNumId="43" w15:restartNumberingAfterBreak="0">
    <w:nsid w:val="40D86676"/>
    <w:multiLevelType w:val="hybridMultilevel"/>
    <w:tmpl w:val="CD04C8CE"/>
    <w:lvl w:ilvl="0" w:tplc="1B480CBC">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190632B"/>
    <w:multiLevelType w:val="hybridMultilevel"/>
    <w:tmpl w:val="26EC72A4"/>
    <w:lvl w:ilvl="0" w:tplc="B2084FE4">
      <w:start w:val="1"/>
      <w:numFmt w:val="bullet"/>
      <w:lvlText w:val=""/>
      <w:lvlJc w:val="left"/>
      <w:pPr>
        <w:ind w:left="720" w:hanging="360"/>
      </w:pPr>
      <w:rPr>
        <w:rFonts w:ascii="Symbol" w:hAnsi="Symbol" w:hint="default"/>
        <w:color w:val="1383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1B999C0"/>
    <w:multiLevelType w:val="hybridMultilevel"/>
    <w:tmpl w:val="FFFFFFFF"/>
    <w:lvl w:ilvl="0" w:tplc="0CD0FFFA">
      <w:start w:val="1"/>
      <w:numFmt w:val="decimal"/>
      <w:lvlText w:val="%1."/>
      <w:lvlJc w:val="left"/>
      <w:pPr>
        <w:ind w:left="390" w:hanging="360"/>
      </w:pPr>
    </w:lvl>
    <w:lvl w:ilvl="1" w:tplc="E0B07164">
      <w:start w:val="4"/>
      <w:numFmt w:val="decimal"/>
      <w:lvlText w:val="%2.%2"/>
      <w:lvlJc w:val="left"/>
      <w:pPr>
        <w:ind w:left="1080" w:hanging="360"/>
      </w:pPr>
    </w:lvl>
    <w:lvl w:ilvl="2" w:tplc="A0E2686E">
      <w:start w:val="1"/>
      <w:numFmt w:val="lowerRoman"/>
      <w:lvlText w:val="%3."/>
      <w:lvlJc w:val="right"/>
      <w:pPr>
        <w:ind w:left="1440" w:hanging="180"/>
      </w:pPr>
    </w:lvl>
    <w:lvl w:ilvl="3" w:tplc="BCFC8ECE">
      <w:start w:val="1"/>
      <w:numFmt w:val="decimal"/>
      <w:lvlText w:val="%4."/>
      <w:lvlJc w:val="left"/>
      <w:pPr>
        <w:ind w:left="2160" w:hanging="360"/>
      </w:pPr>
    </w:lvl>
    <w:lvl w:ilvl="4" w:tplc="11D4713C">
      <w:start w:val="1"/>
      <w:numFmt w:val="lowerLetter"/>
      <w:lvlText w:val="%5."/>
      <w:lvlJc w:val="left"/>
      <w:pPr>
        <w:ind w:left="2880" w:hanging="360"/>
      </w:pPr>
    </w:lvl>
    <w:lvl w:ilvl="5" w:tplc="6FAC7D44">
      <w:start w:val="1"/>
      <w:numFmt w:val="lowerRoman"/>
      <w:lvlText w:val="%6."/>
      <w:lvlJc w:val="right"/>
      <w:pPr>
        <w:ind w:left="3240" w:hanging="180"/>
      </w:pPr>
    </w:lvl>
    <w:lvl w:ilvl="6" w:tplc="0D46A308">
      <w:start w:val="1"/>
      <w:numFmt w:val="decimal"/>
      <w:lvlText w:val="%7."/>
      <w:lvlJc w:val="left"/>
      <w:pPr>
        <w:ind w:left="3960" w:hanging="360"/>
      </w:pPr>
    </w:lvl>
    <w:lvl w:ilvl="7" w:tplc="D9FAC63A">
      <w:start w:val="1"/>
      <w:numFmt w:val="lowerLetter"/>
      <w:lvlText w:val="%8."/>
      <w:lvlJc w:val="left"/>
      <w:pPr>
        <w:ind w:left="4320" w:hanging="360"/>
      </w:pPr>
    </w:lvl>
    <w:lvl w:ilvl="8" w:tplc="43B84FD0">
      <w:start w:val="1"/>
      <w:numFmt w:val="lowerRoman"/>
      <w:lvlText w:val="%9."/>
      <w:lvlJc w:val="right"/>
      <w:pPr>
        <w:ind w:left="5040" w:hanging="180"/>
      </w:pPr>
    </w:lvl>
  </w:abstractNum>
  <w:abstractNum w:abstractNumId="46" w15:restartNumberingAfterBreak="0">
    <w:nsid w:val="43A01E43"/>
    <w:multiLevelType w:val="multilevel"/>
    <w:tmpl w:val="BFAA5488"/>
    <w:lvl w:ilvl="0">
      <w:start w:val="1"/>
      <w:numFmt w:val="decimal"/>
      <w:lvlText w:val="%1"/>
      <w:lvlJc w:val="left"/>
      <w:pPr>
        <w:ind w:left="390" w:hanging="390"/>
      </w:pPr>
      <w:rPr>
        <w:rFonts w:hint="default"/>
      </w:rPr>
    </w:lvl>
    <w:lvl w:ilvl="1">
      <w:start w:val="1"/>
      <w:numFmt w:val="decimal"/>
      <w:lvlText w:val="%1.%2"/>
      <w:lvlJc w:val="left"/>
      <w:pPr>
        <w:ind w:left="928" w:hanging="720"/>
      </w:pPr>
    </w:lvl>
    <w:lvl w:ilvl="2">
      <w:start w:val="1"/>
      <w:numFmt w:val="decimal"/>
      <w:lvlText w:val="%1.%2.%3"/>
      <w:lvlJc w:val="left"/>
      <w:pPr>
        <w:ind w:left="1136" w:hanging="720"/>
      </w:pPr>
      <w:rPr>
        <w:rFonts w:hint="default"/>
      </w:rPr>
    </w:lvl>
    <w:lvl w:ilvl="3">
      <w:start w:val="1"/>
      <w:numFmt w:val="decimal"/>
      <w:lvlText w:val="%1.%2.%3.%4"/>
      <w:lvlJc w:val="left"/>
      <w:pPr>
        <w:ind w:left="1704" w:hanging="1080"/>
      </w:pPr>
      <w:rPr>
        <w:rFonts w:hint="default"/>
      </w:rPr>
    </w:lvl>
    <w:lvl w:ilvl="4">
      <w:start w:val="1"/>
      <w:numFmt w:val="decimal"/>
      <w:lvlText w:val="%1.%2.%3.%4.%5"/>
      <w:lvlJc w:val="left"/>
      <w:pPr>
        <w:ind w:left="2272" w:hanging="1440"/>
      </w:pPr>
      <w:rPr>
        <w:rFonts w:hint="default"/>
      </w:rPr>
    </w:lvl>
    <w:lvl w:ilvl="5">
      <w:start w:val="1"/>
      <w:numFmt w:val="decimal"/>
      <w:lvlText w:val="%1.%2.%3.%4.%5.%6"/>
      <w:lvlJc w:val="left"/>
      <w:pPr>
        <w:ind w:left="2480" w:hanging="1440"/>
      </w:pPr>
      <w:rPr>
        <w:rFonts w:hint="default"/>
      </w:rPr>
    </w:lvl>
    <w:lvl w:ilvl="6">
      <w:start w:val="1"/>
      <w:numFmt w:val="decimal"/>
      <w:lvlText w:val="%1.%2.%3.%4.%5.%6.%7"/>
      <w:lvlJc w:val="left"/>
      <w:pPr>
        <w:ind w:left="3048" w:hanging="1800"/>
      </w:pPr>
      <w:rPr>
        <w:rFonts w:hint="default"/>
      </w:rPr>
    </w:lvl>
    <w:lvl w:ilvl="7">
      <w:start w:val="1"/>
      <w:numFmt w:val="decimal"/>
      <w:lvlText w:val="%1.%2.%3.%4.%5.%6.%7.%8"/>
      <w:lvlJc w:val="left"/>
      <w:pPr>
        <w:ind w:left="3256" w:hanging="1800"/>
      </w:pPr>
      <w:rPr>
        <w:rFonts w:hint="default"/>
      </w:rPr>
    </w:lvl>
    <w:lvl w:ilvl="8">
      <w:start w:val="1"/>
      <w:numFmt w:val="decimal"/>
      <w:lvlText w:val="%1.%2.%3.%4.%5.%6.%7.%8.%9"/>
      <w:lvlJc w:val="left"/>
      <w:pPr>
        <w:ind w:left="3824" w:hanging="2160"/>
      </w:pPr>
      <w:rPr>
        <w:rFonts w:hint="default"/>
      </w:rPr>
    </w:lvl>
  </w:abstractNum>
  <w:abstractNum w:abstractNumId="47" w15:restartNumberingAfterBreak="0">
    <w:nsid w:val="43C799C2"/>
    <w:multiLevelType w:val="hybridMultilevel"/>
    <w:tmpl w:val="A630FE18"/>
    <w:lvl w:ilvl="0" w:tplc="706C4D9E">
      <w:start w:val="1"/>
      <w:numFmt w:val="bullet"/>
      <w:lvlText w:val=""/>
      <w:lvlJc w:val="left"/>
      <w:pPr>
        <w:ind w:left="720" w:hanging="360"/>
      </w:pPr>
      <w:rPr>
        <w:rFonts w:ascii="Symbol" w:hAnsi="Symbol" w:hint="default"/>
      </w:rPr>
    </w:lvl>
    <w:lvl w:ilvl="1" w:tplc="36D026DC">
      <w:start w:val="1"/>
      <w:numFmt w:val="bullet"/>
      <w:lvlText w:val="o"/>
      <w:lvlJc w:val="left"/>
      <w:pPr>
        <w:ind w:left="1440" w:hanging="360"/>
      </w:pPr>
      <w:rPr>
        <w:rFonts w:ascii="Courier New" w:hAnsi="Courier New" w:hint="default"/>
      </w:rPr>
    </w:lvl>
    <w:lvl w:ilvl="2" w:tplc="3D40229E">
      <w:start w:val="1"/>
      <w:numFmt w:val="bullet"/>
      <w:lvlText w:val=""/>
      <w:lvlJc w:val="left"/>
      <w:pPr>
        <w:ind w:left="2160" w:hanging="360"/>
      </w:pPr>
      <w:rPr>
        <w:rFonts w:ascii="Wingdings" w:hAnsi="Wingdings" w:hint="default"/>
      </w:rPr>
    </w:lvl>
    <w:lvl w:ilvl="3" w:tplc="6FEABFA4">
      <w:start w:val="1"/>
      <w:numFmt w:val="bullet"/>
      <w:lvlText w:val=""/>
      <w:lvlJc w:val="left"/>
      <w:pPr>
        <w:ind w:left="2880" w:hanging="360"/>
      </w:pPr>
      <w:rPr>
        <w:rFonts w:ascii="Symbol" w:hAnsi="Symbol" w:hint="default"/>
      </w:rPr>
    </w:lvl>
    <w:lvl w:ilvl="4" w:tplc="7CE62346">
      <w:start w:val="1"/>
      <w:numFmt w:val="bullet"/>
      <w:lvlText w:val="o"/>
      <w:lvlJc w:val="left"/>
      <w:pPr>
        <w:ind w:left="3600" w:hanging="360"/>
      </w:pPr>
      <w:rPr>
        <w:rFonts w:ascii="Courier New" w:hAnsi="Courier New" w:hint="default"/>
      </w:rPr>
    </w:lvl>
    <w:lvl w:ilvl="5" w:tplc="97F29706">
      <w:start w:val="1"/>
      <w:numFmt w:val="bullet"/>
      <w:lvlText w:val=""/>
      <w:lvlJc w:val="left"/>
      <w:pPr>
        <w:ind w:left="4320" w:hanging="360"/>
      </w:pPr>
      <w:rPr>
        <w:rFonts w:ascii="Wingdings" w:hAnsi="Wingdings" w:hint="default"/>
      </w:rPr>
    </w:lvl>
    <w:lvl w:ilvl="6" w:tplc="6D968470">
      <w:start w:val="1"/>
      <w:numFmt w:val="bullet"/>
      <w:lvlText w:val=""/>
      <w:lvlJc w:val="left"/>
      <w:pPr>
        <w:ind w:left="5040" w:hanging="360"/>
      </w:pPr>
      <w:rPr>
        <w:rFonts w:ascii="Symbol" w:hAnsi="Symbol" w:hint="default"/>
      </w:rPr>
    </w:lvl>
    <w:lvl w:ilvl="7" w:tplc="392469C4">
      <w:start w:val="1"/>
      <w:numFmt w:val="bullet"/>
      <w:lvlText w:val="o"/>
      <w:lvlJc w:val="left"/>
      <w:pPr>
        <w:ind w:left="5760" w:hanging="360"/>
      </w:pPr>
      <w:rPr>
        <w:rFonts w:ascii="Courier New" w:hAnsi="Courier New" w:hint="default"/>
      </w:rPr>
    </w:lvl>
    <w:lvl w:ilvl="8" w:tplc="E65E3924">
      <w:start w:val="1"/>
      <w:numFmt w:val="bullet"/>
      <w:lvlText w:val=""/>
      <w:lvlJc w:val="left"/>
      <w:pPr>
        <w:ind w:left="6480" w:hanging="360"/>
      </w:pPr>
      <w:rPr>
        <w:rFonts w:ascii="Wingdings" w:hAnsi="Wingdings" w:hint="default"/>
      </w:rPr>
    </w:lvl>
  </w:abstractNum>
  <w:abstractNum w:abstractNumId="48" w15:restartNumberingAfterBreak="0">
    <w:nsid w:val="44DB3847"/>
    <w:multiLevelType w:val="hybridMultilevel"/>
    <w:tmpl w:val="8EFE0BCE"/>
    <w:lvl w:ilvl="0" w:tplc="CC3CC3CA">
      <w:start w:val="1"/>
      <w:numFmt w:val="decimal"/>
      <w:lvlText w:val="2.%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45BF631B"/>
    <w:multiLevelType w:val="multilevel"/>
    <w:tmpl w:val="824AC6F0"/>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0" w15:restartNumberingAfterBreak="0">
    <w:nsid w:val="46C4D756"/>
    <w:multiLevelType w:val="multilevel"/>
    <w:tmpl w:val="70B8ACE2"/>
    <w:lvl w:ilvl="0">
      <w:start w:val="1"/>
      <w:numFmt w:val="decimal"/>
      <w:lvlText w:val="%1."/>
      <w:lvlJc w:val="left"/>
      <w:pPr>
        <w:ind w:left="36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7D623DB"/>
    <w:multiLevelType w:val="multilevel"/>
    <w:tmpl w:val="FC6A2A32"/>
    <w:lvl w:ilvl="0">
      <w:start w:val="1"/>
      <w:numFmt w:val="decimal"/>
      <w:lvlText w:val="%1"/>
      <w:lvlJc w:val="left"/>
      <w:pPr>
        <w:ind w:left="390" w:hanging="390"/>
      </w:pPr>
      <w:rPr>
        <w:rFonts w:hint="default"/>
      </w:rPr>
    </w:lvl>
    <w:lvl w:ilvl="1">
      <w:start w:val="1"/>
      <w:numFmt w:val="decimal"/>
      <w:lvlText w:val="%1.%2"/>
      <w:lvlJc w:val="left"/>
      <w:pPr>
        <w:ind w:left="928" w:hanging="720"/>
      </w:pPr>
      <w:rPr>
        <w:rFonts w:hint="default"/>
      </w:rPr>
    </w:lvl>
    <w:lvl w:ilvl="2">
      <w:start w:val="1"/>
      <w:numFmt w:val="decimal"/>
      <w:lvlText w:val="%1.%2.%3"/>
      <w:lvlJc w:val="left"/>
      <w:pPr>
        <w:ind w:left="1136" w:hanging="720"/>
      </w:pPr>
      <w:rPr>
        <w:rFonts w:hint="default"/>
      </w:rPr>
    </w:lvl>
    <w:lvl w:ilvl="3">
      <w:start w:val="1"/>
      <w:numFmt w:val="decimal"/>
      <w:lvlText w:val="%1.%2.%3.%4"/>
      <w:lvlJc w:val="left"/>
      <w:pPr>
        <w:ind w:left="1704" w:hanging="1080"/>
      </w:pPr>
      <w:rPr>
        <w:rFonts w:hint="default"/>
      </w:rPr>
    </w:lvl>
    <w:lvl w:ilvl="4">
      <w:start w:val="1"/>
      <w:numFmt w:val="decimal"/>
      <w:lvlText w:val="%1.%2.%3.%4.%5"/>
      <w:lvlJc w:val="left"/>
      <w:pPr>
        <w:ind w:left="2272" w:hanging="1440"/>
      </w:pPr>
      <w:rPr>
        <w:rFonts w:hint="default"/>
      </w:rPr>
    </w:lvl>
    <w:lvl w:ilvl="5">
      <w:start w:val="1"/>
      <w:numFmt w:val="decimal"/>
      <w:lvlText w:val="%1.%2.%3.%4.%5.%6"/>
      <w:lvlJc w:val="left"/>
      <w:pPr>
        <w:ind w:left="2480" w:hanging="1440"/>
      </w:pPr>
      <w:rPr>
        <w:rFonts w:hint="default"/>
      </w:rPr>
    </w:lvl>
    <w:lvl w:ilvl="6">
      <w:start w:val="1"/>
      <w:numFmt w:val="decimal"/>
      <w:lvlText w:val="%1.%2.%3.%4.%5.%6.%7"/>
      <w:lvlJc w:val="left"/>
      <w:pPr>
        <w:ind w:left="3048" w:hanging="1800"/>
      </w:pPr>
      <w:rPr>
        <w:rFonts w:hint="default"/>
      </w:rPr>
    </w:lvl>
    <w:lvl w:ilvl="7">
      <w:start w:val="1"/>
      <w:numFmt w:val="decimal"/>
      <w:lvlText w:val="%1.%2.%3.%4.%5.%6.%7.%8"/>
      <w:lvlJc w:val="left"/>
      <w:pPr>
        <w:ind w:left="3256" w:hanging="1800"/>
      </w:pPr>
      <w:rPr>
        <w:rFonts w:hint="default"/>
      </w:rPr>
    </w:lvl>
    <w:lvl w:ilvl="8">
      <w:start w:val="1"/>
      <w:numFmt w:val="decimal"/>
      <w:lvlText w:val="%1.%2.%3.%4.%5.%6.%7.%8.%9"/>
      <w:lvlJc w:val="left"/>
      <w:pPr>
        <w:ind w:left="3824" w:hanging="2160"/>
      </w:pPr>
      <w:rPr>
        <w:rFonts w:hint="default"/>
      </w:rPr>
    </w:lvl>
  </w:abstractNum>
  <w:abstractNum w:abstractNumId="52" w15:restartNumberingAfterBreak="0">
    <w:nsid w:val="49256777"/>
    <w:multiLevelType w:val="hybridMultilevel"/>
    <w:tmpl w:val="FCCCB026"/>
    <w:lvl w:ilvl="0" w:tplc="B2084FE4">
      <w:start w:val="1"/>
      <w:numFmt w:val="bullet"/>
      <w:lvlText w:val=""/>
      <w:lvlJc w:val="left"/>
      <w:pPr>
        <w:ind w:left="720" w:hanging="360"/>
      </w:pPr>
      <w:rPr>
        <w:rFonts w:ascii="Symbol" w:hAnsi="Symbol" w:hint="default"/>
        <w:color w:val="138369"/>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3" w15:restartNumberingAfterBreak="0">
    <w:nsid w:val="496CE1CE"/>
    <w:multiLevelType w:val="hybridMultilevel"/>
    <w:tmpl w:val="E498261A"/>
    <w:lvl w:ilvl="0" w:tplc="01FEC4E0">
      <w:start w:val="1"/>
      <w:numFmt w:val="decimal"/>
      <w:lvlText w:val="%1.3.1"/>
      <w:lvlJc w:val="left"/>
      <w:pPr>
        <w:ind w:left="777" w:hanging="360"/>
      </w:pPr>
    </w:lvl>
    <w:lvl w:ilvl="1" w:tplc="590EF5DE">
      <w:start w:val="1"/>
      <w:numFmt w:val="lowerLetter"/>
      <w:lvlText w:val="%2."/>
      <w:lvlJc w:val="left"/>
      <w:pPr>
        <w:ind w:left="1497" w:hanging="360"/>
      </w:pPr>
    </w:lvl>
    <w:lvl w:ilvl="2" w:tplc="F65A9CB4">
      <w:start w:val="1"/>
      <w:numFmt w:val="lowerRoman"/>
      <w:lvlText w:val="%3."/>
      <w:lvlJc w:val="right"/>
      <w:pPr>
        <w:ind w:left="2217" w:hanging="180"/>
      </w:pPr>
    </w:lvl>
    <w:lvl w:ilvl="3" w:tplc="3EEC2D30">
      <w:start w:val="1"/>
      <w:numFmt w:val="decimal"/>
      <w:lvlText w:val="%4."/>
      <w:lvlJc w:val="left"/>
      <w:pPr>
        <w:ind w:left="2937" w:hanging="360"/>
      </w:pPr>
    </w:lvl>
    <w:lvl w:ilvl="4" w:tplc="0846DB7C">
      <w:start w:val="1"/>
      <w:numFmt w:val="lowerLetter"/>
      <w:lvlText w:val="%5."/>
      <w:lvlJc w:val="left"/>
      <w:pPr>
        <w:ind w:left="3657" w:hanging="360"/>
      </w:pPr>
    </w:lvl>
    <w:lvl w:ilvl="5" w:tplc="C0923222">
      <w:start w:val="1"/>
      <w:numFmt w:val="lowerRoman"/>
      <w:lvlText w:val="%6."/>
      <w:lvlJc w:val="right"/>
      <w:pPr>
        <w:ind w:left="4377" w:hanging="180"/>
      </w:pPr>
    </w:lvl>
    <w:lvl w:ilvl="6" w:tplc="B3567652">
      <w:start w:val="1"/>
      <w:numFmt w:val="decimal"/>
      <w:lvlText w:val="%7."/>
      <w:lvlJc w:val="left"/>
      <w:pPr>
        <w:ind w:left="5097" w:hanging="360"/>
      </w:pPr>
    </w:lvl>
    <w:lvl w:ilvl="7" w:tplc="A8D6CA76">
      <w:start w:val="1"/>
      <w:numFmt w:val="lowerLetter"/>
      <w:lvlText w:val="%8."/>
      <w:lvlJc w:val="left"/>
      <w:pPr>
        <w:ind w:left="5817" w:hanging="360"/>
      </w:pPr>
    </w:lvl>
    <w:lvl w:ilvl="8" w:tplc="A75AA688">
      <w:start w:val="1"/>
      <w:numFmt w:val="lowerRoman"/>
      <w:lvlText w:val="%9."/>
      <w:lvlJc w:val="right"/>
      <w:pPr>
        <w:ind w:left="6537" w:hanging="180"/>
      </w:pPr>
    </w:lvl>
  </w:abstractNum>
  <w:abstractNum w:abstractNumId="54" w15:restartNumberingAfterBreak="0">
    <w:nsid w:val="49D63214"/>
    <w:multiLevelType w:val="hybridMultilevel"/>
    <w:tmpl w:val="85CECD34"/>
    <w:lvl w:ilvl="0" w:tplc="F0C410DC">
      <w:numFmt w:val="none"/>
      <w:lvlText w:val=""/>
      <w:lvlJc w:val="left"/>
      <w:pPr>
        <w:tabs>
          <w:tab w:val="num" w:pos="360"/>
        </w:tabs>
      </w:pPr>
    </w:lvl>
    <w:lvl w:ilvl="1" w:tplc="22F45508">
      <w:start w:val="1"/>
      <w:numFmt w:val="lowerLetter"/>
      <w:lvlText w:val="%2."/>
      <w:lvlJc w:val="left"/>
      <w:pPr>
        <w:ind w:left="1440" w:hanging="360"/>
      </w:pPr>
    </w:lvl>
    <w:lvl w:ilvl="2" w:tplc="A2BEBB60">
      <w:start w:val="1"/>
      <w:numFmt w:val="lowerRoman"/>
      <w:lvlText w:val="%3."/>
      <w:lvlJc w:val="right"/>
      <w:pPr>
        <w:ind w:left="2160" w:hanging="180"/>
      </w:pPr>
    </w:lvl>
    <w:lvl w:ilvl="3" w:tplc="CB4CC1EC">
      <w:start w:val="1"/>
      <w:numFmt w:val="decimal"/>
      <w:lvlText w:val="%4."/>
      <w:lvlJc w:val="left"/>
      <w:pPr>
        <w:ind w:left="2880" w:hanging="360"/>
      </w:pPr>
    </w:lvl>
    <w:lvl w:ilvl="4" w:tplc="17F80338">
      <w:start w:val="1"/>
      <w:numFmt w:val="lowerLetter"/>
      <w:lvlText w:val="%5."/>
      <w:lvlJc w:val="left"/>
      <w:pPr>
        <w:ind w:left="3600" w:hanging="360"/>
      </w:pPr>
    </w:lvl>
    <w:lvl w:ilvl="5" w:tplc="F4D413D0">
      <w:start w:val="1"/>
      <w:numFmt w:val="lowerRoman"/>
      <w:lvlText w:val="%6."/>
      <w:lvlJc w:val="right"/>
      <w:pPr>
        <w:ind w:left="4320" w:hanging="180"/>
      </w:pPr>
    </w:lvl>
    <w:lvl w:ilvl="6" w:tplc="845A068C">
      <w:start w:val="1"/>
      <w:numFmt w:val="decimal"/>
      <w:lvlText w:val="%7."/>
      <w:lvlJc w:val="left"/>
      <w:pPr>
        <w:ind w:left="5040" w:hanging="360"/>
      </w:pPr>
    </w:lvl>
    <w:lvl w:ilvl="7" w:tplc="A086B4C2">
      <w:start w:val="1"/>
      <w:numFmt w:val="lowerLetter"/>
      <w:lvlText w:val="%8."/>
      <w:lvlJc w:val="left"/>
      <w:pPr>
        <w:ind w:left="5760" w:hanging="360"/>
      </w:pPr>
    </w:lvl>
    <w:lvl w:ilvl="8" w:tplc="047EBDC4">
      <w:start w:val="1"/>
      <w:numFmt w:val="lowerRoman"/>
      <w:lvlText w:val="%9."/>
      <w:lvlJc w:val="right"/>
      <w:pPr>
        <w:ind w:left="6480" w:hanging="180"/>
      </w:pPr>
    </w:lvl>
  </w:abstractNum>
  <w:abstractNum w:abstractNumId="55" w15:restartNumberingAfterBreak="0">
    <w:nsid w:val="4CAA4DFC"/>
    <w:multiLevelType w:val="hybridMultilevel"/>
    <w:tmpl w:val="078CEA3E"/>
    <w:lvl w:ilvl="0" w:tplc="142065D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FAD6AB9"/>
    <w:multiLevelType w:val="multilevel"/>
    <w:tmpl w:val="ED16190A"/>
    <w:lvl w:ilvl="0">
      <w:start w:val="1"/>
      <w:numFmt w:val="decimal"/>
      <w:lvlText w:val="%1"/>
      <w:lvlJc w:val="left"/>
      <w:pPr>
        <w:ind w:left="390" w:hanging="390"/>
      </w:pPr>
      <w:rPr>
        <w:rFonts w:hint="default"/>
      </w:rPr>
    </w:lvl>
    <w:lvl w:ilvl="1">
      <w:start w:val="1"/>
      <w:numFmt w:val="decimal"/>
      <w:lvlText w:val="%1.%2"/>
      <w:lvlJc w:val="left"/>
      <w:pPr>
        <w:ind w:left="928" w:hanging="720"/>
      </w:pPr>
      <w:rPr>
        <w:rFonts w:hint="default"/>
      </w:rPr>
    </w:lvl>
    <w:lvl w:ilvl="2">
      <w:start w:val="1"/>
      <w:numFmt w:val="decimal"/>
      <w:lvlText w:val="%1.%2.%3"/>
      <w:lvlJc w:val="left"/>
      <w:pPr>
        <w:ind w:left="1136" w:hanging="720"/>
      </w:pPr>
      <w:rPr>
        <w:rFonts w:hint="default"/>
      </w:rPr>
    </w:lvl>
    <w:lvl w:ilvl="3">
      <w:start w:val="1"/>
      <w:numFmt w:val="decimal"/>
      <w:lvlText w:val="%1.%2.%3.%4"/>
      <w:lvlJc w:val="left"/>
      <w:pPr>
        <w:ind w:left="1704" w:hanging="1080"/>
      </w:pPr>
      <w:rPr>
        <w:rFonts w:hint="default"/>
      </w:rPr>
    </w:lvl>
    <w:lvl w:ilvl="4">
      <w:start w:val="1"/>
      <w:numFmt w:val="decimal"/>
      <w:lvlText w:val="%1.%2.%3.%4.%5"/>
      <w:lvlJc w:val="left"/>
      <w:pPr>
        <w:ind w:left="2272" w:hanging="1440"/>
      </w:pPr>
      <w:rPr>
        <w:rFonts w:hint="default"/>
      </w:rPr>
    </w:lvl>
    <w:lvl w:ilvl="5">
      <w:start w:val="1"/>
      <w:numFmt w:val="decimal"/>
      <w:lvlText w:val="%1.%2.%3.%4.%5.%6"/>
      <w:lvlJc w:val="left"/>
      <w:pPr>
        <w:ind w:left="2480" w:hanging="1440"/>
      </w:pPr>
      <w:rPr>
        <w:rFonts w:hint="default"/>
      </w:rPr>
    </w:lvl>
    <w:lvl w:ilvl="6">
      <w:start w:val="1"/>
      <w:numFmt w:val="decimal"/>
      <w:lvlText w:val="%1.%2.%3.%4.%5.%6.%7"/>
      <w:lvlJc w:val="left"/>
      <w:pPr>
        <w:ind w:left="3048" w:hanging="1800"/>
      </w:pPr>
      <w:rPr>
        <w:rFonts w:hint="default"/>
      </w:rPr>
    </w:lvl>
    <w:lvl w:ilvl="7">
      <w:start w:val="1"/>
      <w:numFmt w:val="decimal"/>
      <w:lvlText w:val="%1.%2.%3.%4.%5.%6.%7.%8"/>
      <w:lvlJc w:val="left"/>
      <w:pPr>
        <w:ind w:left="3256" w:hanging="1800"/>
      </w:pPr>
      <w:rPr>
        <w:rFonts w:hint="default"/>
      </w:rPr>
    </w:lvl>
    <w:lvl w:ilvl="8">
      <w:start w:val="1"/>
      <w:numFmt w:val="decimal"/>
      <w:lvlText w:val="%1.%2.%3.%4.%5.%6.%7.%8.%9"/>
      <w:lvlJc w:val="left"/>
      <w:pPr>
        <w:ind w:left="3824" w:hanging="2160"/>
      </w:pPr>
      <w:rPr>
        <w:rFonts w:hint="default"/>
      </w:rPr>
    </w:lvl>
  </w:abstractNum>
  <w:abstractNum w:abstractNumId="57" w15:restartNumberingAfterBreak="0">
    <w:nsid w:val="50423F32"/>
    <w:multiLevelType w:val="hybridMultilevel"/>
    <w:tmpl w:val="5106ECBC"/>
    <w:lvl w:ilvl="0" w:tplc="9EA0E760">
      <w:start w:val="1"/>
      <w:numFmt w:val="decimal"/>
      <w:pStyle w:val="Level4multilist"/>
      <w:lvlText w:val="2.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1846F4D"/>
    <w:multiLevelType w:val="hybridMultilevel"/>
    <w:tmpl w:val="7B1C556A"/>
    <w:lvl w:ilvl="0" w:tplc="B2084FE4">
      <w:start w:val="1"/>
      <w:numFmt w:val="bullet"/>
      <w:lvlText w:val=""/>
      <w:lvlJc w:val="left"/>
      <w:pPr>
        <w:ind w:left="720" w:hanging="360"/>
      </w:pPr>
      <w:rPr>
        <w:rFonts w:ascii="Symbol" w:hAnsi="Symbol" w:hint="default"/>
        <w:color w:val="13836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1DE688A"/>
    <w:multiLevelType w:val="multilevel"/>
    <w:tmpl w:val="A2807CE0"/>
    <w:lvl w:ilvl="0">
      <w:start w:val="1"/>
      <w:numFmt w:val="decimal"/>
      <w:lvlText w:val="%1"/>
      <w:lvlJc w:val="left"/>
      <w:pPr>
        <w:ind w:left="623" w:hanging="623"/>
      </w:pPr>
      <w:rPr>
        <w:rFonts w:hint="default"/>
      </w:rPr>
    </w:lvl>
    <w:lvl w:ilvl="1">
      <w:start w:val="3"/>
      <w:numFmt w:val="decimal"/>
      <w:lvlText w:val="%1.%2"/>
      <w:lvlJc w:val="left"/>
      <w:pPr>
        <w:ind w:left="1800" w:hanging="720"/>
      </w:pPr>
      <w:rPr>
        <w:rFonts w:hint="default"/>
      </w:rPr>
    </w:lvl>
    <w:lvl w:ilvl="2">
      <w:start w:val="2"/>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60" w15:restartNumberingAfterBreak="0">
    <w:nsid w:val="53C4414E"/>
    <w:multiLevelType w:val="hybridMultilevel"/>
    <w:tmpl w:val="E5E2B79C"/>
    <w:lvl w:ilvl="0" w:tplc="B2084FE4">
      <w:start w:val="1"/>
      <w:numFmt w:val="bullet"/>
      <w:lvlText w:val=""/>
      <w:lvlJc w:val="left"/>
      <w:pPr>
        <w:ind w:left="720" w:hanging="360"/>
      </w:pPr>
      <w:rPr>
        <w:rFonts w:ascii="Symbol" w:hAnsi="Symbol" w:hint="default"/>
        <w:color w:val="1383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54C4F35F"/>
    <w:multiLevelType w:val="hybridMultilevel"/>
    <w:tmpl w:val="FFFFFFFF"/>
    <w:lvl w:ilvl="0" w:tplc="8B32A3DE">
      <w:start w:val="2"/>
      <w:numFmt w:val="decimal"/>
      <w:lvlText w:val="%1.3.1"/>
      <w:lvlJc w:val="left"/>
      <w:pPr>
        <w:ind w:left="777" w:hanging="360"/>
      </w:pPr>
    </w:lvl>
    <w:lvl w:ilvl="1" w:tplc="2F089A9E">
      <w:start w:val="1"/>
      <w:numFmt w:val="lowerLetter"/>
      <w:lvlText w:val="%2."/>
      <w:lvlJc w:val="left"/>
      <w:pPr>
        <w:ind w:left="1497" w:hanging="360"/>
      </w:pPr>
    </w:lvl>
    <w:lvl w:ilvl="2" w:tplc="3E164FDC">
      <w:start w:val="1"/>
      <w:numFmt w:val="lowerRoman"/>
      <w:lvlText w:val="%3."/>
      <w:lvlJc w:val="right"/>
      <w:pPr>
        <w:ind w:left="2217" w:hanging="180"/>
      </w:pPr>
    </w:lvl>
    <w:lvl w:ilvl="3" w:tplc="FBCC8864">
      <w:start w:val="1"/>
      <w:numFmt w:val="decimal"/>
      <w:lvlText w:val="%4."/>
      <w:lvlJc w:val="left"/>
      <w:pPr>
        <w:ind w:left="2937" w:hanging="360"/>
      </w:pPr>
    </w:lvl>
    <w:lvl w:ilvl="4" w:tplc="02D638FC">
      <w:start w:val="1"/>
      <w:numFmt w:val="lowerLetter"/>
      <w:lvlText w:val="%5."/>
      <w:lvlJc w:val="left"/>
      <w:pPr>
        <w:ind w:left="3657" w:hanging="360"/>
      </w:pPr>
    </w:lvl>
    <w:lvl w:ilvl="5" w:tplc="851E7974">
      <w:start w:val="1"/>
      <w:numFmt w:val="lowerRoman"/>
      <w:lvlText w:val="%6."/>
      <w:lvlJc w:val="right"/>
      <w:pPr>
        <w:ind w:left="4377" w:hanging="180"/>
      </w:pPr>
    </w:lvl>
    <w:lvl w:ilvl="6" w:tplc="FCBC6406">
      <w:start w:val="1"/>
      <w:numFmt w:val="decimal"/>
      <w:lvlText w:val="%7."/>
      <w:lvlJc w:val="left"/>
      <w:pPr>
        <w:ind w:left="5097" w:hanging="360"/>
      </w:pPr>
    </w:lvl>
    <w:lvl w:ilvl="7" w:tplc="B64AC740">
      <w:start w:val="1"/>
      <w:numFmt w:val="lowerLetter"/>
      <w:lvlText w:val="%8."/>
      <w:lvlJc w:val="left"/>
      <w:pPr>
        <w:ind w:left="5817" w:hanging="360"/>
      </w:pPr>
    </w:lvl>
    <w:lvl w:ilvl="8" w:tplc="700E2654">
      <w:start w:val="1"/>
      <w:numFmt w:val="lowerRoman"/>
      <w:lvlText w:val="%9."/>
      <w:lvlJc w:val="right"/>
      <w:pPr>
        <w:ind w:left="6537" w:hanging="180"/>
      </w:pPr>
    </w:lvl>
  </w:abstractNum>
  <w:abstractNum w:abstractNumId="62" w15:restartNumberingAfterBreak="0">
    <w:nsid w:val="55DC14CA"/>
    <w:multiLevelType w:val="hybridMultilevel"/>
    <w:tmpl w:val="A79480BE"/>
    <w:lvl w:ilvl="0" w:tplc="6B1459E6">
      <w:start w:val="1"/>
      <w:numFmt w:val="decimal"/>
      <w:pStyle w:val="Level2multilist"/>
      <w:lvlText w:val="2.%1"/>
      <w:lvlJc w:val="left"/>
      <w:pPr>
        <w:ind w:left="360" w:hanging="360"/>
      </w:pPr>
      <w:rPr>
        <w:rFonts w:hint="default"/>
        <w:color w:val="138469"/>
        <w:sz w:val="32"/>
        <w:szCs w:val="3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3" w15:restartNumberingAfterBreak="0">
    <w:nsid w:val="56537E53"/>
    <w:multiLevelType w:val="multilevel"/>
    <w:tmpl w:val="FCA4B74E"/>
    <w:lvl w:ilvl="0">
      <w:start w:val="2"/>
      <w:numFmt w:val="decimal"/>
      <w:lvlText w:val="%1"/>
      <w:lvlJc w:val="left"/>
      <w:pPr>
        <w:ind w:left="390" w:hanging="390"/>
      </w:pPr>
      <w:rPr>
        <w:rFonts w:hint="default"/>
      </w:rPr>
    </w:lvl>
    <w:lvl w:ilvl="1">
      <w:start w:val="1"/>
      <w:numFmt w:val="decimal"/>
      <w:lvlText w:val="%1.%2"/>
      <w:lvlJc w:val="left"/>
      <w:pPr>
        <w:ind w:left="2700" w:hanging="7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7020" w:hanging="1080"/>
      </w:pPr>
      <w:rPr>
        <w:rFonts w:hint="default"/>
      </w:rPr>
    </w:lvl>
    <w:lvl w:ilvl="4">
      <w:start w:val="1"/>
      <w:numFmt w:val="decimal"/>
      <w:lvlText w:val="%1.%2.%3.%4.%5"/>
      <w:lvlJc w:val="left"/>
      <w:pPr>
        <w:ind w:left="9360" w:hanging="1440"/>
      </w:pPr>
      <w:rPr>
        <w:rFonts w:hint="default"/>
      </w:rPr>
    </w:lvl>
    <w:lvl w:ilvl="5">
      <w:start w:val="1"/>
      <w:numFmt w:val="decimal"/>
      <w:lvlText w:val="%1.%2.%3.%4.%5.%6"/>
      <w:lvlJc w:val="left"/>
      <w:pPr>
        <w:ind w:left="11340" w:hanging="1440"/>
      </w:pPr>
      <w:rPr>
        <w:rFonts w:hint="default"/>
      </w:rPr>
    </w:lvl>
    <w:lvl w:ilvl="6">
      <w:start w:val="1"/>
      <w:numFmt w:val="decimal"/>
      <w:lvlText w:val="%1.%2.%3.%4.%5.%6.%7"/>
      <w:lvlJc w:val="left"/>
      <w:pPr>
        <w:ind w:left="13680" w:hanging="1800"/>
      </w:pPr>
      <w:rPr>
        <w:rFonts w:hint="default"/>
      </w:rPr>
    </w:lvl>
    <w:lvl w:ilvl="7">
      <w:start w:val="1"/>
      <w:numFmt w:val="decimal"/>
      <w:lvlText w:val="%1.%2.%3.%4.%5.%6.%7.%8"/>
      <w:lvlJc w:val="left"/>
      <w:pPr>
        <w:ind w:left="15660" w:hanging="1800"/>
      </w:pPr>
      <w:rPr>
        <w:rFonts w:hint="default"/>
      </w:rPr>
    </w:lvl>
    <w:lvl w:ilvl="8">
      <w:start w:val="1"/>
      <w:numFmt w:val="decimal"/>
      <w:lvlText w:val="%1.%2.%3.%4.%5.%6.%7.%8.%9"/>
      <w:lvlJc w:val="left"/>
      <w:pPr>
        <w:ind w:left="18000" w:hanging="2160"/>
      </w:pPr>
      <w:rPr>
        <w:rFonts w:hint="default"/>
      </w:rPr>
    </w:lvl>
  </w:abstractNum>
  <w:abstractNum w:abstractNumId="64" w15:restartNumberingAfterBreak="0">
    <w:nsid w:val="57B86534"/>
    <w:multiLevelType w:val="hybridMultilevel"/>
    <w:tmpl w:val="B5EA7C4E"/>
    <w:lvl w:ilvl="0" w:tplc="B2084FE4">
      <w:start w:val="1"/>
      <w:numFmt w:val="bullet"/>
      <w:lvlText w:val=""/>
      <w:lvlJc w:val="left"/>
      <w:pPr>
        <w:ind w:left="750" w:hanging="360"/>
      </w:pPr>
      <w:rPr>
        <w:rFonts w:ascii="Symbol" w:hAnsi="Symbol" w:hint="default"/>
        <w:color w:val="138369"/>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65" w15:restartNumberingAfterBreak="0">
    <w:nsid w:val="5C6900CA"/>
    <w:multiLevelType w:val="multilevel"/>
    <w:tmpl w:val="F3268440"/>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6" w15:restartNumberingAfterBreak="0">
    <w:nsid w:val="5DAD02E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5E5818BC"/>
    <w:multiLevelType w:val="hybridMultilevel"/>
    <w:tmpl w:val="509E51AE"/>
    <w:lvl w:ilvl="0" w:tplc="B2084FE4">
      <w:start w:val="1"/>
      <w:numFmt w:val="bullet"/>
      <w:lvlText w:val=""/>
      <w:lvlJc w:val="left"/>
      <w:pPr>
        <w:ind w:left="720" w:hanging="360"/>
      </w:pPr>
      <w:rPr>
        <w:rFonts w:ascii="Symbol" w:hAnsi="Symbol" w:hint="default"/>
        <w:color w:val="138369"/>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8" w15:restartNumberingAfterBreak="0">
    <w:nsid w:val="5FCE25A6"/>
    <w:multiLevelType w:val="hybridMultilevel"/>
    <w:tmpl w:val="FCD62D24"/>
    <w:lvl w:ilvl="0" w:tplc="B2084FE4">
      <w:start w:val="1"/>
      <w:numFmt w:val="bullet"/>
      <w:lvlText w:val=""/>
      <w:lvlJc w:val="left"/>
      <w:pPr>
        <w:ind w:left="787" w:hanging="360"/>
      </w:pPr>
      <w:rPr>
        <w:rFonts w:ascii="Symbol" w:hAnsi="Symbol" w:hint="default"/>
        <w:color w:val="138369"/>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69" w15:restartNumberingAfterBreak="0">
    <w:nsid w:val="60AE3778"/>
    <w:multiLevelType w:val="hybridMultilevel"/>
    <w:tmpl w:val="D86EAAB8"/>
    <w:lvl w:ilvl="0" w:tplc="C8A6341A">
      <w:start w:val="1"/>
      <w:numFmt w:val="decimal"/>
      <w:pStyle w:val="Level5multilist"/>
      <w:lvlText w:val="2.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61A00823"/>
    <w:multiLevelType w:val="hybridMultilevel"/>
    <w:tmpl w:val="3662A740"/>
    <w:lvl w:ilvl="0" w:tplc="A9D4BE3A">
      <w:start w:val="1"/>
      <w:numFmt w:val="bullet"/>
      <w:lvlText w:val=""/>
      <w:lvlJc w:val="left"/>
      <w:pPr>
        <w:ind w:left="720" w:hanging="360"/>
      </w:pPr>
      <w:rPr>
        <w:rFonts w:ascii="Symbol" w:hAnsi="Symbol" w:cs="Symbol" w:hint="default"/>
        <w:color w:val="0066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625F2807"/>
    <w:multiLevelType w:val="multilevel"/>
    <w:tmpl w:val="AFFE25DA"/>
    <w:lvl w:ilvl="0">
      <w:start w:val="2"/>
      <w:numFmt w:val="decimal"/>
      <w:lvlText w:val="%1"/>
      <w:lvlJc w:val="left"/>
      <w:pPr>
        <w:ind w:left="623" w:hanging="623"/>
      </w:pPr>
      <w:rPr>
        <w:rFonts w:hint="default"/>
      </w:rPr>
    </w:lvl>
    <w:lvl w:ilvl="1">
      <w:start w:val="1"/>
      <w:numFmt w:val="decimal"/>
      <w:lvlText w:val="%1.%2"/>
      <w:lvlJc w:val="left"/>
      <w:pPr>
        <w:ind w:left="928" w:hanging="720"/>
      </w:pPr>
      <w:rPr>
        <w:rFonts w:hint="default"/>
      </w:rPr>
    </w:lvl>
    <w:lvl w:ilvl="2">
      <w:start w:val="1"/>
      <w:numFmt w:val="decimal"/>
      <w:lvlText w:val="%1.%2.%3"/>
      <w:lvlJc w:val="left"/>
      <w:pPr>
        <w:ind w:left="1136" w:hanging="720"/>
      </w:pPr>
      <w:rPr>
        <w:rFonts w:hint="default"/>
      </w:rPr>
    </w:lvl>
    <w:lvl w:ilvl="3">
      <w:start w:val="1"/>
      <w:numFmt w:val="decimal"/>
      <w:lvlText w:val="%1.%2.%3.%4"/>
      <w:lvlJc w:val="left"/>
      <w:pPr>
        <w:ind w:left="1704" w:hanging="1080"/>
      </w:pPr>
      <w:rPr>
        <w:rFonts w:hint="default"/>
      </w:rPr>
    </w:lvl>
    <w:lvl w:ilvl="4">
      <w:start w:val="1"/>
      <w:numFmt w:val="decimal"/>
      <w:lvlText w:val="%1.%2.%3.%4.%5"/>
      <w:lvlJc w:val="left"/>
      <w:pPr>
        <w:ind w:left="2272" w:hanging="1440"/>
      </w:pPr>
      <w:rPr>
        <w:rFonts w:hint="default"/>
      </w:rPr>
    </w:lvl>
    <w:lvl w:ilvl="5">
      <w:start w:val="1"/>
      <w:numFmt w:val="decimal"/>
      <w:lvlText w:val="%1.%2.%3.%4.%5.%6"/>
      <w:lvlJc w:val="left"/>
      <w:pPr>
        <w:ind w:left="2480" w:hanging="1440"/>
      </w:pPr>
      <w:rPr>
        <w:rFonts w:hint="default"/>
      </w:rPr>
    </w:lvl>
    <w:lvl w:ilvl="6">
      <w:start w:val="1"/>
      <w:numFmt w:val="decimal"/>
      <w:lvlText w:val="%1.%2.%3.%4.%5.%6.%7"/>
      <w:lvlJc w:val="left"/>
      <w:pPr>
        <w:ind w:left="3048" w:hanging="1800"/>
      </w:pPr>
      <w:rPr>
        <w:rFonts w:hint="default"/>
      </w:rPr>
    </w:lvl>
    <w:lvl w:ilvl="7">
      <w:start w:val="1"/>
      <w:numFmt w:val="decimal"/>
      <w:lvlText w:val="%1.%2.%3.%4.%5.%6.%7.%8"/>
      <w:lvlJc w:val="left"/>
      <w:pPr>
        <w:ind w:left="3256" w:hanging="1800"/>
      </w:pPr>
      <w:rPr>
        <w:rFonts w:hint="default"/>
      </w:rPr>
    </w:lvl>
    <w:lvl w:ilvl="8">
      <w:start w:val="1"/>
      <w:numFmt w:val="decimal"/>
      <w:lvlText w:val="%1.%2.%3.%4.%5.%6.%7.%8.%9"/>
      <w:lvlJc w:val="left"/>
      <w:pPr>
        <w:ind w:left="3824" w:hanging="2160"/>
      </w:pPr>
      <w:rPr>
        <w:rFonts w:hint="default"/>
      </w:rPr>
    </w:lvl>
  </w:abstractNum>
  <w:abstractNum w:abstractNumId="72" w15:restartNumberingAfterBreak="0">
    <w:nsid w:val="644B6518"/>
    <w:multiLevelType w:val="multilevel"/>
    <w:tmpl w:val="63369FEE"/>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3" w15:restartNumberingAfterBreak="0">
    <w:nsid w:val="64763FE3"/>
    <w:multiLevelType w:val="multilevel"/>
    <w:tmpl w:val="50A2A9E4"/>
    <w:lvl w:ilvl="0">
      <w:start w:val="2"/>
      <w:numFmt w:val="decimal"/>
      <w:lvlText w:val="%1"/>
      <w:lvlJc w:val="left"/>
      <w:pPr>
        <w:ind w:left="390" w:hanging="390"/>
      </w:pPr>
      <w:rPr>
        <w:rFonts w:hint="default"/>
      </w:rPr>
    </w:lvl>
    <w:lvl w:ilvl="1">
      <w:start w:val="1"/>
      <w:numFmt w:val="decimal"/>
      <w:lvlText w:val="%1.%2"/>
      <w:lvlJc w:val="left"/>
      <w:pPr>
        <w:ind w:left="1080" w:hanging="720"/>
      </w:p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4" w15:restartNumberingAfterBreak="0">
    <w:nsid w:val="64F553A5"/>
    <w:multiLevelType w:val="hybridMultilevel"/>
    <w:tmpl w:val="736C823A"/>
    <w:lvl w:ilvl="0" w:tplc="E444966C">
      <w:start w:val="1"/>
      <w:numFmt w:val="decimal"/>
      <w:pStyle w:val="Style3"/>
      <w:lvlText w:val="2.1.%1"/>
      <w:lvlJc w:val="left"/>
      <w:pPr>
        <w:ind w:left="1136" w:hanging="360"/>
      </w:pPr>
      <w:rPr>
        <w:rFonts w:hint="default"/>
      </w:rPr>
    </w:lvl>
    <w:lvl w:ilvl="1" w:tplc="08090019" w:tentative="1">
      <w:start w:val="1"/>
      <w:numFmt w:val="lowerLetter"/>
      <w:lvlText w:val="%2."/>
      <w:lvlJc w:val="left"/>
      <w:pPr>
        <w:ind w:left="1856" w:hanging="360"/>
      </w:pPr>
    </w:lvl>
    <w:lvl w:ilvl="2" w:tplc="0809001B" w:tentative="1">
      <w:start w:val="1"/>
      <w:numFmt w:val="lowerRoman"/>
      <w:lvlText w:val="%3."/>
      <w:lvlJc w:val="right"/>
      <w:pPr>
        <w:ind w:left="2576" w:hanging="180"/>
      </w:pPr>
    </w:lvl>
    <w:lvl w:ilvl="3" w:tplc="0809000F" w:tentative="1">
      <w:start w:val="1"/>
      <w:numFmt w:val="decimal"/>
      <w:lvlText w:val="%4."/>
      <w:lvlJc w:val="left"/>
      <w:pPr>
        <w:ind w:left="3296" w:hanging="360"/>
      </w:pPr>
    </w:lvl>
    <w:lvl w:ilvl="4" w:tplc="08090019" w:tentative="1">
      <w:start w:val="1"/>
      <w:numFmt w:val="lowerLetter"/>
      <w:lvlText w:val="%5."/>
      <w:lvlJc w:val="left"/>
      <w:pPr>
        <w:ind w:left="4016" w:hanging="360"/>
      </w:pPr>
    </w:lvl>
    <w:lvl w:ilvl="5" w:tplc="0809001B" w:tentative="1">
      <w:start w:val="1"/>
      <w:numFmt w:val="lowerRoman"/>
      <w:lvlText w:val="%6."/>
      <w:lvlJc w:val="right"/>
      <w:pPr>
        <w:ind w:left="4736" w:hanging="180"/>
      </w:pPr>
    </w:lvl>
    <w:lvl w:ilvl="6" w:tplc="0809000F" w:tentative="1">
      <w:start w:val="1"/>
      <w:numFmt w:val="decimal"/>
      <w:lvlText w:val="%7."/>
      <w:lvlJc w:val="left"/>
      <w:pPr>
        <w:ind w:left="5456" w:hanging="360"/>
      </w:pPr>
    </w:lvl>
    <w:lvl w:ilvl="7" w:tplc="08090019" w:tentative="1">
      <w:start w:val="1"/>
      <w:numFmt w:val="lowerLetter"/>
      <w:lvlText w:val="%8."/>
      <w:lvlJc w:val="left"/>
      <w:pPr>
        <w:ind w:left="6176" w:hanging="360"/>
      </w:pPr>
    </w:lvl>
    <w:lvl w:ilvl="8" w:tplc="0809001B" w:tentative="1">
      <w:start w:val="1"/>
      <w:numFmt w:val="lowerRoman"/>
      <w:lvlText w:val="%9."/>
      <w:lvlJc w:val="right"/>
      <w:pPr>
        <w:ind w:left="6896" w:hanging="180"/>
      </w:pPr>
    </w:lvl>
  </w:abstractNum>
  <w:abstractNum w:abstractNumId="75" w15:restartNumberingAfterBreak="0">
    <w:nsid w:val="650C3D2B"/>
    <w:multiLevelType w:val="multilevel"/>
    <w:tmpl w:val="D9BA6F06"/>
    <w:lvl w:ilvl="0">
      <w:start w:val="2"/>
      <w:numFmt w:val="decimal"/>
      <w:lvlText w:val="%1"/>
      <w:lvlJc w:val="left"/>
      <w:pPr>
        <w:ind w:left="390" w:hanging="390"/>
      </w:pPr>
      <w:rPr>
        <w:rFonts w:hint="default"/>
        <w:color w:val="11846A"/>
      </w:rPr>
    </w:lvl>
    <w:lvl w:ilvl="1">
      <w:start w:val="1"/>
      <w:numFmt w:val="decimal"/>
      <w:lvlText w:val="%1.%2"/>
      <w:lvlJc w:val="left"/>
      <w:pPr>
        <w:ind w:left="1080" w:hanging="720"/>
      </w:pPr>
      <w:rPr>
        <w:rFonts w:hint="default"/>
        <w:color w:val="11846A"/>
      </w:rPr>
    </w:lvl>
    <w:lvl w:ilvl="2">
      <w:start w:val="1"/>
      <w:numFmt w:val="decimal"/>
      <w:lvlText w:val="%1.%2.%3"/>
      <w:lvlJc w:val="left"/>
      <w:pPr>
        <w:ind w:left="1440" w:hanging="720"/>
      </w:pPr>
      <w:rPr>
        <w:rFonts w:hint="default"/>
        <w:color w:val="11846A"/>
      </w:rPr>
    </w:lvl>
    <w:lvl w:ilvl="3">
      <w:start w:val="1"/>
      <w:numFmt w:val="decimal"/>
      <w:lvlText w:val="%1.%2.%3.%4"/>
      <w:lvlJc w:val="left"/>
      <w:pPr>
        <w:ind w:left="2160" w:hanging="1080"/>
      </w:pPr>
      <w:rPr>
        <w:rFonts w:hint="default"/>
        <w:color w:val="11846A"/>
      </w:rPr>
    </w:lvl>
    <w:lvl w:ilvl="4">
      <w:start w:val="1"/>
      <w:numFmt w:val="decimal"/>
      <w:lvlText w:val="%1.%2.%3.%4.%5"/>
      <w:lvlJc w:val="left"/>
      <w:pPr>
        <w:ind w:left="2880" w:hanging="1440"/>
      </w:pPr>
      <w:rPr>
        <w:rFonts w:hint="default"/>
        <w:color w:val="11846A"/>
      </w:rPr>
    </w:lvl>
    <w:lvl w:ilvl="5">
      <w:start w:val="1"/>
      <w:numFmt w:val="decimal"/>
      <w:lvlText w:val="%1.%2.%3.%4.%5.%6"/>
      <w:lvlJc w:val="left"/>
      <w:pPr>
        <w:ind w:left="3240" w:hanging="1440"/>
      </w:pPr>
      <w:rPr>
        <w:rFonts w:hint="default"/>
        <w:color w:val="11846A"/>
      </w:rPr>
    </w:lvl>
    <w:lvl w:ilvl="6">
      <w:start w:val="1"/>
      <w:numFmt w:val="decimal"/>
      <w:lvlText w:val="%1.%2.%3.%4.%5.%6.%7"/>
      <w:lvlJc w:val="left"/>
      <w:pPr>
        <w:ind w:left="3960" w:hanging="1800"/>
      </w:pPr>
      <w:rPr>
        <w:rFonts w:hint="default"/>
        <w:color w:val="11846A"/>
      </w:rPr>
    </w:lvl>
    <w:lvl w:ilvl="7">
      <w:start w:val="1"/>
      <w:numFmt w:val="decimal"/>
      <w:lvlText w:val="%1.%2.%3.%4.%5.%6.%7.%8"/>
      <w:lvlJc w:val="left"/>
      <w:pPr>
        <w:ind w:left="4320" w:hanging="1800"/>
      </w:pPr>
      <w:rPr>
        <w:rFonts w:hint="default"/>
        <w:color w:val="11846A"/>
      </w:rPr>
    </w:lvl>
    <w:lvl w:ilvl="8">
      <w:start w:val="1"/>
      <w:numFmt w:val="decimal"/>
      <w:lvlText w:val="%1.%2.%3.%4.%5.%6.%7.%8.%9"/>
      <w:lvlJc w:val="left"/>
      <w:pPr>
        <w:ind w:left="5040" w:hanging="2160"/>
      </w:pPr>
      <w:rPr>
        <w:rFonts w:hint="default"/>
        <w:color w:val="11846A"/>
      </w:rPr>
    </w:lvl>
  </w:abstractNum>
  <w:abstractNum w:abstractNumId="76" w15:restartNumberingAfterBreak="0">
    <w:nsid w:val="65966E20"/>
    <w:multiLevelType w:val="hybridMultilevel"/>
    <w:tmpl w:val="B3707CB4"/>
    <w:lvl w:ilvl="0" w:tplc="A5588F38">
      <w:start w:val="1"/>
      <w:numFmt w:val="bullet"/>
      <w:lvlText w:val=""/>
      <w:lvlJc w:val="left"/>
      <w:pPr>
        <w:ind w:left="720" w:hanging="360"/>
      </w:pPr>
      <w:rPr>
        <w:rFonts w:ascii="Symbol" w:hAnsi="Symbol" w:hint="default"/>
      </w:rPr>
    </w:lvl>
    <w:lvl w:ilvl="1" w:tplc="CDD278CE">
      <w:start w:val="1"/>
      <w:numFmt w:val="bullet"/>
      <w:lvlText w:val="o"/>
      <w:lvlJc w:val="left"/>
      <w:pPr>
        <w:ind w:left="1440" w:hanging="360"/>
      </w:pPr>
      <w:rPr>
        <w:rFonts w:ascii="Courier New" w:hAnsi="Courier New" w:hint="default"/>
      </w:rPr>
    </w:lvl>
    <w:lvl w:ilvl="2" w:tplc="12F8F182">
      <w:start w:val="1"/>
      <w:numFmt w:val="bullet"/>
      <w:lvlText w:val=""/>
      <w:lvlJc w:val="left"/>
      <w:pPr>
        <w:ind w:left="2160" w:hanging="360"/>
      </w:pPr>
      <w:rPr>
        <w:rFonts w:ascii="Wingdings" w:hAnsi="Wingdings" w:hint="default"/>
      </w:rPr>
    </w:lvl>
    <w:lvl w:ilvl="3" w:tplc="AD8659DA">
      <w:start w:val="1"/>
      <w:numFmt w:val="bullet"/>
      <w:lvlText w:val=""/>
      <w:lvlJc w:val="left"/>
      <w:pPr>
        <w:ind w:left="2880" w:hanging="360"/>
      </w:pPr>
      <w:rPr>
        <w:rFonts w:ascii="Symbol" w:hAnsi="Symbol" w:hint="default"/>
      </w:rPr>
    </w:lvl>
    <w:lvl w:ilvl="4" w:tplc="60E8170A">
      <w:start w:val="1"/>
      <w:numFmt w:val="bullet"/>
      <w:lvlText w:val="o"/>
      <w:lvlJc w:val="left"/>
      <w:pPr>
        <w:ind w:left="3600" w:hanging="360"/>
      </w:pPr>
      <w:rPr>
        <w:rFonts w:ascii="Courier New" w:hAnsi="Courier New" w:hint="default"/>
      </w:rPr>
    </w:lvl>
    <w:lvl w:ilvl="5" w:tplc="60E47540">
      <w:start w:val="1"/>
      <w:numFmt w:val="bullet"/>
      <w:lvlText w:val=""/>
      <w:lvlJc w:val="left"/>
      <w:pPr>
        <w:ind w:left="4320" w:hanging="360"/>
      </w:pPr>
      <w:rPr>
        <w:rFonts w:ascii="Wingdings" w:hAnsi="Wingdings" w:hint="default"/>
      </w:rPr>
    </w:lvl>
    <w:lvl w:ilvl="6" w:tplc="8F7890A8">
      <w:start w:val="1"/>
      <w:numFmt w:val="bullet"/>
      <w:lvlText w:val=""/>
      <w:lvlJc w:val="left"/>
      <w:pPr>
        <w:ind w:left="5040" w:hanging="360"/>
      </w:pPr>
      <w:rPr>
        <w:rFonts w:ascii="Symbol" w:hAnsi="Symbol" w:hint="default"/>
      </w:rPr>
    </w:lvl>
    <w:lvl w:ilvl="7" w:tplc="F74498C6">
      <w:start w:val="1"/>
      <w:numFmt w:val="bullet"/>
      <w:lvlText w:val="o"/>
      <w:lvlJc w:val="left"/>
      <w:pPr>
        <w:ind w:left="5760" w:hanging="360"/>
      </w:pPr>
      <w:rPr>
        <w:rFonts w:ascii="Courier New" w:hAnsi="Courier New" w:hint="default"/>
      </w:rPr>
    </w:lvl>
    <w:lvl w:ilvl="8" w:tplc="72BE5F00">
      <w:start w:val="1"/>
      <w:numFmt w:val="bullet"/>
      <w:lvlText w:val=""/>
      <w:lvlJc w:val="left"/>
      <w:pPr>
        <w:ind w:left="6480" w:hanging="360"/>
      </w:pPr>
      <w:rPr>
        <w:rFonts w:ascii="Wingdings" w:hAnsi="Wingdings" w:hint="default"/>
      </w:rPr>
    </w:lvl>
  </w:abstractNum>
  <w:abstractNum w:abstractNumId="77" w15:restartNumberingAfterBreak="0">
    <w:nsid w:val="65B28454"/>
    <w:multiLevelType w:val="hybridMultilevel"/>
    <w:tmpl w:val="96B40E5A"/>
    <w:lvl w:ilvl="0" w:tplc="0ACEEF8C">
      <w:start w:val="1"/>
      <w:numFmt w:val="decimal"/>
      <w:lvlText w:val="%1.3.1"/>
      <w:lvlJc w:val="left"/>
      <w:pPr>
        <w:ind w:left="777" w:hanging="360"/>
      </w:pPr>
    </w:lvl>
    <w:lvl w:ilvl="1" w:tplc="7954F448">
      <w:start w:val="1"/>
      <w:numFmt w:val="lowerLetter"/>
      <w:lvlText w:val="%2."/>
      <w:lvlJc w:val="left"/>
      <w:pPr>
        <w:ind w:left="1497" w:hanging="360"/>
      </w:pPr>
    </w:lvl>
    <w:lvl w:ilvl="2" w:tplc="283E33E8">
      <w:start w:val="1"/>
      <w:numFmt w:val="lowerRoman"/>
      <w:lvlText w:val="%3."/>
      <w:lvlJc w:val="right"/>
      <w:pPr>
        <w:ind w:left="2217" w:hanging="180"/>
      </w:pPr>
    </w:lvl>
    <w:lvl w:ilvl="3" w:tplc="98629704">
      <w:start w:val="1"/>
      <w:numFmt w:val="decimal"/>
      <w:lvlText w:val="%4."/>
      <w:lvlJc w:val="left"/>
      <w:pPr>
        <w:ind w:left="2937" w:hanging="360"/>
      </w:pPr>
    </w:lvl>
    <w:lvl w:ilvl="4" w:tplc="DE9CAAFA">
      <w:start w:val="1"/>
      <w:numFmt w:val="lowerLetter"/>
      <w:lvlText w:val="%5."/>
      <w:lvlJc w:val="left"/>
      <w:pPr>
        <w:ind w:left="3657" w:hanging="360"/>
      </w:pPr>
    </w:lvl>
    <w:lvl w:ilvl="5" w:tplc="A4C49D4A">
      <w:start w:val="1"/>
      <w:numFmt w:val="lowerRoman"/>
      <w:lvlText w:val="%6."/>
      <w:lvlJc w:val="right"/>
      <w:pPr>
        <w:ind w:left="4377" w:hanging="180"/>
      </w:pPr>
    </w:lvl>
    <w:lvl w:ilvl="6" w:tplc="9E663084">
      <w:start w:val="1"/>
      <w:numFmt w:val="decimal"/>
      <w:lvlText w:val="%7."/>
      <w:lvlJc w:val="left"/>
      <w:pPr>
        <w:ind w:left="5097" w:hanging="360"/>
      </w:pPr>
    </w:lvl>
    <w:lvl w:ilvl="7" w:tplc="B4662C62">
      <w:start w:val="1"/>
      <w:numFmt w:val="lowerLetter"/>
      <w:lvlText w:val="%8."/>
      <w:lvlJc w:val="left"/>
      <w:pPr>
        <w:ind w:left="5817" w:hanging="360"/>
      </w:pPr>
    </w:lvl>
    <w:lvl w:ilvl="8" w:tplc="36606364">
      <w:start w:val="1"/>
      <w:numFmt w:val="lowerRoman"/>
      <w:lvlText w:val="%9."/>
      <w:lvlJc w:val="right"/>
      <w:pPr>
        <w:ind w:left="6537" w:hanging="180"/>
      </w:pPr>
    </w:lvl>
  </w:abstractNum>
  <w:abstractNum w:abstractNumId="78" w15:restartNumberingAfterBreak="0">
    <w:nsid w:val="66EC2A79"/>
    <w:multiLevelType w:val="multilevel"/>
    <w:tmpl w:val="356280C6"/>
    <w:lvl w:ilvl="0">
      <w:start w:val="1"/>
      <w:numFmt w:val="decimal"/>
      <w:lvlText w:val="%1"/>
      <w:lvlJc w:val="left"/>
      <w:pPr>
        <w:ind w:left="623" w:hanging="623"/>
      </w:pPr>
      <w:rPr>
        <w:rFonts w:hint="default"/>
      </w:rPr>
    </w:lvl>
    <w:lvl w:ilvl="1">
      <w:start w:val="3"/>
      <w:numFmt w:val="decimal"/>
      <w:lvlText w:val="%1.%2"/>
      <w:lvlJc w:val="left"/>
      <w:pPr>
        <w:ind w:left="1800" w:hanging="720"/>
      </w:pPr>
      <w:rPr>
        <w:rFonts w:hint="default"/>
      </w:rPr>
    </w:lvl>
    <w:lvl w:ilvl="2">
      <w:start w:val="4"/>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9" w15:restartNumberingAfterBreak="0">
    <w:nsid w:val="67172A8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686C3576"/>
    <w:multiLevelType w:val="multilevel"/>
    <w:tmpl w:val="43BAB7F2"/>
    <w:lvl w:ilvl="0">
      <w:start w:val="1"/>
      <w:numFmt w:val="decimal"/>
      <w:lvlText w:val="2.3.%1"/>
      <w:lvlJc w:val="left"/>
      <w:pPr>
        <w:ind w:left="360" w:hanging="360"/>
      </w:pPr>
      <w:rPr>
        <w:rFonts w:hint="default"/>
      </w:rPr>
    </w:lvl>
    <w:lvl w:ilvl="1">
      <w:start w:val="1"/>
      <w:numFmt w:val="decimal"/>
      <w:lvlText w:val="%1.%2"/>
      <w:lvlJc w:val="left"/>
      <w:pPr>
        <w:ind w:left="1080" w:hanging="720"/>
      </w:pPr>
      <w:rPr>
        <w:sz w:val="28"/>
        <w:szCs w:val="28"/>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1" w15:restartNumberingAfterBreak="0">
    <w:nsid w:val="68776ECB"/>
    <w:multiLevelType w:val="multilevel"/>
    <w:tmpl w:val="86F0177A"/>
    <w:lvl w:ilvl="0">
      <w:start w:val="1"/>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2" w15:restartNumberingAfterBreak="0">
    <w:nsid w:val="688572DA"/>
    <w:multiLevelType w:val="multilevel"/>
    <w:tmpl w:val="802A5580"/>
    <w:lvl w:ilvl="0">
      <w:start w:val="1"/>
      <w:numFmt w:val="decimal"/>
      <w:lvlText w:val="%1."/>
      <w:lvlJc w:val="left"/>
      <w:pPr>
        <w:ind w:left="426"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3" w15:restartNumberingAfterBreak="0">
    <w:nsid w:val="6B1127A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6C570F95"/>
    <w:multiLevelType w:val="multilevel"/>
    <w:tmpl w:val="1B52772C"/>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5" w15:restartNumberingAfterBreak="0">
    <w:nsid w:val="6E447D50"/>
    <w:multiLevelType w:val="hybridMultilevel"/>
    <w:tmpl w:val="E2208D22"/>
    <w:lvl w:ilvl="0" w:tplc="BD40DE4A">
      <w:start w:val="1"/>
      <w:numFmt w:val="decimal"/>
      <w:lvlText w:val="10.%1"/>
      <w:lvlJc w:val="left"/>
      <w:pPr>
        <w:ind w:left="1136" w:hanging="360"/>
      </w:pPr>
      <w:rPr>
        <w:rFonts w:hint="default"/>
      </w:rPr>
    </w:lvl>
    <w:lvl w:ilvl="1" w:tplc="08090019" w:tentative="1">
      <w:start w:val="1"/>
      <w:numFmt w:val="lowerLetter"/>
      <w:lvlText w:val="%2."/>
      <w:lvlJc w:val="left"/>
      <w:pPr>
        <w:ind w:left="1856" w:hanging="360"/>
      </w:pPr>
    </w:lvl>
    <w:lvl w:ilvl="2" w:tplc="0809001B" w:tentative="1">
      <w:start w:val="1"/>
      <w:numFmt w:val="lowerRoman"/>
      <w:lvlText w:val="%3."/>
      <w:lvlJc w:val="right"/>
      <w:pPr>
        <w:ind w:left="2576" w:hanging="180"/>
      </w:pPr>
    </w:lvl>
    <w:lvl w:ilvl="3" w:tplc="0809000F" w:tentative="1">
      <w:start w:val="1"/>
      <w:numFmt w:val="decimal"/>
      <w:lvlText w:val="%4."/>
      <w:lvlJc w:val="left"/>
      <w:pPr>
        <w:ind w:left="3296" w:hanging="360"/>
      </w:pPr>
    </w:lvl>
    <w:lvl w:ilvl="4" w:tplc="08090019" w:tentative="1">
      <w:start w:val="1"/>
      <w:numFmt w:val="lowerLetter"/>
      <w:lvlText w:val="%5."/>
      <w:lvlJc w:val="left"/>
      <w:pPr>
        <w:ind w:left="4016" w:hanging="360"/>
      </w:pPr>
    </w:lvl>
    <w:lvl w:ilvl="5" w:tplc="0809001B" w:tentative="1">
      <w:start w:val="1"/>
      <w:numFmt w:val="lowerRoman"/>
      <w:lvlText w:val="%6."/>
      <w:lvlJc w:val="right"/>
      <w:pPr>
        <w:ind w:left="4736" w:hanging="180"/>
      </w:pPr>
    </w:lvl>
    <w:lvl w:ilvl="6" w:tplc="0809000F" w:tentative="1">
      <w:start w:val="1"/>
      <w:numFmt w:val="decimal"/>
      <w:lvlText w:val="%7."/>
      <w:lvlJc w:val="left"/>
      <w:pPr>
        <w:ind w:left="5456" w:hanging="360"/>
      </w:pPr>
    </w:lvl>
    <w:lvl w:ilvl="7" w:tplc="08090019" w:tentative="1">
      <w:start w:val="1"/>
      <w:numFmt w:val="lowerLetter"/>
      <w:lvlText w:val="%8."/>
      <w:lvlJc w:val="left"/>
      <w:pPr>
        <w:ind w:left="6176" w:hanging="360"/>
      </w:pPr>
    </w:lvl>
    <w:lvl w:ilvl="8" w:tplc="0809001B" w:tentative="1">
      <w:start w:val="1"/>
      <w:numFmt w:val="lowerRoman"/>
      <w:lvlText w:val="%9."/>
      <w:lvlJc w:val="right"/>
      <w:pPr>
        <w:ind w:left="6896" w:hanging="180"/>
      </w:pPr>
    </w:lvl>
  </w:abstractNum>
  <w:abstractNum w:abstractNumId="86" w15:restartNumberingAfterBreak="0">
    <w:nsid w:val="6FEE3B19"/>
    <w:multiLevelType w:val="multilevel"/>
    <w:tmpl w:val="5F18A08C"/>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7" w15:restartNumberingAfterBreak="0">
    <w:nsid w:val="70EF52A8"/>
    <w:multiLevelType w:val="multilevel"/>
    <w:tmpl w:val="12B62E54"/>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8" w15:restartNumberingAfterBreak="0">
    <w:nsid w:val="717D08AB"/>
    <w:multiLevelType w:val="hybridMultilevel"/>
    <w:tmpl w:val="5B9CFE5C"/>
    <w:lvl w:ilvl="0" w:tplc="DD160F90">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72061F60"/>
    <w:multiLevelType w:val="hybridMultilevel"/>
    <w:tmpl w:val="392CDE9E"/>
    <w:lvl w:ilvl="0" w:tplc="B2084FE4">
      <w:start w:val="1"/>
      <w:numFmt w:val="bullet"/>
      <w:lvlText w:val=""/>
      <w:lvlJc w:val="left"/>
      <w:pPr>
        <w:ind w:left="720" w:hanging="360"/>
      </w:pPr>
      <w:rPr>
        <w:rFonts w:ascii="Symbol" w:hAnsi="Symbol" w:hint="default"/>
        <w:color w:val="1383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73236447"/>
    <w:multiLevelType w:val="hybridMultilevel"/>
    <w:tmpl w:val="A126AADE"/>
    <w:lvl w:ilvl="0" w:tplc="B2084FE4">
      <w:start w:val="1"/>
      <w:numFmt w:val="bullet"/>
      <w:lvlText w:val=""/>
      <w:lvlJc w:val="left"/>
      <w:pPr>
        <w:ind w:left="720" w:hanging="360"/>
      </w:pPr>
      <w:rPr>
        <w:rFonts w:ascii="Symbol" w:hAnsi="Symbol" w:hint="default"/>
        <w:color w:val="1383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73636216"/>
    <w:multiLevelType w:val="hybridMultilevel"/>
    <w:tmpl w:val="4FAAC760"/>
    <w:lvl w:ilvl="0" w:tplc="B2084FE4">
      <w:start w:val="1"/>
      <w:numFmt w:val="bullet"/>
      <w:lvlText w:val=""/>
      <w:lvlJc w:val="left"/>
      <w:pPr>
        <w:ind w:left="720" w:hanging="360"/>
      </w:pPr>
      <w:rPr>
        <w:rFonts w:ascii="Symbol" w:hAnsi="Symbol" w:hint="default"/>
        <w:color w:val="13836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36966CD"/>
    <w:multiLevelType w:val="multilevel"/>
    <w:tmpl w:val="45BCC974"/>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3" w15:restartNumberingAfterBreak="0">
    <w:nsid w:val="741A4D87"/>
    <w:multiLevelType w:val="multilevel"/>
    <w:tmpl w:val="E5104C90"/>
    <w:lvl w:ilvl="0">
      <w:start w:val="2"/>
      <w:numFmt w:val="decimal"/>
      <w:lvlText w:val="%1"/>
      <w:lvlJc w:val="left"/>
      <w:pPr>
        <w:ind w:left="623" w:hanging="623"/>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4" w15:restartNumberingAfterBreak="0">
    <w:nsid w:val="7461038C"/>
    <w:multiLevelType w:val="hybridMultilevel"/>
    <w:tmpl w:val="A4A01730"/>
    <w:lvl w:ilvl="0" w:tplc="B2084FE4">
      <w:start w:val="1"/>
      <w:numFmt w:val="bullet"/>
      <w:lvlText w:val=""/>
      <w:lvlJc w:val="left"/>
      <w:pPr>
        <w:ind w:left="814" w:hanging="360"/>
      </w:pPr>
      <w:rPr>
        <w:rFonts w:ascii="Symbol" w:hAnsi="Symbol" w:hint="default"/>
        <w:color w:val="138369"/>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95" w15:restartNumberingAfterBreak="0">
    <w:nsid w:val="774B40CE"/>
    <w:multiLevelType w:val="hybridMultilevel"/>
    <w:tmpl w:val="D9D2E0AE"/>
    <w:lvl w:ilvl="0" w:tplc="A9D4BE3A">
      <w:start w:val="1"/>
      <w:numFmt w:val="bullet"/>
      <w:lvlText w:val=""/>
      <w:lvlJc w:val="left"/>
      <w:pPr>
        <w:ind w:left="1321" w:hanging="360"/>
      </w:pPr>
      <w:rPr>
        <w:rFonts w:ascii="Symbol" w:hAnsi="Symbol" w:cs="Symbol" w:hint="default"/>
        <w:color w:val="006600"/>
      </w:rPr>
    </w:lvl>
    <w:lvl w:ilvl="1" w:tplc="FFFFFFFF" w:tentative="1">
      <w:start w:val="1"/>
      <w:numFmt w:val="bullet"/>
      <w:lvlText w:val="o"/>
      <w:lvlJc w:val="left"/>
      <w:pPr>
        <w:ind w:left="2041" w:hanging="360"/>
      </w:pPr>
      <w:rPr>
        <w:rFonts w:ascii="Courier New" w:hAnsi="Courier New" w:cs="Courier New" w:hint="default"/>
      </w:rPr>
    </w:lvl>
    <w:lvl w:ilvl="2" w:tplc="FFFFFFFF" w:tentative="1">
      <w:start w:val="1"/>
      <w:numFmt w:val="bullet"/>
      <w:lvlText w:val=""/>
      <w:lvlJc w:val="left"/>
      <w:pPr>
        <w:ind w:left="2761" w:hanging="360"/>
      </w:pPr>
      <w:rPr>
        <w:rFonts w:ascii="Wingdings" w:hAnsi="Wingdings" w:hint="default"/>
      </w:rPr>
    </w:lvl>
    <w:lvl w:ilvl="3" w:tplc="FFFFFFFF" w:tentative="1">
      <w:start w:val="1"/>
      <w:numFmt w:val="bullet"/>
      <w:lvlText w:val=""/>
      <w:lvlJc w:val="left"/>
      <w:pPr>
        <w:ind w:left="3481" w:hanging="360"/>
      </w:pPr>
      <w:rPr>
        <w:rFonts w:ascii="Symbol" w:hAnsi="Symbol" w:hint="default"/>
      </w:rPr>
    </w:lvl>
    <w:lvl w:ilvl="4" w:tplc="FFFFFFFF" w:tentative="1">
      <w:start w:val="1"/>
      <w:numFmt w:val="bullet"/>
      <w:lvlText w:val="o"/>
      <w:lvlJc w:val="left"/>
      <w:pPr>
        <w:ind w:left="4201" w:hanging="360"/>
      </w:pPr>
      <w:rPr>
        <w:rFonts w:ascii="Courier New" w:hAnsi="Courier New" w:cs="Courier New" w:hint="default"/>
      </w:rPr>
    </w:lvl>
    <w:lvl w:ilvl="5" w:tplc="FFFFFFFF" w:tentative="1">
      <w:start w:val="1"/>
      <w:numFmt w:val="bullet"/>
      <w:lvlText w:val=""/>
      <w:lvlJc w:val="left"/>
      <w:pPr>
        <w:ind w:left="4921" w:hanging="360"/>
      </w:pPr>
      <w:rPr>
        <w:rFonts w:ascii="Wingdings" w:hAnsi="Wingdings" w:hint="default"/>
      </w:rPr>
    </w:lvl>
    <w:lvl w:ilvl="6" w:tplc="FFFFFFFF" w:tentative="1">
      <w:start w:val="1"/>
      <w:numFmt w:val="bullet"/>
      <w:lvlText w:val=""/>
      <w:lvlJc w:val="left"/>
      <w:pPr>
        <w:ind w:left="5641" w:hanging="360"/>
      </w:pPr>
      <w:rPr>
        <w:rFonts w:ascii="Symbol" w:hAnsi="Symbol" w:hint="default"/>
      </w:rPr>
    </w:lvl>
    <w:lvl w:ilvl="7" w:tplc="FFFFFFFF" w:tentative="1">
      <w:start w:val="1"/>
      <w:numFmt w:val="bullet"/>
      <w:lvlText w:val="o"/>
      <w:lvlJc w:val="left"/>
      <w:pPr>
        <w:ind w:left="6361" w:hanging="360"/>
      </w:pPr>
      <w:rPr>
        <w:rFonts w:ascii="Courier New" w:hAnsi="Courier New" w:cs="Courier New" w:hint="default"/>
      </w:rPr>
    </w:lvl>
    <w:lvl w:ilvl="8" w:tplc="FFFFFFFF" w:tentative="1">
      <w:start w:val="1"/>
      <w:numFmt w:val="bullet"/>
      <w:lvlText w:val=""/>
      <w:lvlJc w:val="left"/>
      <w:pPr>
        <w:ind w:left="7081" w:hanging="360"/>
      </w:pPr>
      <w:rPr>
        <w:rFonts w:ascii="Wingdings" w:hAnsi="Wingdings" w:hint="default"/>
      </w:rPr>
    </w:lvl>
  </w:abstractNum>
  <w:abstractNum w:abstractNumId="96" w15:restartNumberingAfterBreak="0">
    <w:nsid w:val="785E7A6E"/>
    <w:multiLevelType w:val="multilevel"/>
    <w:tmpl w:val="43F453E6"/>
    <w:lvl w:ilvl="0">
      <w:start w:val="1"/>
      <w:numFmt w:val="decimal"/>
      <w:lvlText w:val="%1"/>
      <w:lvlJc w:val="left"/>
      <w:pPr>
        <w:ind w:left="390" w:hanging="390"/>
      </w:pPr>
      <w:rPr>
        <w:rFonts w:hint="default"/>
      </w:rPr>
    </w:lvl>
    <w:lvl w:ilvl="1">
      <w:start w:val="1"/>
      <w:numFmt w:val="decimal"/>
      <w:lvlText w:val="%1.%2"/>
      <w:lvlJc w:val="left"/>
      <w:pPr>
        <w:ind w:left="928" w:hanging="720"/>
      </w:pPr>
      <w:rPr>
        <w:rFonts w:hint="default"/>
      </w:rPr>
    </w:lvl>
    <w:lvl w:ilvl="2">
      <w:start w:val="1"/>
      <w:numFmt w:val="decimal"/>
      <w:lvlText w:val="%1.%2.%3"/>
      <w:lvlJc w:val="left"/>
      <w:pPr>
        <w:ind w:left="1136" w:hanging="720"/>
      </w:pPr>
      <w:rPr>
        <w:rFonts w:hint="default"/>
      </w:rPr>
    </w:lvl>
    <w:lvl w:ilvl="3">
      <w:start w:val="1"/>
      <w:numFmt w:val="decimal"/>
      <w:lvlText w:val="%1.%2.%3.%4"/>
      <w:lvlJc w:val="left"/>
      <w:pPr>
        <w:ind w:left="1704" w:hanging="1080"/>
      </w:pPr>
      <w:rPr>
        <w:rFonts w:hint="default"/>
      </w:rPr>
    </w:lvl>
    <w:lvl w:ilvl="4">
      <w:start w:val="1"/>
      <w:numFmt w:val="decimal"/>
      <w:lvlText w:val="%1.%2.%3.%4.%5"/>
      <w:lvlJc w:val="left"/>
      <w:pPr>
        <w:ind w:left="2272" w:hanging="1440"/>
      </w:pPr>
      <w:rPr>
        <w:rFonts w:hint="default"/>
      </w:rPr>
    </w:lvl>
    <w:lvl w:ilvl="5">
      <w:start w:val="1"/>
      <w:numFmt w:val="decimal"/>
      <w:lvlText w:val="%1.%2.%3.%4.%5.%6"/>
      <w:lvlJc w:val="left"/>
      <w:pPr>
        <w:ind w:left="2480" w:hanging="1440"/>
      </w:pPr>
      <w:rPr>
        <w:rFonts w:hint="default"/>
      </w:rPr>
    </w:lvl>
    <w:lvl w:ilvl="6">
      <w:start w:val="1"/>
      <w:numFmt w:val="decimal"/>
      <w:lvlText w:val="%1.%2.%3.%4.%5.%6.%7"/>
      <w:lvlJc w:val="left"/>
      <w:pPr>
        <w:ind w:left="3048" w:hanging="1800"/>
      </w:pPr>
      <w:rPr>
        <w:rFonts w:hint="default"/>
      </w:rPr>
    </w:lvl>
    <w:lvl w:ilvl="7">
      <w:start w:val="1"/>
      <w:numFmt w:val="decimal"/>
      <w:lvlText w:val="%1.%2.%3.%4.%5.%6.%7.%8"/>
      <w:lvlJc w:val="left"/>
      <w:pPr>
        <w:ind w:left="3256" w:hanging="1800"/>
      </w:pPr>
      <w:rPr>
        <w:rFonts w:hint="default"/>
      </w:rPr>
    </w:lvl>
    <w:lvl w:ilvl="8">
      <w:start w:val="1"/>
      <w:numFmt w:val="decimal"/>
      <w:lvlText w:val="%1.%2.%3.%4.%5.%6.%7.%8.%9"/>
      <w:lvlJc w:val="left"/>
      <w:pPr>
        <w:ind w:left="3824" w:hanging="2160"/>
      </w:pPr>
      <w:rPr>
        <w:rFonts w:hint="default"/>
      </w:rPr>
    </w:lvl>
  </w:abstractNum>
  <w:abstractNum w:abstractNumId="97" w15:restartNumberingAfterBreak="0">
    <w:nsid w:val="7A4E457A"/>
    <w:multiLevelType w:val="hybridMultilevel"/>
    <w:tmpl w:val="268C221C"/>
    <w:lvl w:ilvl="0" w:tplc="2D04516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7AA018E2"/>
    <w:multiLevelType w:val="multilevel"/>
    <w:tmpl w:val="42506182"/>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9" w15:restartNumberingAfterBreak="0">
    <w:nsid w:val="7BE600CC"/>
    <w:multiLevelType w:val="hybridMultilevel"/>
    <w:tmpl w:val="5EB00F8E"/>
    <w:lvl w:ilvl="0" w:tplc="679E986A">
      <w:start w:val="1"/>
      <w:numFmt w:val="decimal"/>
      <w:lvlText w:val="2.%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0" w15:restartNumberingAfterBreak="0">
    <w:nsid w:val="7C2B3FB7"/>
    <w:multiLevelType w:val="hybridMultilevel"/>
    <w:tmpl w:val="D0B2E4C4"/>
    <w:lvl w:ilvl="0" w:tplc="E88CC7BA">
      <w:start w:val="1"/>
      <w:numFmt w:val="decimal"/>
      <w:pStyle w:val="Level6multilist"/>
      <w:lvlText w:val="2.4.%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7C593A56"/>
    <w:multiLevelType w:val="hybridMultilevel"/>
    <w:tmpl w:val="5CC43BA6"/>
    <w:lvl w:ilvl="0" w:tplc="B2084FE4">
      <w:start w:val="1"/>
      <w:numFmt w:val="bullet"/>
      <w:lvlText w:val=""/>
      <w:lvlJc w:val="left"/>
      <w:pPr>
        <w:ind w:left="720" w:hanging="360"/>
      </w:pPr>
      <w:rPr>
        <w:rFonts w:ascii="Symbol" w:hAnsi="Symbol" w:hint="default"/>
        <w:color w:val="1383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7C826198"/>
    <w:multiLevelType w:val="hybridMultilevel"/>
    <w:tmpl w:val="D03C122C"/>
    <w:lvl w:ilvl="0" w:tplc="94422BBA">
      <w:start w:val="1"/>
      <w:numFmt w:val="decimal"/>
      <w:lvlText w:val="2.5.%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7CD138C4"/>
    <w:multiLevelType w:val="multilevel"/>
    <w:tmpl w:val="02328B2A"/>
    <w:lvl w:ilvl="0">
      <w:start w:val="1"/>
      <w:numFmt w:val="decimal"/>
      <w:lvlText w:val="%1"/>
      <w:lvlJc w:val="left"/>
      <w:pPr>
        <w:ind w:left="623" w:hanging="623"/>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4" w15:restartNumberingAfterBreak="0">
    <w:nsid w:val="7D114563"/>
    <w:multiLevelType w:val="multilevel"/>
    <w:tmpl w:val="B09269A8"/>
    <w:lvl w:ilvl="0">
      <w:start w:val="1"/>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5" w15:restartNumberingAfterBreak="0">
    <w:nsid w:val="7D64402E"/>
    <w:multiLevelType w:val="hybridMultilevel"/>
    <w:tmpl w:val="CEA2B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E0B4DC2"/>
    <w:multiLevelType w:val="hybridMultilevel"/>
    <w:tmpl w:val="F8E03B06"/>
    <w:lvl w:ilvl="0" w:tplc="B2084FE4">
      <w:start w:val="1"/>
      <w:numFmt w:val="bullet"/>
      <w:lvlText w:val=""/>
      <w:lvlJc w:val="left"/>
      <w:pPr>
        <w:ind w:left="720" w:hanging="360"/>
      </w:pPr>
      <w:rPr>
        <w:rFonts w:ascii="Symbol" w:hAnsi="Symbol" w:hint="default"/>
        <w:color w:val="13836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7" w15:restartNumberingAfterBreak="0">
    <w:nsid w:val="7E8F7F9C"/>
    <w:multiLevelType w:val="hybridMultilevel"/>
    <w:tmpl w:val="954AAF4A"/>
    <w:lvl w:ilvl="0" w:tplc="25C4223E">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7EC64C37"/>
    <w:multiLevelType w:val="multilevel"/>
    <w:tmpl w:val="D738328C"/>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16cid:durableId="1319072186">
    <w:abstractNumId w:val="27"/>
  </w:num>
  <w:num w:numId="2" w16cid:durableId="319770864">
    <w:abstractNumId w:val="47"/>
  </w:num>
  <w:num w:numId="3" w16cid:durableId="944388385">
    <w:abstractNumId w:val="76"/>
  </w:num>
  <w:num w:numId="4" w16cid:durableId="1062486949">
    <w:abstractNumId w:val="50"/>
  </w:num>
  <w:num w:numId="5" w16cid:durableId="847987983">
    <w:abstractNumId w:val="67"/>
  </w:num>
  <w:num w:numId="6" w16cid:durableId="950746035">
    <w:abstractNumId w:val="91"/>
  </w:num>
  <w:num w:numId="7" w16cid:durableId="536502307">
    <w:abstractNumId w:val="52"/>
  </w:num>
  <w:num w:numId="8" w16cid:durableId="661473788">
    <w:abstractNumId w:val="23"/>
  </w:num>
  <w:num w:numId="9" w16cid:durableId="693699573">
    <w:abstractNumId w:val="44"/>
  </w:num>
  <w:num w:numId="10" w16cid:durableId="1510409093">
    <w:abstractNumId w:val="22"/>
  </w:num>
  <w:num w:numId="11" w16cid:durableId="113989690">
    <w:abstractNumId w:val="90"/>
  </w:num>
  <w:num w:numId="12" w16cid:durableId="1865049540">
    <w:abstractNumId w:val="89"/>
  </w:num>
  <w:num w:numId="13" w16cid:durableId="338847632">
    <w:abstractNumId w:val="94"/>
  </w:num>
  <w:num w:numId="14" w16cid:durableId="266349189">
    <w:abstractNumId w:val="38"/>
  </w:num>
  <w:num w:numId="15" w16cid:durableId="1747605573">
    <w:abstractNumId w:val="64"/>
  </w:num>
  <w:num w:numId="16" w16cid:durableId="1173179220">
    <w:abstractNumId w:val="36"/>
  </w:num>
  <w:num w:numId="17" w16cid:durableId="1097599863">
    <w:abstractNumId w:val="33"/>
  </w:num>
  <w:num w:numId="18" w16cid:durableId="656344259">
    <w:abstractNumId w:val="58"/>
  </w:num>
  <w:num w:numId="19" w16cid:durableId="1974560809">
    <w:abstractNumId w:val="60"/>
  </w:num>
  <w:num w:numId="20" w16cid:durableId="65078350">
    <w:abstractNumId w:val="70"/>
  </w:num>
  <w:num w:numId="21" w16cid:durableId="1267498196">
    <w:abstractNumId w:val="41"/>
  </w:num>
  <w:num w:numId="22" w16cid:durableId="1833641256">
    <w:abstractNumId w:val="26"/>
  </w:num>
  <w:num w:numId="23" w16cid:durableId="530337295">
    <w:abstractNumId w:val="21"/>
  </w:num>
  <w:num w:numId="24" w16cid:durableId="1420757733">
    <w:abstractNumId w:val="26"/>
    <w:lvlOverride w:ilvl="0">
      <w:startOverride w:val="2"/>
    </w:lvlOverride>
    <w:lvlOverride w:ilvl="1">
      <w:startOverride w:val="3"/>
    </w:lvlOverride>
    <w:lvlOverride w:ilvl="2">
      <w:startOverride w:val="1"/>
    </w:lvlOverride>
  </w:num>
  <w:num w:numId="25" w16cid:durableId="182482477">
    <w:abstractNumId w:val="26"/>
    <w:lvlOverride w:ilvl="0">
      <w:startOverride w:val="2"/>
    </w:lvlOverride>
    <w:lvlOverride w:ilvl="1">
      <w:startOverride w:val="2"/>
    </w:lvlOverride>
    <w:lvlOverride w:ilvl="2">
      <w:startOverride w:val="3"/>
    </w:lvlOverride>
  </w:num>
  <w:num w:numId="26" w16cid:durableId="1946880446">
    <w:abstractNumId w:val="26"/>
    <w:lvlOverride w:ilvl="0">
      <w:startOverride w:val="2"/>
    </w:lvlOverride>
    <w:lvlOverride w:ilvl="1">
      <w:startOverride w:val="2"/>
    </w:lvlOverride>
    <w:lvlOverride w:ilvl="2">
      <w:startOverride w:val="4"/>
    </w:lvlOverride>
  </w:num>
  <w:num w:numId="27" w16cid:durableId="242224091">
    <w:abstractNumId w:val="6"/>
  </w:num>
  <w:num w:numId="28" w16cid:durableId="390277601">
    <w:abstractNumId w:val="21"/>
    <w:lvlOverride w:ilvl="0">
      <w:startOverride w:val="2"/>
    </w:lvlOverride>
    <w:lvlOverride w:ilvl="1">
      <w:startOverride w:val="5"/>
    </w:lvlOverride>
    <w:lvlOverride w:ilvl="2">
      <w:startOverride w:val="3"/>
    </w:lvlOverride>
  </w:num>
  <w:num w:numId="29" w16cid:durableId="580333670">
    <w:abstractNumId w:val="21"/>
  </w:num>
  <w:num w:numId="30" w16cid:durableId="1319460961">
    <w:abstractNumId w:val="21"/>
    <w:lvlOverride w:ilvl="0">
      <w:startOverride w:val="2"/>
    </w:lvlOverride>
    <w:lvlOverride w:ilvl="1">
      <w:startOverride w:val="8"/>
    </w:lvlOverride>
    <w:lvlOverride w:ilvl="2">
      <w:startOverride w:val="3"/>
    </w:lvlOverride>
  </w:num>
  <w:num w:numId="31" w16cid:durableId="2114354138">
    <w:abstractNumId w:val="21"/>
    <w:lvlOverride w:ilvl="0">
      <w:startOverride w:val="2"/>
    </w:lvlOverride>
    <w:lvlOverride w:ilvl="1">
      <w:startOverride w:val="8"/>
    </w:lvlOverride>
    <w:lvlOverride w:ilvl="2">
      <w:startOverride w:val="5"/>
    </w:lvlOverride>
  </w:num>
  <w:num w:numId="32" w16cid:durableId="920454990">
    <w:abstractNumId w:val="21"/>
    <w:lvlOverride w:ilvl="0">
      <w:startOverride w:val="2"/>
    </w:lvlOverride>
    <w:lvlOverride w:ilvl="1">
      <w:startOverride w:val="9"/>
    </w:lvlOverride>
    <w:lvlOverride w:ilvl="2">
      <w:startOverride w:val="2"/>
    </w:lvlOverride>
  </w:num>
  <w:num w:numId="33" w16cid:durableId="1986549835">
    <w:abstractNumId w:val="46"/>
  </w:num>
  <w:num w:numId="34" w16cid:durableId="424494331">
    <w:abstractNumId w:val="46"/>
    <w:lvlOverride w:ilvl="0">
      <w:startOverride w:val="2"/>
    </w:lvlOverride>
    <w:lvlOverride w:ilvl="1">
      <w:startOverride w:val="1"/>
    </w:lvlOverride>
  </w:num>
  <w:num w:numId="35" w16cid:durableId="1314527086">
    <w:abstractNumId w:val="46"/>
    <w:lvlOverride w:ilvl="0">
      <w:startOverride w:val="2"/>
    </w:lvlOverride>
    <w:lvlOverride w:ilvl="1">
      <w:startOverride w:val="1"/>
    </w:lvlOverride>
  </w:num>
  <w:num w:numId="36" w16cid:durableId="1485462577">
    <w:abstractNumId w:val="46"/>
    <w:lvlOverride w:ilvl="0">
      <w:startOverride w:val="2"/>
    </w:lvlOverride>
    <w:lvlOverride w:ilvl="1">
      <w:startOverride w:val="1"/>
    </w:lvlOverride>
  </w:num>
  <w:num w:numId="37" w16cid:durableId="1095438698">
    <w:abstractNumId w:val="51"/>
  </w:num>
  <w:num w:numId="38" w16cid:durableId="623148605">
    <w:abstractNumId w:val="28"/>
  </w:num>
  <w:num w:numId="39" w16cid:durableId="2017688867">
    <w:abstractNumId w:val="95"/>
  </w:num>
  <w:num w:numId="40" w16cid:durableId="1894078977">
    <w:abstractNumId w:val="32"/>
  </w:num>
  <w:num w:numId="41" w16cid:durableId="1170291214">
    <w:abstractNumId w:val="96"/>
  </w:num>
  <w:num w:numId="42" w16cid:durableId="764113023">
    <w:abstractNumId w:val="56"/>
  </w:num>
  <w:num w:numId="43" w16cid:durableId="612325819">
    <w:abstractNumId w:val="35"/>
  </w:num>
  <w:num w:numId="44" w16cid:durableId="1858734550">
    <w:abstractNumId w:val="30"/>
  </w:num>
  <w:num w:numId="45" w16cid:durableId="1240015321">
    <w:abstractNumId w:val="105"/>
  </w:num>
  <w:num w:numId="46" w16cid:durableId="413167859">
    <w:abstractNumId w:val="101"/>
  </w:num>
  <w:num w:numId="47" w16cid:durableId="984625733">
    <w:abstractNumId w:val="16"/>
  </w:num>
  <w:num w:numId="48" w16cid:durableId="278144181">
    <w:abstractNumId w:val="43"/>
  </w:num>
  <w:num w:numId="49" w16cid:durableId="1030450357">
    <w:abstractNumId w:val="43"/>
    <w:lvlOverride w:ilvl="0">
      <w:startOverride w:val="1"/>
    </w:lvlOverride>
  </w:num>
  <w:num w:numId="50" w16cid:durableId="474758978">
    <w:abstractNumId w:val="104"/>
  </w:num>
  <w:num w:numId="51" w16cid:durableId="504980454">
    <w:abstractNumId w:val="34"/>
  </w:num>
  <w:num w:numId="52" w16cid:durableId="1707221360">
    <w:abstractNumId w:val="34"/>
    <w:lvlOverride w:ilvl="0">
      <w:startOverride w:val="1"/>
    </w:lvlOverride>
    <w:lvlOverride w:ilvl="1">
      <w:startOverride w:val="3"/>
    </w:lvlOverride>
    <w:lvlOverride w:ilvl="2">
      <w:startOverride w:val="2"/>
    </w:lvlOverride>
  </w:num>
  <w:num w:numId="53" w16cid:durableId="1258716416">
    <w:abstractNumId w:val="75"/>
  </w:num>
  <w:num w:numId="54" w16cid:durableId="1267999742">
    <w:abstractNumId w:val="17"/>
  </w:num>
  <w:num w:numId="55" w16cid:durableId="2069768113">
    <w:abstractNumId w:val="12"/>
  </w:num>
  <w:num w:numId="56" w16cid:durableId="474876137">
    <w:abstractNumId w:val="18"/>
  </w:num>
  <w:num w:numId="57" w16cid:durableId="45684774">
    <w:abstractNumId w:val="81"/>
  </w:num>
  <w:num w:numId="58" w16cid:durableId="1659963483">
    <w:abstractNumId w:val="5"/>
  </w:num>
  <w:num w:numId="59" w16cid:durableId="826630969">
    <w:abstractNumId w:val="63"/>
  </w:num>
  <w:num w:numId="60" w16cid:durableId="1747528800">
    <w:abstractNumId w:val="29"/>
  </w:num>
  <w:num w:numId="61" w16cid:durableId="64188916">
    <w:abstractNumId w:val="77"/>
  </w:num>
  <w:num w:numId="62" w16cid:durableId="1350645487">
    <w:abstractNumId w:val="53"/>
  </w:num>
  <w:num w:numId="63" w16cid:durableId="199436563">
    <w:abstractNumId w:val="54"/>
  </w:num>
  <w:num w:numId="64" w16cid:durableId="1106072363">
    <w:abstractNumId w:val="0"/>
  </w:num>
  <w:num w:numId="65" w16cid:durableId="352728582">
    <w:abstractNumId w:val="37"/>
  </w:num>
  <w:num w:numId="66" w16cid:durableId="262223088">
    <w:abstractNumId w:val="37"/>
    <w:lvlOverride w:ilvl="0">
      <w:startOverride w:val="1"/>
    </w:lvlOverride>
    <w:lvlOverride w:ilvl="1">
      <w:startOverride w:val="3"/>
    </w:lvlOverride>
    <w:lvlOverride w:ilvl="2">
      <w:startOverride w:val="2"/>
    </w:lvlOverride>
  </w:num>
  <w:num w:numId="67" w16cid:durableId="1529758694">
    <w:abstractNumId w:val="107"/>
  </w:num>
  <w:num w:numId="68" w16cid:durableId="983387003">
    <w:abstractNumId w:val="108"/>
  </w:num>
  <w:num w:numId="69" w16cid:durableId="329020708">
    <w:abstractNumId w:val="4"/>
  </w:num>
  <w:num w:numId="70" w16cid:durableId="246496416">
    <w:abstractNumId w:val="78"/>
  </w:num>
  <w:num w:numId="71" w16cid:durableId="956716424">
    <w:abstractNumId w:val="49"/>
  </w:num>
  <w:num w:numId="72" w16cid:durableId="466902181">
    <w:abstractNumId w:val="49"/>
    <w:lvlOverride w:ilvl="0">
      <w:startOverride w:val="2"/>
    </w:lvlOverride>
    <w:lvlOverride w:ilvl="1">
      <w:startOverride w:val="2"/>
    </w:lvlOverride>
  </w:num>
  <w:num w:numId="73" w16cid:durableId="199367649">
    <w:abstractNumId w:val="92"/>
  </w:num>
  <w:num w:numId="74" w16cid:durableId="1611011366">
    <w:abstractNumId w:val="10"/>
  </w:num>
  <w:num w:numId="75" w16cid:durableId="716660910">
    <w:abstractNumId w:val="98"/>
  </w:num>
  <w:num w:numId="76" w16cid:durableId="783354498">
    <w:abstractNumId w:val="98"/>
    <w:lvlOverride w:ilvl="0">
      <w:startOverride w:val="2"/>
    </w:lvlOverride>
    <w:lvlOverride w:ilvl="1">
      <w:startOverride w:val="1"/>
    </w:lvlOverride>
    <w:lvlOverride w:ilvl="2">
      <w:startOverride w:val="1"/>
    </w:lvlOverride>
  </w:num>
  <w:num w:numId="77" w16cid:durableId="1891651300">
    <w:abstractNumId w:val="84"/>
  </w:num>
  <w:num w:numId="78" w16cid:durableId="1049650619">
    <w:abstractNumId w:val="8"/>
  </w:num>
  <w:num w:numId="79" w16cid:durableId="1282105235">
    <w:abstractNumId w:val="86"/>
  </w:num>
  <w:num w:numId="80" w16cid:durableId="107431665">
    <w:abstractNumId w:val="87"/>
  </w:num>
  <w:num w:numId="81" w16cid:durableId="1650867159">
    <w:abstractNumId w:val="13"/>
  </w:num>
  <w:num w:numId="82" w16cid:durableId="1540362698">
    <w:abstractNumId w:val="31"/>
  </w:num>
  <w:num w:numId="83" w16cid:durableId="1817068478">
    <w:abstractNumId w:val="97"/>
  </w:num>
  <w:num w:numId="84" w16cid:durableId="679163704">
    <w:abstractNumId w:val="59"/>
  </w:num>
  <w:num w:numId="85" w16cid:durableId="1758283441">
    <w:abstractNumId w:val="31"/>
    <w:lvlOverride w:ilvl="0">
      <w:startOverride w:val="1"/>
    </w:lvlOverride>
    <w:lvlOverride w:ilvl="1">
      <w:startOverride w:val="3"/>
    </w:lvlOverride>
    <w:lvlOverride w:ilvl="2">
      <w:startOverride w:val="2"/>
    </w:lvlOverride>
  </w:num>
  <w:num w:numId="86" w16cid:durableId="993947481">
    <w:abstractNumId w:val="73"/>
  </w:num>
  <w:num w:numId="87" w16cid:durableId="720638037">
    <w:abstractNumId w:val="88"/>
  </w:num>
  <w:num w:numId="88" w16cid:durableId="2083021781">
    <w:abstractNumId w:val="72"/>
  </w:num>
  <w:num w:numId="89" w16cid:durableId="1150440547">
    <w:abstractNumId w:val="80"/>
  </w:num>
  <w:num w:numId="90" w16cid:durableId="661785497">
    <w:abstractNumId w:val="65"/>
  </w:num>
  <w:num w:numId="91" w16cid:durableId="327245380">
    <w:abstractNumId w:val="103"/>
  </w:num>
  <w:num w:numId="92" w16cid:durableId="1281301729">
    <w:abstractNumId w:val="93"/>
  </w:num>
  <w:num w:numId="93" w16cid:durableId="386221677">
    <w:abstractNumId w:val="45"/>
  </w:num>
  <w:num w:numId="94" w16cid:durableId="59863647">
    <w:abstractNumId w:val="42"/>
  </w:num>
  <w:num w:numId="95" w16cid:durableId="1411274093">
    <w:abstractNumId w:val="61"/>
  </w:num>
  <w:num w:numId="96" w16cid:durableId="73937145">
    <w:abstractNumId w:val="15"/>
  </w:num>
  <w:num w:numId="97" w16cid:durableId="1129781303">
    <w:abstractNumId w:val="79"/>
  </w:num>
  <w:num w:numId="98" w16cid:durableId="526717153">
    <w:abstractNumId w:val="11"/>
  </w:num>
  <w:num w:numId="99" w16cid:durableId="2124962021">
    <w:abstractNumId w:val="83"/>
  </w:num>
  <w:num w:numId="100" w16cid:durableId="1079788149">
    <w:abstractNumId w:val="66"/>
  </w:num>
  <w:num w:numId="101" w16cid:durableId="1854420849">
    <w:abstractNumId w:val="8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783889836">
    <w:abstractNumId w:val="9"/>
  </w:num>
  <w:num w:numId="103" w16cid:durableId="5717123">
    <w:abstractNumId w:val="48"/>
  </w:num>
  <w:num w:numId="104" w16cid:durableId="1286621068">
    <w:abstractNumId w:val="39"/>
  </w:num>
  <w:num w:numId="105" w16cid:durableId="1272854650">
    <w:abstractNumId w:val="99"/>
  </w:num>
  <w:num w:numId="106" w16cid:durableId="1588270770">
    <w:abstractNumId w:val="62"/>
  </w:num>
  <w:num w:numId="107" w16cid:durableId="44920697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71116561">
    <w:abstractNumId w:val="102"/>
  </w:num>
  <w:num w:numId="109" w16cid:durableId="1056782661">
    <w:abstractNumId w:val="71"/>
  </w:num>
  <w:num w:numId="110" w16cid:durableId="314801658">
    <w:abstractNumId w:val="100"/>
  </w:num>
  <w:num w:numId="111" w16cid:durableId="59986224">
    <w:abstractNumId w:val="7"/>
  </w:num>
  <w:num w:numId="112" w16cid:durableId="2023237267">
    <w:abstractNumId w:val="25"/>
  </w:num>
  <w:num w:numId="113" w16cid:durableId="895706046">
    <w:abstractNumId w:val="20"/>
  </w:num>
  <w:num w:numId="114" w16cid:durableId="1800146511">
    <w:abstractNumId w:val="85"/>
  </w:num>
  <w:num w:numId="115" w16cid:durableId="1369182821">
    <w:abstractNumId w:val="68"/>
  </w:num>
  <w:num w:numId="116" w16cid:durableId="971865880">
    <w:abstractNumId w:val="82"/>
  </w:num>
  <w:num w:numId="117" w16cid:durableId="25356263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778480022">
    <w:abstractNumId w:val="14"/>
  </w:num>
  <w:num w:numId="119" w16cid:durableId="515383600">
    <w:abstractNumId w:val="106"/>
  </w:num>
  <w:num w:numId="120" w16cid:durableId="2109815056">
    <w:abstractNumId w:val="55"/>
  </w:num>
  <w:num w:numId="121" w16cid:durableId="911893215">
    <w:abstractNumId w:val="24"/>
  </w:num>
  <w:num w:numId="122" w16cid:durableId="895549942">
    <w:abstractNumId w:val="2"/>
  </w:num>
  <w:num w:numId="123" w16cid:durableId="1043867536">
    <w:abstractNumId w:val="2"/>
    <w:lvlOverride w:ilvl="0">
      <w:startOverride w:val="2"/>
    </w:lvlOverride>
    <w:lvlOverride w:ilvl="1">
      <w:startOverride w:val="3"/>
    </w:lvlOverride>
    <w:lvlOverride w:ilvl="2">
      <w:startOverride w:val="1"/>
    </w:lvlOverride>
  </w:num>
  <w:num w:numId="124" w16cid:durableId="155918630">
    <w:abstractNumId w:val="2"/>
    <w:lvlOverride w:ilvl="0">
      <w:startOverride w:val="2"/>
    </w:lvlOverride>
    <w:lvlOverride w:ilvl="1">
      <w:startOverride w:val="3"/>
    </w:lvlOverride>
    <w:lvlOverride w:ilvl="2">
      <w:startOverride w:val="1"/>
    </w:lvlOverride>
  </w:num>
  <w:num w:numId="125" w16cid:durableId="1426268655">
    <w:abstractNumId w:val="2"/>
    <w:lvlOverride w:ilvl="0">
      <w:startOverride w:val="2"/>
    </w:lvlOverride>
    <w:lvlOverride w:ilvl="1">
      <w:startOverride w:val="3"/>
    </w:lvlOverride>
    <w:lvlOverride w:ilvl="2">
      <w:startOverride w:val="1"/>
    </w:lvlOverride>
  </w:num>
  <w:num w:numId="126" w16cid:durableId="1230729430">
    <w:abstractNumId w:val="2"/>
    <w:lvlOverride w:ilvl="0">
      <w:startOverride w:val="2"/>
    </w:lvlOverride>
    <w:lvlOverride w:ilvl="1">
      <w:startOverride w:val="3"/>
    </w:lvlOverride>
    <w:lvlOverride w:ilvl="2">
      <w:startOverride w:val="1"/>
    </w:lvlOverride>
  </w:num>
  <w:num w:numId="127" w16cid:durableId="1359890720">
    <w:abstractNumId w:val="2"/>
    <w:lvlOverride w:ilvl="0">
      <w:startOverride w:val="2"/>
    </w:lvlOverride>
    <w:lvlOverride w:ilvl="1">
      <w:startOverride w:val="3"/>
    </w:lvlOverride>
    <w:lvlOverride w:ilvl="2">
      <w:startOverride w:val="1"/>
    </w:lvlOverride>
  </w:num>
  <w:num w:numId="128" w16cid:durableId="249703794">
    <w:abstractNumId w:val="2"/>
    <w:lvlOverride w:ilvl="0">
      <w:startOverride w:val="2"/>
    </w:lvlOverride>
    <w:lvlOverride w:ilvl="1">
      <w:startOverride w:val="4"/>
    </w:lvlOverride>
    <w:lvlOverride w:ilvl="2">
      <w:startOverride w:val="1"/>
    </w:lvlOverride>
  </w:num>
  <w:num w:numId="129" w16cid:durableId="1063603301">
    <w:abstractNumId w:val="2"/>
    <w:lvlOverride w:ilvl="0">
      <w:startOverride w:val="2"/>
    </w:lvlOverride>
    <w:lvlOverride w:ilvl="1">
      <w:startOverride w:val="4"/>
    </w:lvlOverride>
    <w:lvlOverride w:ilvl="2">
      <w:startOverride w:val="1"/>
    </w:lvlOverride>
  </w:num>
  <w:num w:numId="130" w16cid:durableId="967903020">
    <w:abstractNumId w:val="19"/>
  </w:num>
  <w:num w:numId="131" w16cid:durableId="313340009">
    <w:abstractNumId w:val="74"/>
  </w:num>
  <w:num w:numId="132" w16cid:durableId="500778240">
    <w:abstractNumId w:val="57"/>
  </w:num>
  <w:num w:numId="133" w16cid:durableId="1461607333">
    <w:abstractNumId w:val="69"/>
  </w:num>
  <w:num w:numId="134" w16cid:durableId="166795470">
    <w:abstractNumId w:val="40"/>
  </w:num>
  <w:num w:numId="135" w16cid:durableId="1311517029">
    <w:abstractNumId w:val="1"/>
  </w:num>
  <w:num w:numId="136" w16cid:durableId="465661084">
    <w:abstractNumId w:val="3"/>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U8s5xBZDfe22xi+Bf3MKUzu8CO4ou5tgNNcxXp49WGoZ57uJm+YHFUikgkxfHcntgjRimQ6irHNdkwQxpTeaWw==" w:salt="KPr6KBODHWj3sA5mjuJJyw=="/>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033"/>
    <w:rsid w:val="000000A2"/>
    <w:rsid w:val="00000F57"/>
    <w:rsid w:val="00001941"/>
    <w:rsid w:val="00001A29"/>
    <w:rsid w:val="000028D2"/>
    <w:rsid w:val="0000290C"/>
    <w:rsid w:val="00004618"/>
    <w:rsid w:val="00004BF1"/>
    <w:rsid w:val="00004CD9"/>
    <w:rsid w:val="000054AE"/>
    <w:rsid w:val="00005819"/>
    <w:rsid w:val="00005B0D"/>
    <w:rsid w:val="00005CE5"/>
    <w:rsid w:val="00006848"/>
    <w:rsid w:val="0000692E"/>
    <w:rsid w:val="00006EB6"/>
    <w:rsid w:val="0000707D"/>
    <w:rsid w:val="000075FA"/>
    <w:rsid w:val="00007631"/>
    <w:rsid w:val="0000765D"/>
    <w:rsid w:val="000077ED"/>
    <w:rsid w:val="00007D8E"/>
    <w:rsid w:val="0000B4E7"/>
    <w:rsid w:val="0001028B"/>
    <w:rsid w:val="00010F1A"/>
    <w:rsid w:val="00011050"/>
    <w:rsid w:val="00011284"/>
    <w:rsid w:val="00011FAA"/>
    <w:rsid w:val="000128DF"/>
    <w:rsid w:val="00012A11"/>
    <w:rsid w:val="0001307F"/>
    <w:rsid w:val="00013B28"/>
    <w:rsid w:val="00014AF2"/>
    <w:rsid w:val="00014E03"/>
    <w:rsid w:val="00015B08"/>
    <w:rsid w:val="00015F8E"/>
    <w:rsid w:val="00020C43"/>
    <w:rsid w:val="00020E66"/>
    <w:rsid w:val="00021A91"/>
    <w:rsid w:val="00021CB8"/>
    <w:rsid w:val="00021EBC"/>
    <w:rsid w:val="0002226B"/>
    <w:rsid w:val="0002251B"/>
    <w:rsid w:val="00022D57"/>
    <w:rsid w:val="00022F4F"/>
    <w:rsid w:val="000230A1"/>
    <w:rsid w:val="000230B6"/>
    <w:rsid w:val="0002322D"/>
    <w:rsid w:val="000238AA"/>
    <w:rsid w:val="00023A3A"/>
    <w:rsid w:val="00023EDC"/>
    <w:rsid w:val="00024385"/>
    <w:rsid w:val="00025AB8"/>
    <w:rsid w:val="00025D8A"/>
    <w:rsid w:val="00025EF3"/>
    <w:rsid w:val="00026287"/>
    <w:rsid w:val="00026C42"/>
    <w:rsid w:val="00027B7E"/>
    <w:rsid w:val="00027F0C"/>
    <w:rsid w:val="00030F46"/>
    <w:rsid w:val="00032228"/>
    <w:rsid w:val="000322A8"/>
    <w:rsid w:val="00032E99"/>
    <w:rsid w:val="00033355"/>
    <w:rsid w:val="00033C06"/>
    <w:rsid w:val="00034E1C"/>
    <w:rsid w:val="0003562A"/>
    <w:rsid w:val="0003577D"/>
    <w:rsid w:val="0003654B"/>
    <w:rsid w:val="000368D3"/>
    <w:rsid w:val="00037126"/>
    <w:rsid w:val="000373AD"/>
    <w:rsid w:val="00037564"/>
    <w:rsid w:val="00037C44"/>
    <w:rsid w:val="0003F12A"/>
    <w:rsid w:val="000405DC"/>
    <w:rsid w:val="000406E3"/>
    <w:rsid w:val="0004137B"/>
    <w:rsid w:val="000431DC"/>
    <w:rsid w:val="000432E4"/>
    <w:rsid w:val="00043DB5"/>
    <w:rsid w:val="00044E44"/>
    <w:rsid w:val="00045076"/>
    <w:rsid w:val="000457B6"/>
    <w:rsid w:val="00045C6F"/>
    <w:rsid w:val="000462FC"/>
    <w:rsid w:val="00046C13"/>
    <w:rsid w:val="00050C6E"/>
    <w:rsid w:val="00051477"/>
    <w:rsid w:val="000517EF"/>
    <w:rsid w:val="00051BAC"/>
    <w:rsid w:val="00051BD7"/>
    <w:rsid w:val="00051CBC"/>
    <w:rsid w:val="000533FC"/>
    <w:rsid w:val="00053421"/>
    <w:rsid w:val="0005354B"/>
    <w:rsid w:val="00053ED4"/>
    <w:rsid w:val="00054783"/>
    <w:rsid w:val="00054F92"/>
    <w:rsid w:val="000565F5"/>
    <w:rsid w:val="00056768"/>
    <w:rsid w:val="00056C15"/>
    <w:rsid w:val="00056D5A"/>
    <w:rsid w:val="00057194"/>
    <w:rsid w:val="000604A3"/>
    <w:rsid w:val="000606B6"/>
    <w:rsid w:val="0006174E"/>
    <w:rsid w:val="00062631"/>
    <w:rsid w:val="00062652"/>
    <w:rsid w:val="00062A99"/>
    <w:rsid w:val="00062C9C"/>
    <w:rsid w:val="0006339F"/>
    <w:rsid w:val="000637CF"/>
    <w:rsid w:val="00063F43"/>
    <w:rsid w:val="0006409F"/>
    <w:rsid w:val="00065741"/>
    <w:rsid w:val="000658C7"/>
    <w:rsid w:val="00065CC6"/>
    <w:rsid w:val="00066244"/>
    <w:rsid w:val="00066450"/>
    <w:rsid w:val="00066966"/>
    <w:rsid w:val="00067316"/>
    <w:rsid w:val="00067A75"/>
    <w:rsid w:val="00067BBE"/>
    <w:rsid w:val="00067F95"/>
    <w:rsid w:val="0007024D"/>
    <w:rsid w:val="00070359"/>
    <w:rsid w:val="0007096D"/>
    <w:rsid w:val="00071445"/>
    <w:rsid w:val="00071985"/>
    <w:rsid w:val="00072100"/>
    <w:rsid w:val="00072BA1"/>
    <w:rsid w:val="00072F57"/>
    <w:rsid w:val="00073698"/>
    <w:rsid w:val="00073BFD"/>
    <w:rsid w:val="00074585"/>
    <w:rsid w:val="000746FB"/>
    <w:rsid w:val="00075F66"/>
    <w:rsid w:val="0007652F"/>
    <w:rsid w:val="00076810"/>
    <w:rsid w:val="00076B7C"/>
    <w:rsid w:val="0007782E"/>
    <w:rsid w:val="00077C95"/>
    <w:rsid w:val="00080005"/>
    <w:rsid w:val="000803F0"/>
    <w:rsid w:val="00080951"/>
    <w:rsid w:val="00080E9C"/>
    <w:rsid w:val="0008101A"/>
    <w:rsid w:val="00081188"/>
    <w:rsid w:val="000817FE"/>
    <w:rsid w:val="000820C3"/>
    <w:rsid w:val="00082D29"/>
    <w:rsid w:val="00083B3E"/>
    <w:rsid w:val="00083B60"/>
    <w:rsid w:val="00083DD7"/>
    <w:rsid w:val="00084432"/>
    <w:rsid w:val="00084576"/>
    <w:rsid w:val="000848EA"/>
    <w:rsid w:val="00084DD6"/>
    <w:rsid w:val="000854B0"/>
    <w:rsid w:val="00085892"/>
    <w:rsid w:val="00087300"/>
    <w:rsid w:val="000905CE"/>
    <w:rsid w:val="000918ED"/>
    <w:rsid w:val="00091DEA"/>
    <w:rsid w:val="00092412"/>
    <w:rsid w:val="000925BF"/>
    <w:rsid w:val="00092805"/>
    <w:rsid w:val="00092882"/>
    <w:rsid w:val="0009457B"/>
    <w:rsid w:val="0009485D"/>
    <w:rsid w:val="00095524"/>
    <w:rsid w:val="00095EA4"/>
    <w:rsid w:val="0009610B"/>
    <w:rsid w:val="000962C3"/>
    <w:rsid w:val="0009630B"/>
    <w:rsid w:val="00096FF1"/>
    <w:rsid w:val="0009748A"/>
    <w:rsid w:val="00097723"/>
    <w:rsid w:val="000A0276"/>
    <w:rsid w:val="000A0B7A"/>
    <w:rsid w:val="000A12B5"/>
    <w:rsid w:val="000A1802"/>
    <w:rsid w:val="000A1A7E"/>
    <w:rsid w:val="000A1B87"/>
    <w:rsid w:val="000A1B9F"/>
    <w:rsid w:val="000A2372"/>
    <w:rsid w:val="000A2AFC"/>
    <w:rsid w:val="000A3702"/>
    <w:rsid w:val="000A39B4"/>
    <w:rsid w:val="000A4729"/>
    <w:rsid w:val="000A6AD7"/>
    <w:rsid w:val="000A6C49"/>
    <w:rsid w:val="000A704B"/>
    <w:rsid w:val="000A708A"/>
    <w:rsid w:val="000A7753"/>
    <w:rsid w:val="000A7BED"/>
    <w:rsid w:val="000A7E2D"/>
    <w:rsid w:val="000B0538"/>
    <w:rsid w:val="000B08AD"/>
    <w:rsid w:val="000B0A00"/>
    <w:rsid w:val="000B0E32"/>
    <w:rsid w:val="000B16E8"/>
    <w:rsid w:val="000B24D9"/>
    <w:rsid w:val="000B253F"/>
    <w:rsid w:val="000B280E"/>
    <w:rsid w:val="000B39C2"/>
    <w:rsid w:val="000B3DDC"/>
    <w:rsid w:val="000B4A22"/>
    <w:rsid w:val="000B51C5"/>
    <w:rsid w:val="000B5B91"/>
    <w:rsid w:val="000B5E23"/>
    <w:rsid w:val="000B60A8"/>
    <w:rsid w:val="000B66B4"/>
    <w:rsid w:val="000B7D1B"/>
    <w:rsid w:val="000B7FDD"/>
    <w:rsid w:val="000C0109"/>
    <w:rsid w:val="000C0515"/>
    <w:rsid w:val="000C0B6C"/>
    <w:rsid w:val="000C0BC3"/>
    <w:rsid w:val="000C0E0B"/>
    <w:rsid w:val="000C105E"/>
    <w:rsid w:val="000C23C2"/>
    <w:rsid w:val="000C2705"/>
    <w:rsid w:val="000C2939"/>
    <w:rsid w:val="000C29D6"/>
    <w:rsid w:val="000C29F8"/>
    <w:rsid w:val="000C319F"/>
    <w:rsid w:val="000C33C2"/>
    <w:rsid w:val="000C39DE"/>
    <w:rsid w:val="000C48A2"/>
    <w:rsid w:val="000C4A53"/>
    <w:rsid w:val="000C50E5"/>
    <w:rsid w:val="000C57D5"/>
    <w:rsid w:val="000C5E98"/>
    <w:rsid w:val="000C5FC3"/>
    <w:rsid w:val="000C6553"/>
    <w:rsid w:val="000C6868"/>
    <w:rsid w:val="000C68A9"/>
    <w:rsid w:val="000C700E"/>
    <w:rsid w:val="000C7586"/>
    <w:rsid w:val="000D1ED2"/>
    <w:rsid w:val="000D221D"/>
    <w:rsid w:val="000D23C7"/>
    <w:rsid w:val="000D3286"/>
    <w:rsid w:val="000D4A5E"/>
    <w:rsid w:val="000D4B89"/>
    <w:rsid w:val="000D4B8E"/>
    <w:rsid w:val="000D517C"/>
    <w:rsid w:val="000D52F0"/>
    <w:rsid w:val="000D587F"/>
    <w:rsid w:val="000D5954"/>
    <w:rsid w:val="000D6262"/>
    <w:rsid w:val="000D6540"/>
    <w:rsid w:val="000D6801"/>
    <w:rsid w:val="000D6A2F"/>
    <w:rsid w:val="000D7509"/>
    <w:rsid w:val="000D7750"/>
    <w:rsid w:val="000E054A"/>
    <w:rsid w:val="000E083C"/>
    <w:rsid w:val="000E08D3"/>
    <w:rsid w:val="000E0AAA"/>
    <w:rsid w:val="000E0D3F"/>
    <w:rsid w:val="000E18EA"/>
    <w:rsid w:val="000E1E30"/>
    <w:rsid w:val="000E1FAB"/>
    <w:rsid w:val="000E2236"/>
    <w:rsid w:val="000E2718"/>
    <w:rsid w:val="000E28D6"/>
    <w:rsid w:val="000E2AE0"/>
    <w:rsid w:val="000E2E16"/>
    <w:rsid w:val="000E3577"/>
    <w:rsid w:val="000E3D93"/>
    <w:rsid w:val="000E3F7D"/>
    <w:rsid w:val="000E42DA"/>
    <w:rsid w:val="000E4532"/>
    <w:rsid w:val="000E45B3"/>
    <w:rsid w:val="000E474F"/>
    <w:rsid w:val="000E494D"/>
    <w:rsid w:val="000E4A63"/>
    <w:rsid w:val="000E4BC8"/>
    <w:rsid w:val="000E55D9"/>
    <w:rsid w:val="000E6835"/>
    <w:rsid w:val="000E730E"/>
    <w:rsid w:val="000E7E0D"/>
    <w:rsid w:val="000F0D7A"/>
    <w:rsid w:val="000F2A56"/>
    <w:rsid w:val="000F31C6"/>
    <w:rsid w:val="000F394F"/>
    <w:rsid w:val="000F3B13"/>
    <w:rsid w:val="000F3B8C"/>
    <w:rsid w:val="000F4800"/>
    <w:rsid w:val="000F4F64"/>
    <w:rsid w:val="000F5339"/>
    <w:rsid w:val="000F5C9D"/>
    <w:rsid w:val="000F5E4F"/>
    <w:rsid w:val="000F6325"/>
    <w:rsid w:val="000F6A70"/>
    <w:rsid w:val="000F6F6C"/>
    <w:rsid w:val="000F7EA3"/>
    <w:rsid w:val="0010071A"/>
    <w:rsid w:val="00100A63"/>
    <w:rsid w:val="00101695"/>
    <w:rsid w:val="00101F46"/>
    <w:rsid w:val="00102590"/>
    <w:rsid w:val="00102D58"/>
    <w:rsid w:val="0010305D"/>
    <w:rsid w:val="00103127"/>
    <w:rsid w:val="00103E12"/>
    <w:rsid w:val="0010406E"/>
    <w:rsid w:val="001041B1"/>
    <w:rsid w:val="00104E44"/>
    <w:rsid w:val="0010546B"/>
    <w:rsid w:val="00105EE6"/>
    <w:rsid w:val="001063C5"/>
    <w:rsid w:val="001063F9"/>
    <w:rsid w:val="001066F6"/>
    <w:rsid w:val="001079D6"/>
    <w:rsid w:val="00107C0F"/>
    <w:rsid w:val="00107CF9"/>
    <w:rsid w:val="001105A3"/>
    <w:rsid w:val="00111234"/>
    <w:rsid w:val="001116BE"/>
    <w:rsid w:val="00111971"/>
    <w:rsid w:val="00111B2B"/>
    <w:rsid w:val="001123C5"/>
    <w:rsid w:val="00112854"/>
    <w:rsid w:val="00112885"/>
    <w:rsid w:val="00112E18"/>
    <w:rsid w:val="001132B0"/>
    <w:rsid w:val="001138E3"/>
    <w:rsid w:val="00113953"/>
    <w:rsid w:val="00113E0F"/>
    <w:rsid w:val="00114001"/>
    <w:rsid w:val="00114235"/>
    <w:rsid w:val="00117D9B"/>
    <w:rsid w:val="00121167"/>
    <w:rsid w:val="00121366"/>
    <w:rsid w:val="00121491"/>
    <w:rsid w:val="00124FC5"/>
    <w:rsid w:val="0012558D"/>
    <w:rsid w:val="00125CB8"/>
    <w:rsid w:val="00125CDA"/>
    <w:rsid w:val="00126B20"/>
    <w:rsid w:val="00127454"/>
    <w:rsid w:val="0012752B"/>
    <w:rsid w:val="00127682"/>
    <w:rsid w:val="00127BB6"/>
    <w:rsid w:val="0012E10B"/>
    <w:rsid w:val="00131649"/>
    <w:rsid w:val="001317BE"/>
    <w:rsid w:val="00131D7D"/>
    <w:rsid w:val="00132BCE"/>
    <w:rsid w:val="00132F32"/>
    <w:rsid w:val="001338C8"/>
    <w:rsid w:val="00133A3F"/>
    <w:rsid w:val="00133C80"/>
    <w:rsid w:val="00133D75"/>
    <w:rsid w:val="00134128"/>
    <w:rsid w:val="0013436D"/>
    <w:rsid w:val="001357B7"/>
    <w:rsid w:val="00135B29"/>
    <w:rsid w:val="00135CF6"/>
    <w:rsid w:val="00136C7E"/>
    <w:rsid w:val="001374A4"/>
    <w:rsid w:val="00137AF0"/>
    <w:rsid w:val="00140375"/>
    <w:rsid w:val="00141065"/>
    <w:rsid w:val="00142AC0"/>
    <w:rsid w:val="0014498B"/>
    <w:rsid w:val="001453E0"/>
    <w:rsid w:val="0014587C"/>
    <w:rsid w:val="00145D93"/>
    <w:rsid w:val="00146184"/>
    <w:rsid w:val="0014713B"/>
    <w:rsid w:val="001477BE"/>
    <w:rsid w:val="0015147E"/>
    <w:rsid w:val="001516CC"/>
    <w:rsid w:val="00151835"/>
    <w:rsid w:val="00151BED"/>
    <w:rsid w:val="0015203F"/>
    <w:rsid w:val="0015310A"/>
    <w:rsid w:val="001538E7"/>
    <w:rsid w:val="00153B8A"/>
    <w:rsid w:val="001541AC"/>
    <w:rsid w:val="0015470A"/>
    <w:rsid w:val="0015539F"/>
    <w:rsid w:val="00155804"/>
    <w:rsid w:val="0015649A"/>
    <w:rsid w:val="001565F7"/>
    <w:rsid w:val="00156F51"/>
    <w:rsid w:val="0015721B"/>
    <w:rsid w:val="001572BA"/>
    <w:rsid w:val="00157358"/>
    <w:rsid w:val="0015737F"/>
    <w:rsid w:val="001601D9"/>
    <w:rsid w:val="0016199F"/>
    <w:rsid w:val="00161FBD"/>
    <w:rsid w:val="001625CA"/>
    <w:rsid w:val="00162864"/>
    <w:rsid w:val="00162C9C"/>
    <w:rsid w:val="00164397"/>
    <w:rsid w:val="00164A3B"/>
    <w:rsid w:val="00165544"/>
    <w:rsid w:val="00165807"/>
    <w:rsid w:val="00165C40"/>
    <w:rsid w:val="00166A7C"/>
    <w:rsid w:val="00166B3E"/>
    <w:rsid w:val="00167347"/>
    <w:rsid w:val="00167953"/>
    <w:rsid w:val="001700CA"/>
    <w:rsid w:val="001702B3"/>
    <w:rsid w:val="00170C9B"/>
    <w:rsid w:val="00171F33"/>
    <w:rsid w:val="0017288F"/>
    <w:rsid w:val="0017294B"/>
    <w:rsid w:val="00172A70"/>
    <w:rsid w:val="00172D33"/>
    <w:rsid w:val="00173463"/>
    <w:rsid w:val="00173A17"/>
    <w:rsid w:val="001747ED"/>
    <w:rsid w:val="001748DA"/>
    <w:rsid w:val="001759D5"/>
    <w:rsid w:val="001759E4"/>
    <w:rsid w:val="00175EC2"/>
    <w:rsid w:val="00176277"/>
    <w:rsid w:val="0017792C"/>
    <w:rsid w:val="00177DFD"/>
    <w:rsid w:val="001808CB"/>
    <w:rsid w:val="00180BF2"/>
    <w:rsid w:val="001812E5"/>
    <w:rsid w:val="00181704"/>
    <w:rsid w:val="00182296"/>
    <w:rsid w:val="001828C0"/>
    <w:rsid w:val="001828D1"/>
    <w:rsid w:val="00182A8B"/>
    <w:rsid w:val="001833E4"/>
    <w:rsid w:val="001835B8"/>
    <w:rsid w:val="00183A04"/>
    <w:rsid w:val="001841C3"/>
    <w:rsid w:val="00184A31"/>
    <w:rsid w:val="00184BDD"/>
    <w:rsid w:val="001854CC"/>
    <w:rsid w:val="00185661"/>
    <w:rsid w:val="00186F99"/>
    <w:rsid w:val="00187777"/>
    <w:rsid w:val="00187A41"/>
    <w:rsid w:val="00187B03"/>
    <w:rsid w:val="00190990"/>
    <w:rsid w:val="00191013"/>
    <w:rsid w:val="0019169E"/>
    <w:rsid w:val="00191B3B"/>
    <w:rsid w:val="00191E88"/>
    <w:rsid w:val="0019260C"/>
    <w:rsid w:val="0019286F"/>
    <w:rsid w:val="001947C2"/>
    <w:rsid w:val="001950E8"/>
    <w:rsid w:val="00195159"/>
    <w:rsid w:val="00196C4B"/>
    <w:rsid w:val="00196D1D"/>
    <w:rsid w:val="00197B41"/>
    <w:rsid w:val="00197CD3"/>
    <w:rsid w:val="001A06B3"/>
    <w:rsid w:val="001A08B6"/>
    <w:rsid w:val="001A0902"/>
    <w:rsid w:val="001A115F"/>
    <w:rsid w:val="001A18B2"/>
    <w:rsid w:val="001A2229"/>
    <w:rsid w:val="001A3B99"/>
    <w:rsid w:val="001A4E2A"/>
    <w:rsid w:val="001A4E80"/>
    <w:rsid w:val="001A4FEC"/>
    <w:rsid w:val="001A54EC"/>
    <w:rsid w:val="001A6956"/>
    <w:rsid w:val="001A71AD"/>
    <w:rsid w:val="001A7781"/>
    <w:rsid w:val="001A7894"/>
    <w:rsid w:val="001A7A0A"/>
    <w:rsid w:val="001B0F56"/>
    <w:rsid w:val="001B1FA3"/>
    <w:rsid w:val="001B2240"/>
    <w:rsid w:val="001B2A1D"/>
    <w:rsid w:val="001B2E5C"/>
    <w:rsid w:val="001B2E8E"/>
    <w:rsid w:val="001B3B20"/>
    <w:rsid w:val="001B40FD"/>
    <w:rsid w:val="001B62AE"/>
    <w:rsid w:val="001B6915"/>
    <w:rsid w:val="001B74CB"/>
    <w:rsid w:val="001B7B3A"/>
    <w:rsid w:val="001B7DC0"/>
    <w:rsid w:val="001C0148"/>
    <w:rsid w:val="001C04C7"/>
    <w:rsid w:val="001C0894"/>
    <w:rsid w:val="001C1D67"/>
    <w:rsid w:val="001C24B2"/>
    <w:rsid w:val="001C4213"/>
    <w:rsid w:val="001C4501"/>
    <w:rsid w:val="001C4ACD"/>
    <w:rsid w:val="001C4C88"/>
    <w:rsid w:val="001C4D1E"/>
    <w:rsid w:val="001C4F28"/>
    <w:rsid w:val="001C552B"/>
    <w:rsid w:val="001C5CCE"/>
    <w:rsid w:val="001C6098"/>
    <w:rsid w:val="001C6976"/>
    <w:rsid w:val="001C6BD3"/>
    <w:rsid w:val="001C6D10"/>
    <w:rsid w:val="001C70F1"/>
    <w:rsid w:val="001C7CBB"/>
    <w:rsid w:val="001C7EA4"/>
    <w:rsid w:val="001C7ECD"/>
    <w:rsid w:val="001D156A"/>
    <w:rsid w:val="001D18A4"/>
    <w:rsid w:val="001D2794"/>
    <w:rsid w:val="001D2B3D"/>
    <w:rsid w:val="001D467D"/>
    <w:rsid w:val="001D4F67"/>
    <w:rsid w:val="001D5440"/>
    <w:rsid w:val="001D6AAB"/>
    <w:rsid w:val="001D6B3F"/>
    <w:rsid w:val="001D748C"/>
    <w:rsid w:val="001D77FE"/>
    <w:rsid w:val="001E00FC"/>
    <w:rsid w:val="001E0965"/>
    <w:rsid w:val="001E1380"/>
    <w:rsid w:val="001E1F71"/>
    <w:rsid w:val="001E22A0"/>
    <w:rsid w:val="001E24B5"/>
    <w:rsid w:val="001E2CC5"/>
    <w:rsid w:val="001E32EF"/>
    <w:rsid w:val="001E4030"/>
    <w:rsid w:val="001E4AD5"/>
    <w:rsid w:val="001E52F9"/>
    <w:rsid w:val="001E583A"/>
    <w:rsid w:val="001E5894"/>
    <w:rsid w:val="001E5A4E"/>
    <w:rsid w:val="001E6192"/>
    <w:rsid w:val="001E61E8"/>
    <w:rsid w:val="001E68DC"/>
    <w:rsid w:val="001E69E0"/>
    <w:rsid w:val="001E6A9D"/>
    <w:rsid w:val="001E7A77"/>
    <w:rsid w:val="001F093D"/>
    <w:rsid w:val="001F0D59"/>
    <w:rsid w:val="001F1210"/>
    <w:rsid w:val="001F1364"/>
    <w:rsid w:val="001F150C"/>
    <w:rsid w:val="001F1CC9"/>
    <w:rsid w:val="001F2767"/>
    <w:rsid w:val="001F311B"/>
    <w:rsid w:val="001F45FD"/>
    <w:rsid w:val="001F48BA"/>
    <w:rsid w:val="001F4DCD"/>
    <w:rsid w:val="001F5692"/>
    <w:rsid w:val="001F56FA"/>
    <w:rsid w:val="001F5AF2"/>
    <w:rsid w:val="001F5BDF"/>
    <w:rsid w:val="001F67BB"/>
    <w:rsid w:val="001F711A"/>
    <w:rsid w:val="001F7B6B"/>
    <w:rsid w:val="002002BE"/>
    <w:rsid w:val="00200990"/>
    <w:rsid w:val="00201EC3"/>
    <w:rsid w:val="0020282A"/>
    <w:rsid w:val="00202A71"/>
    <w:rsid w:val="0020403D"/>
    <w:rsid w:val="00204B32"/>
    <w:rsid w:val="002061EA"/>
    <w:rsid w:val="00206957"/>
    <w:rsid w:val="0020706A"/>
    <w:rsid w:val="002078B7"/>
    <w:rsid w:val="002102EC"/>
    <w:rsid w:val="00210309"/>
    <w:rsid w:val="00210525"/>
    <w:rsid w:val="002123C5"/>
    <w:rsid w:val="002124B9"/>
    <w:rsid w:val="002136F1"/>
    <w:rsid w:val="00213917"/>
    <w:rsid w:val="002139D9"/>
    <w:rsid w:val="00213C87"/>
    <w:rsid w:val="00213F9E"/>
    <w:rsid w:val="002154AF"/>
    <w:rsid w:val="00215613"/>
    <w:rsid w:val="0021587C"/>
    <w:rsid w:val="002159D4"/>
    <w:rsid w:val="00215B20"/>
    <w:rsid w:val="00216260"/>
    <w:rsid w:val="00216FEB"/>
    <w:rsid w:val="00221733"/>
    <w:rsid w:val="002218C2"/>
    <w:rsid w:val="00221FE7"/>
    <w:rsid w:val="002231F8"/>
    <w:rsid w:val="00224CEB"/>
    <w:rsid w:val="00224E47"/>
    <w:rsid w:val="0022519B"/>
    <w:rsid w:val="002256B6"/>
    <w:rsid w:val="00225C86"/>
    <w:rsid w:val="00227BA0"/>
    <w:rsid w:val="00231086"/>
    <w:rsid w:val="00231CA0"/>
    <w:rsid w:val="00232C40"/>
    <w:rsid w:val="00233914"/>
    <w:rsid w:val="0023415A"/>
    <w:rsid w:val="0023431C"/>
    <w:rsid w:val="002366D4"/>
    <w:rsid w:val="002368CC"/>
    <w:rsid w:val="00236F72"/>
    <w:rsid w:val="00237743"/>
    <w:rsid w:val="00237A19"/>
    <w:rsid w:val="00240039"/>
    <w:rsid w:val="00240224"/>
    <w:rsid w:val="002404DF"/>
    <w:rsid w:val="002406CB"/>
    <w:rsid w:val="00240700"/>
    <w:rsid w:val="00240D4A"/>
    <w:rsid w:val="00241033"/>
    <w:rsid w:val="002412B3"/>
    <w:rsid w:val="002417B8"/>
    <w:rsid w:val="002418FB"/>
    <w:rsid w:val="00243142"/>
    <w:rsid w:val="00243326"/>
    <w:rsid w:val="00244C05"/>
    <w:rsid w:val="00244E3D"/>
    <w:rsid w:val="00245007"/>
    <w:rsid w:val="00245C16"/>
    <w:rsid w:val="00245FA6"/>
    <w:rsid w:val="00246CE5"/>
    <w:rsid w:val="00247A2E"/>
    <w:rsid w:val="00250A97"/>
    <w:rsid w:val="0025107B"/>
    <w:rsid w:val="0025334E"/>
    <w:rsid w:val="0025392E"/>
    <w:rsid w:val="00253BBD"/>
    <w:rsid w:val="00254256"/>
    <w:rsid w:val="00254313"/>
    <w:rsid w:val="00254CF9"/>
    <w:rsid w:val="0025562A"/>
    <w:rsid w:val="002568F5"/>
    <w:rsid w:val="002574F6"/>
    <w:rsid w:val="002578C6"/>
    <w:rsid w:val="00257F11"/>
    <w:rsid w:val="00260129"/>
    <w:rsid w:val="002606DC"/>
    <w:rsid w:val="00261A6F"/>
    <w:rsid w:val="00262372"/>
    <w:rsid w:val="00262513"/>
    <w:rsid w:val="00262D1D"/>
    <w:rsid w:val="0026392E"/>
    <w:rsid w:val="0026410C"/>
    <w:rsid w:val="00264420"/>
    <w:rsid w:val="00264861"/>
    <w:rsid w:val="00265011"/>
    <w:rsid w:val="00265903"/>
    <w:rsid w:val="00266040"/>
    <w:rsid w:val="00266553"/>
    <w:rsid w:val="002667D4"/>
    <w:rsid w:val="002668BC"/>
    <w:rsid w:val="00267392"/>
    <w:rsid w:val="0026780E"/>
    <w:rsid w:val="00270532"/>
    <w:rsid w:val="00270DCE"/>
    <w:rsid w:val="0027108F"/>
    <w:rsid w:val="002716D9"/>
    <w:rsid w:val="002724E6"/>
    <w:rsid w:val="00272BE2"/>
    <w:rsid w:val="00272F3D"/>
    <w:rsid w:val="00272F5B"/>
    <w:rsid w:val="00273627"/>
    <w:rsid w:val="00274971"/>
    <w:rsid w:val="002751C0"/>
    <w:rsid w:val="0027552B"/>
    <w:rsid w:val="002805BD"/>
    <w:rsid w:val="00280778"/>
    <w:rsid w:val="00280BB5"/>
    <w:rsid w:val="00280C96"/>
    <w:rsid w:val="00280EFF"/>
    <w:rsid w:val="002815D7"/>
    <w:rsid w:val="002815DB"/>
    <w:rsid w:val="00281BFB"/>
    <w:rsid w:val="0028276F"/>
    <w:rsid w:val="00282F39"/>
    <w:rsid w:val="0028302C"/>
    <w:rsid w:val="00283F0C"/>
    <w:rsid w:val="0028430F"/>
    <w:rsid w:val="002844B2"/>
    <w:rsid w:val="00286250"/>
    <w:rsid w:val="0028630E"/>
    <w:rsid w:val="00286AD1"/>
    <w:rsid w:val="002872E8"/>
    <w:rsid w:val="002877BD"/>
    <w:rsid w:val="00287B6D"/>
    <w:rsid w:val="00287DB5"/>
    <w:rsid w:val="00290B93"/>
    <w:rsid w:val="00290CA6"/>
    <w:rsid w:val="00290F87"/>
    <w:rsid w:val="00291EF5"/>
    <w:rsid w:val="002921E7"/>
    <w:rsid w:val="00293173"/>
    <w:rsid w:val="0029405F"/>
    <w:rsid w:val="00294310"/>
    <w:rsid w:val="00294376"/>
    <w:rsid w:val="00294A9A"/>
    <w:rsid w:val="00294D59"/>
    <w:rsid w:val="00294F0A"/>
    <w:rsid w:val="0029511C"/>
    <w:rsid w:val="00295571"/>
    <w:rsid w:val="00295606"/>
    <w:rsid w:val="00295BAC"/>
    <w:rsid w:val="002973AF"/>
    <w:rsid w:val="002974D5"/>
    <w:rsid w:val="00297C49"/>
    <w:rsid w:val="002A0DF8"/>
    <w:rsid w:val="002A1B6D"/>
    <w:rsid w:val="002A27DD"/>
    <w:rsid w:val="002A28DC"/>
    <w:rsid w:val="002A2DD4"/>
    <w:rsid w:val="002A38FA"/>
    <w:rsid w:val="002A3D2D"/>
    <w:rsid w:val="002A4338"/>
    <w:rsid w:val="002A4DAB"/>
    <w:rsid w:val="002A5B0B"/>
    <w:rsid w:val="002A66CC"/>
    <w:rsid w:val="002A70B0"/>
    <w:rsid w:val="002B072A"/>
    <w:rsid w:val="002B1733"/>
    <w:rsid w:val="002B25BB"/>
    <w:rsid w:val="002B2673"/>
    <w:rsid w:val="002B44DA"/>
    <w:rsid w:val="002B4E80"/>
    <w:rsid w:val="002B50B1"/>
    <w:rsid w:val="002B53C8"/>
    <w:rsid w:val="002B54BC"/>
    <w:rsid w:val="002B563B"/>
    <w:rsid w:val="002B5CC4"/>
    <w:rsid w:val="002B6A63"/>
    <w:rsid w:val="002B74DA"/>
    <w:rsid w:val="002B7A9B"/>
    <w:rsid w:val="002C0091"/>
    <w:rsid w:val="002C0C2A"/>
    <w:rsid w:val="002C1224"/>
    <w:rsid w:val="002C18B9"/>
    <w:rsid w:val="002C1F6E"/>
    <w:rsid w:val="002C3BB6"/>
    <w:rsid w:val="002C4081"/>
    <w:rsid w:val="002C4215"/>
    <w:rsid w:val="002C4FBB"/>
    <w:rsid w:val="002C601E"/>
    <w:rsid w:val="002C6112"/>
    <w:rsid w:val="002C7016"/>
    <w:rsid w:val="002C740F"/>
    <w:rsid w:val="002C74DF"/>
    <w:rsid w:val="002C7CAD"/>
    <w:rsid w:val="002C7D9C"/>
    <w:rsid w:val="002D073B"/>
    <w:rsid w:val="002D0855"/>
    <w:rsid w:val="002D0EC1"/>
    <w:rsid w:val="002D1E16"/>
    <w:rsid w:val="002D1ED6"/>
    <w:rsid w:val="002D28E4"/>
    <w:rsid w:val="002D319D"/>
    <w:rsid w:val="002D31BE"/>
    <w:rsid w:val="002D34E8"/>
    <w:rsid w:val="002D37EE"/>
    <w:rsid w:val="002D3B1A"/>
    <w:rsid w:val="002D3C6F"/>
    <w:rsid w:val="002D3C77"/>
    <w:rsid w:val="002D4147"/>
    <w:rsid w:val="002D4BDE"/>
    <w:rsid w:val="002D5B50"/>
    <w:rsid w:val="002D61FC"/>
    <w:rsid w:val="002D6696"/>
    <w:rsid w:val="002D6F65"/>
    <w:rsid w:val="002D70C8"/>
    <w:rsid w:val="002D71F5"/>
    <w:rsid w:val="002D7BFB"/>
    <w:rsid w:val="002E1066"/>
    <w:rsid w:val="002E1357"/>
    <w:rsid w:val="002E13C5"/>
    <w:rsid w:val="002E15DB"/>
    <w:rsid w:val="002E1AAE"/>
    <w:rsid w:val="002E1E24"/>
    <w:rsid w:val="002E26A1"/>
    <w:rsid w:val="002E33C3"/>
    <w:rsid w:val="002E390A"/>
    <w:rsid w:val="002E48E1"/>
    <w:rsid w:val="002E530E"/>
    <w:rsid w:val="002E5FE8"/>
    <w:rsid w:val="002E6A6B"/>
    <w:rsid w:val="002E7483"/>
    <w:rsid w:val="002E7D08"/>
    <w:rsid w:val="002E7F11"/>
    <w:rsid w:val="002F0735"/>
    <w:rsid w:val="002F0812"/>
    <w:rsid w:val="002F0A21"/>
    <w:rsid w:val="002F119A"/>
    <w:rsid w:val="002F1420"/>
    <w:rsid w:val="002F14A5"/>
    <w:rsid w:val="002F1DE8"/>
    <w:rsid w:val="002F1EF5"/>
    <w:rsid w:val="002F23BF"/>
    <w:rsid w:val="002F33C9"/>
    <w:rsid w:val="002F48EB"/>
    <w:rsid w:val="002F5803"/>
    <w:rsid w:val="002F5899"/>
    <w:rsid w:val="002F59F7"/>
    <w:rsid w:val="002F5A4F"/>
    <w:rsid w:val="002F5DDD"/>
    <w:rsid w:val="002F633B"/>
    <w:rsid w:val="002F7131"/>
    <w:rsid w:val="0030062A"/>
    <w:rsid w:val="00300AC0"/>
    <w:rsid w:val="0030106C"/>
    <w:rsid w:val="003019FE"/>
    <w:rsid w:val="00301AAB"/>
    <w:rsid w:val="00302068"/>
    <w:rsid w:val="00302FC3"/>
    <w:rsid w:val="00303F29"/>
    <w:rsid w:val="00303FC1"/>
    <w:rsid w:val="00304609"/>
    <w:rsid w:val="0030466E"/>
    <w:rsid w:val="003051D8"/>
    <w:rsid w:val="0030534C"/>
    <w:rsid w:val="003053BF"/>
    <w:rsid w:val="00305A12"/>
    <w:rsid w:val="00306155"/>
    <w:rsid w:val="00307EFA"/>
    <w:rsid w:val="00308A8F"/>
    <w:rsid w:val="00310219"/>
    <w:rsid w:val="00311AC0"/>
    <w:rsid w:val="00311D0B"/>
    <w:rsid w:val="00312E45"/>
    <w:rsid w:val="003138FD"/>
    <w:rsid w:val="0031470E"/>
    <w:rsid w:val="00314878"/>
    <w:rsid w:val="00314EC2"/>
    <w:rsid w:val="00315353"/>
    <w:rsid w:val="0031711B"/>
    <w:rsid w:val="00317FAE"/>
    <w:rsid w:val="00320187"/>
    <w:rsid w:val="00321174"/>
    <w:rsid w:val="00321462"/>
    <w:rsid w:val="00321D23"/>
    <w:rsid w:val="003227B1"/>
    <w:rsid w:val="00322822"/>
    <w:rsid w:val="003229D9"/>
    <w:rsid w:val="00322A30"/>
    <w:rsid w:val="00322E09"/>
    <w:rsid w:val="00323057"/>
    <w:rsid w:val="003232EE"/>
    <w:rsid w:val="0032350B"/>
    <w:rsid w:val="00323A85"/>
    <w:rsid w:val="0032432D"/>
    <w:rsid w:val="0032534A"/>
    <w:rsid w:val="0032562E"/>
    <w:rsid w:val="00325B5B"/>
    <w:rsid w:val="00326180"/>
    <w:rsid w:val="00326546"/>
    <w:rsid w:val="0032671B"/>
    <w:rsid w:val="00326E40"/>
    <w:rsid w:val="00327B33"/>
    <w:rsid w:val="00330265"/>
    <w:rsid w:val="003310F8"/>
    <w:rsid w:val="003311F1"/>
    <w:rsid w:val="003319ED"/>
    <w:rsid w:val="003321DA"/>
    <w:rsid w:val="00332548"/>
    <w:rsid w:val="0033328B"/>
    <w:rsid w:val="0033340D"/>
    <w:rsid w:val="003335D9"/>
    <w:rsid w:val="00334354"/>
    <w:rsid w:val="00335A4E"/>
    <w:rsid w:val="0033674D"/>
    <w:rsid w:val="0033682D"/>
    <w:rsid w:val="0034031A"/>
    <w:rsid w:val="00340718"/>
    <w:rsid w:val="003408AE"/>
    <w:rsid w:val="00341BFB"/>
    <w:rsid w:val="003425E6"/>
    <w:rsid w:val="00342B8B"/>
    <w:rsid w:val="003431A9"/>
    <w:rsid w:val="0034398E"/>
    <w:rsid w:val="00344159"/>
    <w:rsid w:val="003449E1"/>
    <w:rsid w:val="0034587B"/>
    <w:rsid w:val="00345996"/>
    <w:rsid w:val="003469BA"/>
    <w:rsid w:val="00346A8D"/>
    <w:rsid w:val="00347582"/>
    <w:rsid w:val="003476FC"/>
    <w:rsid w:val="00347BDD"/>
    <w:rsid w:val="003501D8"/>
    <w:rsid w:val="003515A0"/>
    <w:rsid w:val="00351616"/>
    <w:rsid w:val="00351D2F"/>
    <w:rsid w:val="00351DB3"/>
    <w:rsid w:val="00353AE2"/>
    <w:rsid w:val="00353F3E"/>
    <w:rsid w:val="00355085"/>
    <w:rsid w:val="003551D0"/>
    <w:rsid w:val="00355736"/>
    <w:rsid w:val="00355868"/>
    <w:rsid w:val="003561DC"/>
    <w:rsid w:val="003574B1"/>
    <w:rsid w:val="00357AC8"/>
    <w:rsid w:val="0036009A"/>
    <w:rsid w:val="0036016C"/>
    <w:rsid w:val="0036054E"/>
    <w:rsid w:val="00360642"/>
    <w:rsid w:val="00361470"/>
    <w:rsid w:val="003617D9"/>
    <w:rsid w:val="00362D3A"/>
    <w:rsid w:val="00363057"/>
    <w:rsid w:val="00363273"/>
    <w:rsid w:val="003641C5"/>
    <w:rsid w:val="0036613A"/>
    <w:rsid w:val="003702B8"/>
    <w:rsid w:val="00370A74"/>
    <w:rsid w:val="00371EBE"/>
    <w:rsid w:val="003721AE"/>
    <w:rsid w:val="003721B0"/>
    <w:rsid w:val="00372E25"/>
    <w:rsid w:val="0037348D"/>
    <w:rsid w:val="003741F2"/>
    <w:rsid w:val="00374CCB"/>
    <w:rsid w:val="00374DC7"/>
    <w:rsid w:val="00375B31"/>
    <w:rsid w:val="0037634C"/>
    <w:rsid w:val="003764F2"/>
    <w:rsid w:val="00376C9E"/>
    <w:rsid w:val="00376D3F"/>
    <w:rsid w:val="00376D86"/>
    <w:rsid w:val="0037796D"/>
    <w:rsid w:val="00377CB3"/>
    <w:rsid w:val="003808BA"/>
    <w:rsid w:val="0038116C"/>
    <w:rsid w:val="00383240"/>
    <w:rsid w:val="003844A4"/>
    <w:rsid w:val="003845D7"/>
    <w:rsid w:val="00384C38"/>
    <w:rsid w:val="00384F45"/>
    <w:rsid w:val="0038562D"/>
    <w:rsid w:val="00385659"/>
    <w:rsid w:val="00385A53"/>
    <w:rsid w:val="003870A5"/>
    <w:rsid w:val="00387519"/>
    <w:rsid w:val="00387576"/>
    <w:rsid w:val="0038761E"/>
    <w:rsid w:val="00387A09"/>
    <w:rsid w:val="00387D05"/>
    <w:rsid w:val="00390301"/>
    <w:rsid w:val="00390411"/>
    <w:rsid w:val="00391517"/>
    <w:rsid w:val="00392ACA"/>
    <w:rsid w:val="00392FFD"/>
    <w:rsid w:val="00393248"/>
    <w:rsid w:val="003933CE"/>
    <w:rsid w:val="00393CFF"/>
    <w:rsid w:val="003940E9"/>
    <w:rsid w:val="00394C9B"/>
    <w:rsid w:val="00395540"/>
    <w:rsid w:val="00395762"/>
    <w:rsid w:val="00396806"/>
    <w:rsid w:val="003973CE"/>
    <w:rsid w:val="00397E73"/>
    <w:rsid w:val="003A0174"/>
    <w:rsid w:val="003A119A"/>
    <w:rsid w:val="003A13AB"/>
    <w:rsid w:val="003A3887"/>
    <w:rsid w:val="003A4997"/>
    <w:rsid w:val="003A58D9"/>
    <w:rsid w:val="003A5F61"/>
    <w:rsid w:val="003A61F8"/>
    <w:rsid w:val="003A6736"/>
    <w:rsid w:val="003A6743"/>
    <w:rsid w:val="003A73B8"/>
    <w:rsid w:val="003A7C50"/>
    <w:rsid w:val="003B08B9"/>
    <w:rsid w:val="003B136C"/>
    <w:rsid w:val="003B2FE3"/>
    <w:rsid w:val="003B35D7"/>
    <w:rsid w:val="003B505F"/>
    <w:rsid w:val="003B586F"/>
    <w:rsid w:val="003B58A3"/>
    <w:rsid w:val="003B6B75"/>
    <w:rsid w:val="003B7531"/>
    <w:rsid w:val="003B7805"/>
    <w:rsid w:val="003C115E"/>
    <w:rsid w:val="003C1327"/>
    <w:rsid w:val="003C13C2"/>
    <w:rsid w:val="003C1FAF"/>
    <w:rsid w:val="003C33B6"/>
    <w:rsid w:val="003C3E51"/>
    <w:rsid w:val="003C492C"/>
    <w:rsid w:val="003C5E9A"/>
    <w:rsid w:val="003C6FAB"/>
    <w:rsid w:val="003C7301"/>
    <w:rsid w:val="003C78AC"/>
    <w:rsid w:val="003D0272"/>
    <w:rsid w:val="003D03C1"/>
    <w:rsid w:val="003D0911"/>
    <w:rsid w:val="003D0CD4"/>
    <w:rsid w:val="003D0DD8"/>
    <w:rsid w:val="003D1063"/>
    <w:rsid w:val="003D113E"/>
    <w:rsid w:val="003D11ED"/>
    <w:rsid w:val="003D1417"/>
    <w:rsid w:val="003D1533"/>
    <w:rsid w:val="003D19E9"/>
    <w:rsid w:val="003D2C9A"/>
    <w:rsid w:val="003D3365"/>
    <w:rsid w:val="003D395A"/>
    <w:rsid w:val="003D39EF"/>
    <w:rsid w:val="003D3A1E"/>
    <w:rsid w:val="003D3E47"/>
    <w:rsid w:val="003D4132"/>
    <w:rsid w:val="003D49C7"/>
    <w:rsid w:val="003D4EA6"/>
    <w:rsid w:val="003D4FC1"/>
    <w:rsid w:val="003D53F4"/>
    <w:rsid w:val="003D5EAD"/>
    <w:rsid w:val="003D5F12"/>
    <w:rsid w:val="003D7B61"/>
    <w:rsid w:val="003D7DED"/>
    <w:rsid w:val="003E03CD"/>
    <w:rsid w:val="003E0F6D"/>
    <w:rsid w:val="003E104F"/>
    <w:rsid w:val="003E2547"/>
    <w:rsid w:val="003E36E7"/>
    <w:rsid w:val="003E44F6"/>
    <w:rsid w:val="003E4BB8"/>
    <w:rsid w:val="003E4D60"/>
    <w:rsid w:val="003E63FE"/>
    <w:rsid w:val="003E6F0C"/>
    <w:rsid w:val="003E7582"/>
    <w:rsid w:val="003E77E0"/>
    <w:rsid w:val="003E77F0"/>
    <w:rsid w:val="003E7D97"/>
    <w:rsid w:val="003F098D"/>
    <w:rsid w:val="003F0B78"/>
    <w:rsid w:val="003F2B12"/>
    <w:rsid w:val="003F3F15"/>
    <w:rsid w:val="003F4394"/>
    <w:rsid w:val="003F4405"/>
    <w:rsid w:val="003F4CE7"/>
    <w:rsid w:val="003F5233"/>
    <w:rsid w:val="003F58FF"/>
    <w:rsid w:val="003F62CA"/>
    <w:rsid w:val="003F724E"/>
    <w:rsid w:val="003F7BDE"/>
    <w:rsid w:val="003F7E34"/>
    <w:rsid w:val="00400565"/>
    <w:rsid w:val="0040085E"/>
    <w:rsid w:val="00401D1D"/>
    <w:rsid w:val="00401EBE"/>
    <w:rsid w:val="00402041"/>
    <w:rsid w:val="00402A7B"/>
    <w:rsid w:val="00402B77"/>
    <w:rsid w:val="00402B8D"/>
    <w:rsid w:val="00403A49"/>
    <w:rsid w:val="00403F1F"/>
    <w:rsid w:val="00404162"/>
    <w:rsid w:val="0040428A"/>
    <w:rsid w:val="00404A5E"/>
    <w:rsid w:val="00405FB6"/>
    <w:rsid w:val="00407C0B"/>
    <w:rsid w:val="00407D5C"/>
    <w:rsid w:val="004102FE"/>
    <w:rsid w:val="0041052C"/>
    <w:rsid w:val="00410D66"/>
    <w:rsid w:val="0041107F"/>
    <w:rsid w:val="004118A4"/>
    <w:rsid w:val="004119D9"/>
    <w:rsid w:val="00412303"/>
    <w:rsid w:val="00412887"/>
    <w:rsid w:val="00413888"/>
    <w:rsid w:val="004143B6"/>
    <w:rsid w:val="0041602B"/>
    <w:rsid w:val="00416575"/>
    <w:rsid w:val="0041665C"/>
    <w:rsid w:val="00416A05"/>
    <w:rsid w:val="004172E2"/>
    <w:rsid w:val="0042095C"/>
    <w:rsid w:val="00422EB4"/>
    <w:rsid w:val="00422EC1"/>
    <w:rsid w:val="00423811"/>
    <w:rsid w:val="00423EC0"/>
    <w:rsid w:val="00423F51"/>
    <w:rsid w:val="00424359"/>
    <w:rsid w:val="00424B9A"/>
    <w:rsid w:val="0042517A"/>
    <w:rsid w:val="0042586F"/>
    <w:rsid w:val="00425A74"/>
    <w:rsid w:val="00426B15"/>
    <w:rsid w:val="00426C15"/>
    <w:rsid w:val="004276FB"/>
    <w:rsid w:val="00427C2B"/>
    <w:rsid w:val="004307E2"/>
    <w:rsid w:val="00430D45"/>
    <w:rsid w:val="004316DD"/>
    <w:rsid w:val="00431BC4"/>
    <w:rsid w:val="00432264"/>
    <w:rsid w:val="00432761"/>
    <w:rsid w:val="00433919"/>
    <w:rsid w:val="00433926"/>
    <w:rsid w:val="004360E6"/>
    <w:rsid w:val="004366F6"/>
    <w:rsid w:val="00436D47"/>
    <w:rsid w:val="00437528"/>
    <w:rsid w:val="004375ED"/>
    <w:rsid w:val="004378FA"/>
    <w:rsid w:val="00437AE0"/>
    <w:rsid w:val="00442921"/>
    <w:rsid w:val="00442972"/>
    <w:rsid w:val="004430A3"/>
    <w:rsid w:val="0044432F"/>
    <w:rsid w:val="004446EC"/>
    <w:rsid w:val="00444ED7"/>
    <w:rsid w:val="0044580E"/>
    <w:rsid w:val="00446058"/>
    <w:rsid w:val="004465F0"/>
    <w:rsid w:val="00447665"/>
    <w:rsid w:val="00447B86"/>
    <w:rsid w:val="00447B8F"/>
    <w:rsid w:val="00450945"/>
    <w:rsid w:val="00450C7C"/>
    <w:rsid w:val="004515E5"/>
    <w:rsid w:val="004517F0"/>
    <w:rsid w:val="00451DC1"/>
    <w:rsid w:val="00452012"/>
    <w:rsid w:val="0045261C"/>
    <w:rsid w:val="00452E81"/>
    <w:rsid w:val="0045344A"/>
    <w:rsid w:val="00453813"/>
    <w:rsid w:val="00453977"/>
    <w:rsid w:val="00453D77"/>
    <w:rsid w:val="004548E8"/>
    <w:rsid w:val="00454B09"/>
    <w:rsid w:val="00454CF2"/>
    <w:rsid w:val="00456544"/>
    <w:rsid w:val="0045655B"/>
    <w:rsid w:val="00456BD3"/>
    <w:rsid w:val="00456C1B"/>
    <w:rsid w:val="004570EF"/>
    <w:rsid w:val="004575D2"/>
    <w:rsid w:val="004601B8"/>
    <w:rsid w:val="004606D4"/>
    <w:rsid w:val="004608A1"/>
    <w:rsid w:val="00461B0C"/>
    <w:rsid w:val="00461B39"/>
    <w:rsid w:val="004625AC"/>
    <w:rsid w:val="004625E4"/>
    <w:rsid w:val="00462881"/>
    <w:rsid w:val="0046324A"/>
    <w:rsid w:val="00463DFB"/>
    <w:rsid w:val="00463E6F"/>
    <w:rsid w:val="00463F33"/>
    <w:rsid w:val="00464B55"/>
    <w:rsid w:val="00465476"/>
    <w:rsid w:val="00465DED"/>
    <w:rsid w:val="004667F5"/>
    <w:rsid w:val="00466946"/>
    <w:rsid w:val="00466AAB"/>
    <w:rsid w:val="0046706D"/>
    <w:rsid w:val="00473B20"/>
    <w:rsid w:val="00473C8D"/>
    <w:rsid w:val="004746BC"/>
    <w:rsid w:val="00474E60"/>
    <w:rsid w:val="00475C7B"/>
    <w:rsid w:val="00476164"/>
    <w:rsid w:val="004809DE"/>
    <w:rsid w:val="00480BCA"/>
    <w:rsid w:val="00480F98"/>
    <w:rsid w:val="004810E5"/>
    <w:rsid w:val="00481115"/>
    <w:rsid w:val="0048150F"/>
    <w:rsid w:val="00481ED5"/>
    <w:rsid w:val="00482219"/>
    <w:rsid w:val="00482FCF"/>
    <w:rsid w:val="004830BB"/>
    <w:rsid w:val="004835C3"/>
    <w:rsid w:val="00483804"/>
    <w:rsid w:val="00483F8B"/>
    <w:rsid w:val="00485154"/>
    <w:rsid w:val="0048526C"/>
    <w:rsid w:val="0048586F"/>
    <w:rsid w:val="00486628"/>
    <w:rsid w:val="00486B90"/>
    <w:rsid w:val="004876B5"/>
    <w:rsid w:val="004878DC"/>
    <w:rsid w:val="00487E95"/>
    <w:rsid w:val="0049004E"/>
    <w:rsid w:val="00490754"/>
    <w:rsid w:val="00490945"/>
    <w:rsid w:val="0049130F"/>
    <w:rsid w:val="004917CD"/>
    <w:rsid w:val="00491D00"/>
    <w:rsid w:val="004923EC"/>
    <w:rsid w:val="00492EE2"/>
    <w:rsid w:val="004947BF"/>
    <w:rsid w:val="00494892"/>
    <w:rsid w:val="00494937"/>
    <w:rsid w:val="00495DBA"/>
    <w:rsid w:val="004964D3"/>
    <w:rsid w:val="004965A5"/>
    <w:rsid w:val="00496A34"/>
    <w:rsid w:val="00496D53"/>
    <w:rsid w:val="00496FCA"/>
    <w:rsid w:val="00497273"/>
    <w:rsid w:val="004A0D1D"/>
    <w:rsid w:val="004A0EC4"/>
    <w:rsid w:val="004A0FF1"/>
    <w:rsid w:val="004A100E"/>
    <w:rsid w:val="004A1011"/>
    <w:rsid w:val="004A1724"/>
    <w:rsid w:val="004A1DFD"/>
    <w:rsid w:val="004A2034"/>
    <w:rsid w:val="004A2792"/>
    <w:rsid w:val="004A2D9B"/>
    <w:rsid w:val="004A2E26"/>
    <w:rsid w:val="004A3147"/>
    <w:rsid w:val="004A356E"/>
    <w:rsid w:val="004A3CC3"/>
    <w:rsid w:val="004A42DC"/>
    <w:rsid w:val="004A57EF"/>
    <w:rsid w:val="004A69FD"/>
    <w:rsid w:val="004A6D7A"/>
    <w:rsid w:val="004A7405"/>
    <w:rsid w:val="004A79CA"/>
    <w:rsid w:val="004B0578"/>
    <w:rsid w:val="004B0BC9"/>
    <w:rsid w:val="004B0DE6"/>
    <w:rsid w:val="004B1FB8"/>
    <w:rsid w:val="004B244A"/>
    <w:rsid w:val="004B3351"/>
    <w:rsid w:val="004B3F0E"/>
    <w:rsid w:val="004B40A2"/>
    <w:rsid w:val="004B498C"/>
    <w:rsid w:val="004B5931"/>
    <w:rsid w:val="004B5AF1"/>
    <w:rsid w:val="004B61FF"/>
    <w:rsid w:val="004B65BE"/>
    <w:rsid w:val="004B698E"/>
    <w:rsid w:val="004B70F7"/>
    <w:rsid w:val="004B7214"/>
    <w:rsid w:val="004B74DE"/>
    <w:rsid w:val="004B7C5E"/>
    <w:rsid w:val="004C0D50"/>
    <w:rsid w:val="004C13F9"/>
    <w:rsid w:val="004C160E"/>
    <w:rsid w:val="004C3AE6"/>
    <w:rsid w:val="004C5244"/>
    <w:rsid w:val="004C5963"/>
    <w:rsid w:val="004C59C2"/>
    <w:rsid w:val="004C5EED"/>
    <w:rsid w:val="004C5F88"/>
    <w:rsid w:val="004C664B"/>
    <w:rsid w:val="004C673E"/>
    <w:rsid w:val="004C6E0C"/>
    <w:rsid w:val="004C739C"/>
    <w:rsid w:val="004D03D0"/>
    <w:rsid w:val="004D0B72"/>
    <w:rsid w:val="004D1910"/>
    <w:rsid w:val="004D2EE3"/>
    <w:rsid w:val="004D340C"/>
    <w:rsid w:val="004D3795"/>
    <w:rsid w:val="004D4332"/>
    <w:rsid w:val="004D4488"/>
    <w:rsid w:val="004D4B88"/>
    <w:rsid w:val="004D4C95"/>
    <w:rsid w:val="004D4FF4"/>
    <w:rsid w:val="004D5882"/>
    <w:rsid w:val="004D5C21"/>
    <w:rsid w:val="004D5FC8"/>
    <w:rsid w:val="004D6161"/>
    <w:rsid w:val="004D703E"/>
    <w:rsid w:val="004D7205"/>
    <w:rsid w:val="004E07EC"/>
    <w:rsid w:val="004E087D"/>
    <w:rsid w:val="004E0C7A"/>
    <w:rsid w:val="004E135E"/>
    <w:rsid w:val="004E1435"/>
    <w:rsid w:val="004E19EA"/>
    <w:rsid w:val="004E2766"/>
    <w:rsid w:val="004E3197"/>
    <w:rsid w:val="004E39E6"/>
    <w:rsid w:val="004E39FA"/>
    <w:rsid w:val="004E429A"/>
    <w:rsid w:val="004E4605"/>
    <w:rsid w:val="004E55CD"/>
    <w:rsid w:val="004E565A"/>
    <w:rsid w:val="004E575C"/>
    <w:rsid w:val="004E5946"/>
    <w:rsid w:val="004E628A"/>
    <w:rsid w:val="004E68FC"/>
    <w:rsid w:val="004E6C23"/>
    <w:rsid w:val="004E79C2"/>
    <w:rsid w:val="004E7C86"/>
    <w:rsid w:val="004F1D4D"/>
    <w:rsid w:val="004F2677"/>
    <w:rsid w:val="004F286E"/>
    <w:rsid w:val="004F2B44"/>
    <w:rsid w:val="004F357A"/>
    <w:rsid w:val="004F3DC8"/>
    <w:rsid w:val="004F3E65"/>
    <w:rsid w:val="004F457B"/>
    <w:rsid w:val="004F53A7"/>
    <w:rsid w:val="004F54AB"/>
    <w:rsid w:val="004F5586"/>
    <w:rsid w:val="004F5A20"/>
    <w:rsid w:val="004F6103"/>
    <w:rsid w:val="004F614B"/>
    <w:rsid w:val="004F6E7A"/>
    <w:rsid w:val="005023D2"/>
    <w:rsid w:val="00502D7C"/>
    <w:rsid w:val="00503BF0"/>
    <w:rsid w:val="00503F58"/>
    <w:rsid w:val="00504298"/>
    <w:rsid w:val="005048FC"/>
    <w:rsid w:val="00504DA1"/>
    <w:rsid w:val="00504ED4"/>
    <w:rsid w:val="005052C4"/>
    <w:rsid w:val="00505368"/>
    <w:rsid w:val="005059A5"/>
    <w:rsid w:val="00505ACD"/>
    <w:rsid w:val="005061FF"/>
    <w:rsid w:val="005064CA"/>
    <w:rsid w:val="00506BDC"/>
    <w:rsid w:val="0050721C"/>
    <w:rsid w:val="00507DC7"/>
    <w:rsid w:val="00507E72"/>
    <w:rsid w:val="00510487"/>
    <w:rsid w:val="0051059E"/>
    <w:rsid w:val="005107D0"/>
    <w:rsid w:val="00511088"/>
    <w:rsid w:val="00511728"/>
    <w:rsid w:val="00511BEB"/>
    <w:rsid w:val="00512105"/>
    <w:rsid w:val="005124C1"/>
    <w:rsid w:val="005131BD"/>
    <w:rsid w:val="00514961"/>
    <w:rsid w:val="0051552E"/>
    <w:rsid w:val="00517461"/>
    <w:rsid w:val="00517544"/>
    <w:rsid w:val="00520C4E"/>
    <w:rsid w:val="00521203"/>
    <w:rsid w:val="005219C2"/>
    <w:rsid w:val="00521FCE"/>
    <w:rsid w:val="00522398"/>
    <w:rsid w:val="005229FA"/>
    <w:rsid w:val="00522BC5"/>
    <w:rsid w:val="005240F4"/>
    <w:rsid w:val="00525C28"/>
    <w:rsid w:val="005270F0"/>
    <w:rsid w:val="0052720B"/>
    <w:rsid w:val="0052794B"/>
    <w:rsid w:val="00527AF5"/>
    <w:rsid w:val="00527C8D"/>
    <w:rsid w:val="00527EEC"/>
    <w:rsid w:val="00527FCC"/>
    <w:rsid w:val="0053013E"/>
    <w:rsid w:val="00530476"/>
    <w:rsid w:val="005310D6"/>
    <w:rsid w:val="00531BA8"/>
    <w:rsid w:val="005322C2"/>
    <w:rsid w:val="00532ADA"/>
    <w:rsid w:val="00532BD5"/>
    <w:rsid w:val="00532CD5"/>
    <w:rsid w:val="00533584"/>
    <w:rsid w:val="005339C1"/>
    <w:rsid w:val="00533B4B"/>
    <w:rsid w:val="005340D5"/>
    <w:rsid w:val="00535DEE"/>
    <w:rsid w:val="00535EA9"/>
    <w:rsid w:val="00536213"/>
    <w:rsid w:val="005367A2"/>
    <w:rsid w:val="00537CD6"/>
    <w:rsid w:val="00540050"/>
    <w:rsid w:val="005408A9"/>
    <w:rsid w:val="0054114F"/>
    <w:rsid w:val="005417CD"/>
    <w:rsid w:val="00541854"/>
    <w:rsid w:val="00541967"/>
    <w:rsid w:val="00541C99"/>
    <w:rsid w:val="005427C5"/>
    <w:rsid w:val="00542A4A"/>
    <w:rsid w:val="00542D16"/>
    <w:rsid w:val="00542E72"/>
    <w:rsid w:val="005434FD"/>
    <w:rsid w:val="00544724"/>
    <w:rsid w:val="00545264"/>
    <w:rsid w:val="00546AAC"/>
    <w:rsid w:val="00547494"/>
    <w:rsid w:val="00547C03"/>
    <w:rsid w:val="005500E8"/>
    <w:rsid w:val="005505D8"/>
    <w:rsid w:val="00550993"/>
    <w:rsid w:val="00551BF5"/>
    <w:rsid w:val="00551FB1"/>
    <w:rsid w:val="005522DE"/>
    <w:rsid w:val="005526CC"/>
    <w:rsid w:val="00553185"/>
    <w:rsid w:val="005538F6"/>
    <w:rsid w:val="005544F6"/>
    <w:rsid w:val="00554C7F"/>
    <w:rsid w:val="00555157"/>
    <w:rsid w:val="00555F86"/>
    <w:rsid w:val="005566C1"/>
    <w:rsid w:val="00560317"/>
    <w:rsid w:val="005612AE"/>
    <w:rsid w:val="00561865"/>
    <w:rsid w:val="005618E1"/>
    <w:rsid w:val="00561A5F"/>
    <w:rsid w:val="0056237A"/>
    <w:rsid w:val="00562CF1"/>
    <w:rsid w:val="00563462"/>
    <w:rsid w:val="00563708"/>
    <w:rsid w:val="005637E9"/>
    <w:rsid w:val="00563E5D"/>
    <w:rsid w:val="0056453F"/>
    <w:rsid w:val="00564C83"/>
    <w:rsid w:val="00565CCB"/>
    <w:rsid w:val="00567E1A"/>
    <w:rsid w:val="005700D5"/>
    <w:rsid w:val="00570260"/>
    <w:rsid w:val="00570A8F"/>
    <w:rsid w:val="00571A6F"/>
    <w:rsid w:val="00571C0B"/>
    <w:rsid w:val="00572B1B"/>
    <w:rsid w:val="00572B30"/>
    <w:rsid w:val="00572DB2"/>
    <w:rsid w:val="005737B0"/>
    <w:rsid w:val="005746B8"/>
    <w:rsid w:val="00574EDF"/>
    <w:rsid w:val="00574FC3"/>
    <w:rsid w:val="005750D8"/>
    <w:rsid w:val="005756B3"/>
    <w:rsid w:val="005760A8"/>
    <w:rsid w:val="00576AFE"/>
    <w:rsid w:val="00576CFF"/>
    <w:rsid w:val="00577E2F"/>
    <w:rsid w:val="00580190"/>
    <w:rsid w:val="005801DD"/>
    <w:rsid w:val="00580A17"/>
    <w:rsid w:val="00580D9D"/>
    <w:rsid w:val="00580FE5"/>
    <w:rsid w:val="0058176A"/>
    <w:rsid w:val="00582029"/>
    <w:rsid w:val="00582501"/>
    <w:rsid w:val="0058271C"/>
    <w:rsid w:val="00582EB8"/>
    <w:rsid w:val="0058430A"/>
    <w:rsid w:val="005843AF"/>
    <w:rsid w:val="00584831"/>
    <w:rsid w:val="005848C0"/>
    <w:rsid w:val="005853C6"/>
    <w:rsid w:val="005855DC"/>
    <w:rsid w:val="00585DEC"/>
    <w:rsid w:val="00586096"/>
    <w:rsid w:val="0058660A"/>
    <w:rsid w:val="00586743"/>
    <w:rsid w:val="00586CC4"/>
    <w:rsid w:val="00587A20"/>
    <w:rsid w:val="00587C3B"/>
    <w:rsid w:val="00591D9D"/>
    <w:rsid w:val="0059297D"/>
    <w:rsid w:val="00592EEA"/>
    <w:rsid w:val="005934B6"/>
    <w:rsid w:val="005936BF"/>
    <w:rsid w:val="0059402E"/>
    <w:rsid w:val="00594BDD"/>
    <w:rsid w:val="00595716"/>
    <w:rsid w:val="005957A5"/>
    <w:rsid w:val="00595ED7"/>
    <w:rsid w:val="00596F13"/>
    <w:rsid w:val="005971C5"/>
    <w:rsid w:val="0059778A"/>
    <w:rsid w:val="005A1995"/>
    <w:rsid w:val="005A1A0B"/>
    <w:rsid w:val="005A1DF8"/>
    <w:rsid w:val="005A1FA6"/>
    <w:rsid w:val="005A2082"/>
    <w:rsid w:val="005A27F7"/>
    <w:rsid w:val="005A33B4"/>
    <w:rsid w:val="005A367C"/>
    <w:rsid w:val="005A3B94"/>
    <w:rsid w:val="005A3C5B"/>
    <w:rsid w:val="005A3D21"/>
    <w:rsid w:val="005A3D24"/>
    <w:rsid w:val="005A45F7"/>
    <w:rsid w:val="005A4EA4"/>
    <w:rsid w:val="005A5204"/>
    <w:rsid w:val="005A6094"/>
    <w:rsid w:val="005A7EC5"/>
    <w:rsid w:val="005B00CB"/>
    <w:rsid w:val="005B046C"/>
    <w:rsid w:val="005B2350"/>
    <w:rsid w:val="005B276B"/>
    <w:rsid w:val="005B2A1A"/>
    <w:rsid w:val="005B418D"/>
    <w:rsid w:val="005B4376"/>
    <w:rsid w:val="005B4BC9"/>
    <w:rsid w:val="005B5692"/>
    <w:rsid w:val="005B5CD9"/>
    <w:rsid w:val="005B68E0"/>
    <w:rsid w:val="005C00AF"/>
    <w:rsid w:val="005C0254"/>
    <w:rsid w:val="005C04B1"/>
    <w:rsid w:val="005C1248"/>
    <w:rsid w:val="005C1BA9"/>
    <w:rsid w:val="005C2B44"/>
    <w:rsid w:val="005C2C43"/>
    <w:rsid w:val="005C35F7"/>
    <w:rsid w:val="005C3DF2"/>
    <w:rsid w:val="005C4CBA"/>
    <w:rsid w:val="005C53EF"/>
    <w:rsid w:val="005C5F35"/>
    <w:rsid w:val="005C63B3"/>
    <w:rsid w:val="005C6404"/>
    <w:rsid w:val="005C6CBE"/>
    <w:rsid w:val="005C7480"/>
    <w:rsid w:val="005D0222"/>
    <w:rsid w:val="005D0438"/>
    <w:rsid w:val="005D067F"/>
    <w:rsid w:val="005D0EE4"/>
    <w:rsid w:val="005D141F"/>
    <w:rsid w:val="005D14B5"/>
    <w:rsid w:val="005D1705"/>
    <w:rsid w:val="005D1959"/>
    <w:rsid w:val="005D1CCA"/>
    <w:rsid w:val="005D244C"/>
    <w:rsid w:val="005D247A"/>
    <w:rsid w:val="005D37CE"/>
    <w:rsid w:val="005D4FEC"/>
    <w:rsid w:val="005D5B4C"/>
    <w:rsid w:val="005D653A"/>
    <w:rsid w:val="005D669D"/>
    <w:rsid w:val="005D6A03"/>
    <w:rsid w:val="005D6DC5"/>
    <w:rsid w:val="005D6F18"/>
    <w:rsid w:val="005D76D6"/>
    <w:rsid w:val="005D7DED"/>
    <w:rsid w:val="005D7EA0"/>
    <w:rsid w:val="005E0046"/>
    <w:rsid w:val="005E2F00"/>
    <w:rsid w:val="005E35EC"/>
    <w:rsid w:val="005E3CDA"/>
    <w:rsid w:val="005E41AE"/>
    <w:rsid w:val="005E4497"/>
    <w:rsid w:val="005E4778"/>
    <w:rsid w:val="005E4A5B"/>
    <w:rsid w:val="005E4D6B"/>
    <w:rsid w:val="005E5E63"/>
    <w:rsid w:val="005E60B8"/>
    <w:rsid w:val="005E6C34"/>
    <w:rsid w:val="005E6E2C"/>
    <w:rsid w:val="005E6E4B"/>
    <w:rsid w:val="005E7BCD"/>
    <w:rsid w:val="005E7C4D"/>
    <w:rsid w:val="005E7EAB"/>
    <w:rsid w:val="005F25FC"/>
    <w:rsid w:val="005F28EF"/>
    <w:rsid w:val="005F52FA"/>
    <w:rsid w:val="005F5365"/>
    <w:rsid w:val="005F5A78"/>
    <w:rsid w:val="005F63F2"/>
    <w:rsid w:val="005F656A"/>
    <w:rsid w:val="005F7111"/>
    <w:rsid w:val="005F73B3"/>
    <w:rsid w:val="005F748D"/>
    <w:rsid w:val="005F763A"/>
    <w:rsid w:val="005F765A"/>
    <w:rsid w:val="005F7778"/>
    <w:rsid w:val="005F77AE"/>
    <w:rsid w:val="006005B0"/>
    <w:rsid w:val="006005B4"/>
    <w:rsid w:val="00601307"/>
    <w:rsid w:val="00601409"/>
    <w:rsid w:val="006017EF"/>
    <w:rsid w:val="006021E4"/>
    <w:rsid w:val="00603124"/>
    <w:rsid w:val="0060350B"/>
    <w:rsid w:val="0060390F"/>
    <w:rsid w:val="00603C12"/>
    <w:rsid w:val="00603C72"/>
    <w:rsid w:val="006046A2"/>
    <w:rsid w:val="006047BB"/>
    <w:rsid w:val="0060590F"/>
    <w:rsid w:val="00605C32"/>
    <w:rsid w:val="006062C9"/>
    <w:rsid w:val="006064DB"/>
    <w:rsid w:val="00607C55"/>
    <w:rsid w:val="00607E95"/>
    <w:rsid w:val="00607EB2"/>
    <w:rsid w:val="0061004A"/>
    <w:rsid w:val="006103AA"/>
    <w:rsid w:val="006106D2"/>
    <w:rsid w:val="0061107A"/>
    <w:rsid w:val="006119C3"/>
    <w:rsid w:val="00611B1A"/>
    <w:rsid w:val="00612376"/>
    <w:rsid w:val="006132AF"/>
    <w:rsid w:val="00613A99"/>
    <w:rsid w:val="00613BF5"/>
    <w:rsid w:val="0061407C"/>
    <w:rsid w:val="00614AE9"/>
    <w:rsid w:val="00614B5F"/>
    <w:rsid w:val="00614FC0"/>
    <w:rsid w:val="00615D30"/>
    <w:rsid w:val="00615F3E"/>
    <w:rsid w:val="006163F6"/>
    <w:rsid w:val="006168B1"/>
    <w:rsid w:val="00616CC7"/>
    <w:rsid w:val="00616EB2"/>
    <w:rsid w:val="006174AA"/>
    <w:rsid w:val="00617FFA"/>
    <w:rsid w:val="006200A6"/>
    <w:rsid w:val="00620638"/>
    <w:rsid w:val="00620863"/>
    <w:rsid w:val="00620CCF"/>
    <w:rsid w:val="00620CE3"/>
    <w:rsid w:val="0062134C"/>
    <w:rsid w:val="00621CD2"/>
    <w:rsid w:val="00622453"/>
    <w:rsid w:val="00625668"/>
    <w:rsid w:val="00625A5B"/>
    <w:rsid w:val="00625EED"/>
    <w:rsid w:val="0062625F"/>
    <w:rsid w:val="00626638"/>
    <w:rsid w:val="00626773"/>
    <w:rsid w:val="00626873"/>
    <w:rsid w:val="006269F8"/>
    <w:rsid w:val="00626BC3"/>
    <w:rsid w:val="00626BD3"/>
    <w:rsid w:val="00626CCF"/>
    <w:rsid w:val="00626E2E"/>
    <w:rsid w:val="00627107"/>
    <w:rsid w:val="00627263"/>
    <w:rsid w:val="00627C6B"/>
    <w:rsid w:val="0062D3B9"/>
    <w:rsid w:val="006305D6"/>
    <w:rsid w:val="00631429"/>
    <w:rsid w:val="00631471"/>
    <w:rsid w:val="0063196F"/>
    <w:rsid w:val="00631A65"/>
    <w:rsid w:val="00631D34"/>
    <w:rsid w:val="00632312"/>
    <w:rsid w:val="00632F1F"/>
    <w:rsid w:val="00633889"/>
    <w:rsid w:val="00634F69"/>
    <w:rsid w:val="006354BB"/>
    <w:rsid w:val="006362C6"/>
    <w:rsid w:val="0063652F"/>
    <w:rsid w:val="00637F07"/>
    <w:rsid w:val="00641214"/>
    <w:rsid w:val="00641B47"/>
    <w:rsid w:val="00642158"/>
    <w:rsid w:val="006424A0"/>
    <w:rsid w:val="00642901"/>
    <w:rsid w:val="0064314A"/>
    <w:rsid w:val="00643A1E"/>
    <w:rsid w:val="00647AB5"/>
    <w:rsid w:val="00650BFD"/>
    <w:rsid w:val="00651178"/>
    <w:rsid w:val="006515D0"/>
    <w:rsid w:val="00651D70"/>
    <w:rsid w:val="006522F1"/>
    <w:rsid w:val="00652BAA"/>
    <w:rsid w:val="00652C14"/>
    <w:rsid w:val="00652CCA"/>
    <w:rsid w:val="0065392C"/>
    <w:rsid w:val="0065396F"/>
    <w:rsid w:val="00653F42"/>
    <w:rsid w:val="006571FF"/>
    <w:rsid w:val="00657B25"/>
    <w:rsid w:val="00660399"/>
    <w:rsid w:val="00660810"/>
    <w:rsid w:val="00661979"/>
    <w:rsid w:val="00661C74"/>
    <w:rsid w:val="00661CB7"/>
    <w:rsid w:val="00662165"/>
    <w:rsid w:val="0066228C"/>
    <w:rsid w:val="006623CC"/>
    <w:rsid w:val="00662624"/>
    <w:rsid w:val="00662907"/>
    <w:rsid w:val="00662B13"/>
    <w:rsid w:val="00662F98"/>
    <w:rsid w:val="00662FE0"/>
    <w:rsid w:val="00664479"/>
    <w:rsid w:val="006654D6"/>
    <w:rsid w:val="00666146"/>
    <w:rsid w:val="00666D51"/>
    <w:rsid w:val="00667CF7"/>
    <w:rsid w:val="00670C0F"/>
    <w:rsid w:val="00670C5A"/>
    <w:rsid w:val="00670D64"/>
    <w:rsid w:val="006712CD"/>
    <w:rsid w:val="00671355"/>
    <w:rsid w:val="00671843"/>
    <w:rsid w:val="00672549"/>
    <w:rsid w:val="00673AF1"/>
    <w:rsid w:val="00673E91"/>
    <w:rsid w:val="006741BC"/>
    <w:rsid w:val="006743E2"/>
    <w:rsid w:val="0067467D"/>
    <w:rsid w:val="00674FF6"/>
    <w:rsid w:val="006758B3"/>
    <w:rsid w:val="00676646"/>
    <w:rsid w:val="00676870"/>
    <w:rsid w:val="00676BE4"/>
    <w:rsid w:val="00677477"/>
    <w:rsid w:val="00677702"/>
    <w:rsid w:val="00677D35"/>
    <w:rsid w:val="006800C8"/>
    <w:rsid w:val="006805FD"/>
    <w:rsid w:val="006806B6"/>
    <w:rsid w:val="00681B91"/>
    <w:rsid w:val="006824FF"/>
    <w:rsid w:val="006834DB"/>
    <w:rsid w:val="006839D8"/>
    <w:rsid w:val="0068406D"/>
    <w:rsid w:val="00684D9A"/>
    <w:rsid w:val="006865D1"/>
    <w:rsid w:val="00686B74"/>
    <w:rsid w:val="00686C49"/>
    <w:rsid w:val="00686CF0"/>
    <w:rsid w:val="00686D3F"/>
    <w:rsid w:val="00687740"/>
    <w:rsid w:val="00687795"/>
    <w:rsid w:val="006877C1"/>
    <w:rsid w:val="00692C4A"/>
    <w:rsid w:val="00692F9E"/>
    <w:rsid w:val="0069480D"/>
    <w:rsid w:val="00695FBD"/>
    <w:rsid w:val="006965F7"/>
    <w:rsid w:val="00697749"/>
    <w:rsid w:val="006A01CF"/>
    <w:rsid w:val="006A1196"/>
    <w:rsid w:val="006A144B"/>
    <w:rsid w:val="006A19D1"/>
    <w:rsid w:val="006A1AFC"/>
    <w:rsid w:val="006A1E56"/>
    <w:rsid w:val="006A28B4"/>
    <w:rsid w:val="006A2B8F"/>
    <w:rsid w:val="006A32AC"/>
    <w:rsid w:val="006A3884"/>
    <w:rsid w:val="006A5282"/>
    <w:rsid w:val="006A53C5"/>
    <w:rsid w:val="006A5EAE"/>
    <w:rsid w:val="006A5FF2"/>
    <w:rsid w:val="006A6069"/>
    <w:rsid w:val="006A65AA"/>
    <w:rsid w:val="006A65DB"/>
    <w:rsid w:val="006A65EE"/>
    <w:rsid w:val="006A7B6F"/>
    <w:rsid w:val="006B0817"/>
    <w:rsid w:val="006B0A3F"/>
    <w:rsid w:val="006B1486"/>
    <w:rsid w:val="006B18CE"/>
    <w:rsid w:val="006B19A6"/>
    <w:rsid w:val="006B1CA7"/>
    <w:rsid w:val="006B1D47"/>
    <w:rsid w:val="006B297F"/>
    <w:rsid w:val="006B2E30"/>
    <w:rsid w:val="006B32AB"/>
    <w:rsid w:val="006B3D2F"/>
    <w:rsid w:val="006B3E42"/>
    <w:rsid w:val="006B419A"/>
    <w:rsid w:val="006B4609"/>
    <w:rsid w:val="006B465F"/>
    <w:rsid w:val="006B55BB"/>
    <w:rsid w:val="006B5DE6"/>
    <w:rsid w:val="006B60BA"/>
    <w:rsid w:val="006B773D"/>
    <w:rsid w:val="006B7923"/>
    <w:rsid w:val="006B79C0"/>
    <w:rsid w:val="006B7CE6"/>
    <w:rsid w:val="006B7F21"/>
    <w:rsid w:val="006C0253"/>
    <w:rsid w:val="006C0303"/>
    <w:rsid w:val="006C0645"/>
    <w:rsid w:val="006C08A7"/>
    <w:rsid w:val="006C14F8"/>
    <w:rsid w:val="006C1728"/>
    <w:rsid w:val="006C287E"/>
    <w:rsid w:val="006C2CAC"/>
    <w:rsid w:val="006C3100"/>
    <w:rsid w:val="006C34AB"/>
    <w:rsid w:val="006C3BD7"/>
    <w:rsid w:val="006C3CAE"/>
    <w:rsid w:val="006C4199"/>
    <w:rsid w:val="006C47D0"/>
    <w:rsid w:val="006C53A9"/>
    <w:rsid w:val="006C5528"/>
    <w:rsid w:val="006C575A"/>
    <w:rsid w:val="006C61DB"/>
    <w:rsid w:val="006C63A8"/>
    <w:rsid w:val="006C6474"/>
    <w:rsid w:val="006C6C44"/>
    <w:rsid w:val="006C7884"/>
    <w:rsid w:val="006C7E81"/>
    <w:rsid w:val="006D0041"/>
    <w:rsid w:val="006D22E9"/>
    <w:rsid w:val="006D2883"/>
    <w:rsid w:val="006D2A10"/>
    <w:rsid w:val="006D31D1"/>
    <w:rsid w:val="006D397C"/>
    <w:rsid w:val="006D47A4"/>
    <w:rsid w:val="006D4E8C"/>
    <w:rsid w:val="006D530C"/>
    <w:rsid w:val="006D6D5E"/>
    <w:rsid w:val="006D6D83"/>
    <w:rsid w:val="006D7158"/>
    <w:rsid w:val="006D731D"/>
    <w:rsid w:val="006D7889"/>
    <w:rsid w:val="006E0ADB"/>
    <w:rsid w:val="006E0DDD"/>
    <w:rsid w:val="006E0F11"/>
    <w:rsid w:val="006E1072"/>
    <w:rsid w:val="006E2F1A"/>
    <w:rsid w:val="006E3546"/>
    <w:rsid w:val="006E36CA"/>
    <w:rsid w:val="006E3940"/>
    <w:rsid w:val="006E3B7E"/>
    <w:rsid w:val="006E3EA3"/>
    <w:rsid w:val="006E40A8"/>
    <w:rsid w:val="006E5687"/>
    <w:rsid w:val="006E65D9"/>
    <w:rsid w:val="006E686D"/>
    <w:rsid w:val="006E75BD"/>
    <w:rsid w:val="006E7F4E"/>
    <w:rsid w:val="006F0DBA"/>
    <w:rsid w:val="006F1297"/>
    <w:rsid w:val="006F12BE"/>
    <w:rsid w:val="006F13FB"/>
    <w:rsid w:val="006F187C"/>
    <w:rsid w:val="006F2277"/>
    <w:rsid w:val="006F2BBA"/>
    <w:rsid w:val="006F30FB"/>
    <w:rsid w:val="006F34E4"/>
    <w:rsid w:val="006F3C26"/>
    <w:rsid w:val="006F3F2F"/>
    <w:rsid w:val="006F4000"/>
    <w:rsid w:val="006F42E8"/>
    <w:rsid w:val="006F52E9"/>
    <w:rsid w:val="006F61F5"/>
    <w:rsid w:val="006F6552"/>
    <w:rsid w:val="006F6556"/>
    <w:rsid w:val="006F6598"/>
    <w:rsid w:val="006F70B4"/>
    <w:rsid w:val="006F7AAF"/>
    <w:rsid w:val="00700A82"/>
    <w:rsid w:val="00700D09"/>
    <w:rsid w:val="00700DD4"/>
    <w:rsid w:val="00701904"/>
    <w:rsid w:val="00701FFC"/>
    <w:rsid w:val="0070280F"/>
    <w:rsid w:val="0070288D"/>
    <w:rsid w:val="00702F12"/>
    <w:rsid w:val="007030EB"/>
    <w:rsid w:val="00703201"/>
    <w:rsid w:val="00703FEA"/>
    <w:rsid w:val="00704123"/>
    <w:rsid w:val="00704594"/>
    <w:rsid w:val="007052A7"/>
    <w:rsid w:val="0070579B"/>
    <w:rsid w:val="00705C6D"/>
    <w:rsid w:val="007063D7"/>
    <w:rsid w:val="00706B1A"/>
    <w:rsid w:val="00707FB6"/>
    <w:rsid w:val="00710398"/>
    <w:rsid w:val="00710901"/>
    <w:rsid w:val="007113A3"/>
    <w:rsid w:val="00711721"/>
    <w:rsid w:val="00711A4C"/>
    <w:rsid w:val="007122D2"/>
    <w:rsid w:val="007126B7"/>
    <w:rsid w:val="0071272B"/>
    <w:rsid w:val="007139A0"/>
    <w:rsid w:val="007143D5"/>
    <w:rsid w:val="00714B56"/>
    <w:rsid w:val="00716060"/>
    <w:rsid w:val="007173F9"/>
    <w:rsid w:val="00720D04"/>
    <w:rsid w:val="00720EE5"/>
    <w:rsid w:val="00722102"/>
    <w:rsid w:val="0072285C"/>
    <w:rsid w:val="00722984"/>
    <w:rsid w:val="00722C30"/>
    <w:rsid w:val="00723519"/>
    <w:rsid w:val="007246E5"/>
    <w:rsid w:val="00724E2B"/>
    <w:rsid w:val="007256A9"/>
    <w:rsid w:val="007257B0"/>
    <w:rsid w:val="00726089"/>
    <w:rsid w:val="0072659A"/>
    <w:rsid w:val="00726D66"/>
    <w:rsid w:val="0072729D"/>
    <w:rsid w:val="00727402"/>
    <w:rsid w:val="00727DC6"/>
    <w:rsid w:val="00730665"/>
    <w:rsid w:val="00730AC4"/>
    <w:rsid w:val="00730C42"/>
    <w:rsid w:val="00730F6A"/>
    <w:rsid w:val="00731710"/>
    <w:rsid w:val="00732734"/>
    <w:rsid w:val="00733235"/>
    <w:rsid w:val="007337DA"/>
    <w:rsid w:val="0073442D"/>
    <w:rsid w:val="00734775"/>
    <w:rsid w:val="0073480A"/>
    <w:rsid w:val="00735399"/>
    <w:rsid w:val="00735532"/>
    <w:rsid w:val="00735935"/>
    <w:rsid w:val="00735C9D"/>
    <w:rsid w:val="00735D7F"/>
    <w:rsid w:val="007367C7"/>
    <w:rsid w:val="00736CDE"/>
    <w:rsid w:val="00736EC7"/>
    <w:rsid w:val="00737315"/>
    <w:rsid w:val="00737940"/>
    <w:rsid w:val="00737D6A"/>
    <w:rsid w:val="0073D602"/>
    <w:rsid w:val="007402D3"/>
    <w:rsid w:val="00740785"/>
    <w:rsid w:val="00740F2D"/>
    <w:rsid w:val="00741454"/>
    <w:rsid w:val="00741E73"/>
    <w:rsid w:val="0074266C"/>
    <w:rsid w:val="00742B6D"/>
    <w:rsid w:val="00742D8C"/>
    <w:rsid w:val="007430B8"/>
    <w:rsid w:val="007430E9"/>
    <w:rsid w:val="00743538"/>
    <w:rsid w:val="007450AC"/>
    <w:rsid w:val="007456CA"/>
    <w:rsid w:val="007467EF"/>
    <w:rsid w:val="00746886"/>
    <w:rsid w:val="00747018"/>
    <w:rsid w:val="00747530"/>
    <w:rsid w:val="00747CB3"/>
    <w:rsid w:val="00750031"/>
    <w:rsid w:val="00750A83"/>
    <w:rsid w:val="00750BA4"/>
    <w:rsid w:val="00751B78"/>
    <w:rsid w:val="00751F43"/>
    <w:rsid w:val="00752199"/>
    <w:rsid w:val="007554D3"/>
    <w:rsid w:val="0075627A"/>
    <w:rsid w:val="00756EC7"/>
    <w:rsid w:val="00756F92"/>
    <w:rsid w:val="00757707"/>
    <w:rsid w:val="00760A01"/>
    <w:rsid w:val="007613AD"/>
    <w:rsid w:val="00762C73"/>
    <w:rsid w:val="00762E0E"/>
    <w:rsid w:val="00762EC3"/>
    <w:rsid w:val="00763141"/>
    <w:rsid w:val="00763907"/>
    <w:rsid w:val="007644C2"/>
    <w:rsid w:val="00764B73"/>
    <w:rsid w:val="00765448"/>
    <w:rsid w:val="00765667"/>
    <w:rsid w:val="00767824"/>
    <w:rsid w:val="00770365"/>
    <w:rsid w:val="007704F8"/>
    <w:rsid w:val="007709B0"/>
    <w:rsid w:val="00771653"/>
    <w:rsid w:val="007718E5"/>
    <w:rsid w:val="00772305"/>
    <w:rsid w:val="0077313A"/>
    <w:rsid w:val="00773409"/>
    <w:rsid w:val="0077517E"/>
    <w:rsid w:val="00775769"/>
    <w:rsid w:val="007758FD"/>
    <w:rsid w:val="00775C78"/>
    <w:rsid w:val="00775CB6"/>
    <w:rsid w:val="00776603"/>
    <w:rsid w:val="0077774C"/>
    <w:rsid w:val="007803A4"/>
    <w:rsid w:val="00780828"/>
    <w:rsid w:val="00780907"/>
    <w:rsid w:val="0078144B"/>
    <w:rsid w:val="00781514"/>
    <w:rsid w:val="007816C9"/>
    <w:rsid w:val="00781BB9"/>
    <w:rsid w:val="00781D11"/>
    <w:rsid w:val="007835D8"/>
    <w:rsid w:val="00784462"/>
    <w:rsid w:val="00784528"/>
    <w:rsid w:val="00784ED7"/>
    <w:rsid w:val="00785010"/>
    <w:rsid w:val="0078521C"/>
    <w:rsid w:val="00785314"/>
    <w:rsid w:val="007871E0"/>
    <w:rsid w:val="00790A51"/>
    <w:rsid w:val="00791D58"/>
    <w:rsid w:val="00792194"/>
    <w:rsid w:val="007924D5"/>
    <w:rsid w:val="0079264F"/>
    <w:rsid w:val="007931E2"/>
    <w:rsid w:val="00793311"/>
    <w:rsid w:val="00793351"/>
    <w:rsid w:val="007936A5"/>
    <w:rsid w:val="00794028"/>
    <w:rsid w:val="00794820"/>
    <w:rsid w:val="0079485E"/>
    <w:rsid w:val="00795E12"/>
    <w:rsid w:val="007978D3"/>
    <w:rsid w:val="00797B91"/>
    <w:rsid w:val="007A02A5"/>
    <w:rsid w:val="007A0EF3"/>
    <w:rsid w:val="007A0FF1"/>
    <w:rsid w:val="007A1228"/>
    <w:rsid w:val="007A165E"/>
    <w:rsid w:val="007A1BCA"/>
    <w:rsid w:val="007A2500"/>
    <w:rsid w:val="007A280B"/>
    <w:rsid w:val="007A282B"/>
    <w:rsid w:val="007A369A"/>
    <w:rsid w:val="007A5505"/>
    <w:rsid w:val="007A6333"/>
    <w:rsid w:val="007A6D98"/>
    <w:rsid w:val="007A71CB"/>
    <w:rsid w:val="007A721A"/>
    <w:rsid w:val="007A7241"/>
    <w:rsid w:val="007B061E"/>
    <w:rsid w:val="007B0E50"/>
    <w:rsid w:val="007B1371"/>
    <w:rsid w:val="007B1962"/>
    <w:rsid w:val="007B19C4"/>
    <w:rsid w:val="007B1EC5"/>
    <w:rsid w:val="007B24FD"/>
    <w:rsid w:val="007B25E8"/>
    <w:rsid w:val="007B3678"/>
    <w:rsid w:val="007B3BAC"/>
    <w:rsid w:val="007B3FEE"/>
    <w:rsid w:val="007B40DA"/>
    <w:rsid w:val="007B4180"/>
    <w:rsid w:val="007B4D96"/>
    <w:rsid w:val="007B6074"/>
    <w:rsid w:val="007B6CA1"/>
    <w:rsid w:val="007B6FAD"/>
    <w:rsid w:val="007B772A"/>
    <w:rsid w:val="007B7A96"/>
    <w:rsid w:val="007B7D65"/>
    <w:rsid w:val="007C17D3"/>
    <w:rsid w:val="007C2F04"/>
    <w:rsid w:val="007C32DB"/>
    <w:rsid w:val="007C3929"/>
    <w:rsid w:val="007C39BF"/>
    <w:rsid w:val="007C3C0F"/>
    <w:rsid w:val="007C40E9"/>
    <w:rsid w:val="007C5428"/>
    <w:rsid w:val="007C633D"/>
    <w:rsid w:val="007C65D5"/>
    <w:rsid w:val="007C6D2E"/>
    <w:rsid w:val="007C6E12"/>
    <w:rsid w:val="007C6F49"/>
    <w:rsid w:val="007D04C8"/>
    <w:rsid w:val="007D06BA"/>
    <w:rsid w:val="007D1A85"/>
    <w:rsid w:val="007D2779"/>
    <w:rsid w:val="007D2CC9"/>
    <w:rsid w:val="007D33D9"/>
    <w:rsid w:val="007D390A"/>
    <w:rsid w:val="007D3CC2"/>
    <w:rsid w:val="007D48AD"/>
    <w:rsid w:val="007D5592"/>
    <w:rsid w:val="007D5A22"/>
    <w:rsid w:val="007D5A2C"/>
    <w:rsid w:val="007D6C85"/>
    <w:rsid w:val="007D783D"/>
    <w:rsid w:val="007D7B37"/>
    <w:rsid w:val="007E048D"/>
    <w:rsid w:val="007E0F23"/>
    <w:rsid w:val="007E0FF7"/>
    <w:rsid w:val="007E10FE"/>
    <w:rsid w:val="007E1260"/>
    <w:rsid w:val="007E127A"/>
    <w:rsid w:val="007E12C5"/>
    <w:rsid w:val="007E18F6"/>
    <w:rsid w:val="007E191F"/>
    <w:rsid w:val="007E19FE"/>
    <w:rsid w:val="007E238F"/>
    <w:rsid w:val="007E2FB8"/>
    <w:rsid w:val="007E33AA"/>
    <w:rsid w:val="007E36C4"/>
    <w:rsid w:val="007E3EDC"/>
    <w:rsid w:val="007E47D3"/>
    <w:rsid w:val="007E4B0A"/>
    <w:rsid w:val="007E4CB3"/>
    <w:rsid w:val="007E4E00"/>
    <w:rsid w:val="007E5893"/>
    <w:rsid w:val="007E5C8D"/>
    <w:rsid w:val="007E5F92"/>
    <w:rsid w:val="007E61B7"/>
    <w:rsid w:val="007E63DC"/>
    <w:rsid w:val="007E693A"/>
    <w:rsid w:val="007E7A79"/>
    <w:rsid w:val="007F01BB"/>
    <w:rsid w:val="007F01F8"/>
    <w:rsid w:val="007F0ED3"/>
    <w:rsid w:val="007F17AC"/>
    <w:rsid w:val="007F287D"/>
    <w:rsid w:val="007F2C8B"/>
    <w:rsid w:val="007F4023"/>
    <w:rsid w:val="007F492F"/>
    <w:rsid w:val="007F4A4B"/>
    <w:rsid w:val="007F4EF6"/>
    <w:rsid w:val="007F5EE1"/>
    <w:rsid w:val="007F7C50"/>
    <w:rsid w:val="00800A25"/>
    <w:rsid w:val="00801336"/>
    <w:rsid w:val="008015BB"/>
    <w:rsid w:val="008024F0"/>
    <w:rsid w:val="00802C9F"/>
    <w:rsid w:val="0080313A"/>
    <w:rsid w:val="00803FCF"/>
    <w:rsid w:val="00804746"/>
    <w:rsid w:val="00805372"/>
    <w:rsid w:val="00805697"/>
    <w:rsid w:val="00805940"/>
    <w:rsid w:val="0080616E"/>
    <w:rsid w:val="0080692B"/>
    <w:rsid w:val="00806BF4"/>
    <w:rsid w:val="00807DE7"/>
    <w:rsid w:val="00807E57"/>
    <w:rsid w:val="00810246"/>
    <w:rsid w:val="008116F2"/>
    <w:rsid w:val="008117F2"/>
    <w:rsid w:val="008121DB"/>
    <w:rsid w:val="00812431"/>
    <w:rsid w:val="00813578"/>
    <w:rsid w:val="00813E50"/>
    <w:rsid w:val="0081484E"/>
    <w:rsid w:val="00814CFC"/>
    <w:rsid w:val="00815010"/>
    <w:rsid w:val="0081574E"/>
    <w:rsid w:val="008161D4"/>
    <w:rsid w:val="00816D13"/>
    <w:rsid w:val="00816D3B"/>
    <w:rsid w:val="0081794C"/>
    <w:rsid w:val="00821A18"/>
    <w:rsid w:val="008220C8"/>
    <w:rsid w:val="008234E1"/>
    <w:rsid w:val="00823928"/>
    <w:rsid w:val="00823B07"/>
    <w:rsid w:val="00825572"/>
    <w:rsid w:val="008255F0"/>
    <w:rsid w:val="00827235"/>
    <w:rsid w:val="00827452"/>
    <w:rsid w:val="00830E7A"/>
    <w:rsid w:val="00830EC9"/>
    <w:rsid w:val="00831140"/>
    <w:rsid w:val="00831653"/>
    <w:rsid w:val="00831A81"/>
    <w:rsid w:val="00832329"/>
    <w:rsid w:val="0083278C"/>
    <w:rsid w:val="00832D1C"/>
    <w:rsid w:val="00833E45"/>
    <w:rsid w:val="008347CB"/>
    <w:rsid w:val="00834997"/>
    <w:rsid w:val="0083589B"/>
    <w:rsid w:val="00835A03"/>
    <w:rsid w:val="00835E27"/>
    <w:rsid w:val="00835FDA"/>
    <w:rsid w:val="008363DA"/>
    <w:rsid w:val="0083644C"/>
    <w:rsid w:val="00836DF4"/>
    <w:rsid w:val="008378F5"/>
    <w:rsid w:val="00837963"/>
    <w:rsid w:val="00840103"/>
    <w:rsid w:val="00840157"/>
    <w:rsid w:val="00840E22"/>
    <w:rsid w:val="00841146"/>
    <w:rsid w:val="00842469"/>
    <w:rsid w:val="00842BAD"/>
    <w:rsid w:val="00842D75"/>
    <w:rsid w:val="008436C8"/>
    <w:rsid w:val="008438DD"/>
    <w:rsid w:val="008456CD"/>
    <w:rsid w:val="00845B66"/>
    <w:rsid w:val="00845DF8"/>
    <w:rsid w:val="0084608F"/>
    <w:rsid w:val="00846559"/>
    <w:rsid w:val="008477CD"/>
    <w:rsid w:val="0084786D"/>
    <w:rsid w:val="00847CE5"/>
    <w:rsid w:val="00849703"/>
    <w:rsid w:val="008504D9"/>
    <w:rsid w:val="0085114F"/>
    <w:rsid w:val="00851221"/>
    <w:rsid w:val="008518FE"/>
    <w:rsid w:val="008525A2"/>
    <w:rsid w:val="008528C4"/>
    <w:rsid w:val="00853A62"/>
    <w:rsid w:val="00853A7C"/>
    <w:rsid w:val="008540AE"/>
    <w:rsid w:val="00854B72"/>
    <w:rsid w:val="00854EBC"/>
    <w:rsid w:val="0085592E"/>
    <w:rsid w:val="00855C1D"/>
    <w:rsid w:val="0086039B"/>
    <w:rsid w:val="00860ABC"/>
    <w:rsid w:val="00860FF9"/>
    <w:rsid w:val="00862382"/>
    <w:rsid w:val="00862852"/>
    <w:rsid w:val="00862BD3"/>
    <w:rsid w:val="00863269"/>
    <w:rsid w:val="00863BE6"/>
    <w:rsid w:val="00864640"/>
    <w:rsid w:val="00864C54"/>
    <w:rsid w:val="00864E68"/>
    <w:rsid w:val="00865282"/>
    <w:rsid w:val="00865F53"/>
    <w:rsid w:val="00866C57"/>
    <w:rsid w:val="00867237"/>
    <w:rsid w:val="00867255"/>
    <w:rsid w:val="00867792"/>
    <w:rsid w:val="0086DE08"/>
    <w:rsid w:val="00870B83"/>
    <w:rsid w:val="00871184"/>
    <w:rsid w:val="0087162D"/>
    <w:rsid w:val="00871713"/>
    <w:rsid w:val="00871867"/>
    <w:rsid w:val="00871AFC"/>
    <w:rsid w:val="008721EC"/>
    <w:rsid w:val="00872C15"/>
    <w:rsid w:val="008735DF"/>
    <w:rsid w:val="0087361A"/>
    <w:rsid w:val="00873F99"/>
    <w:rsid w:val="008745C0"/>
    <w:rsid w:val="00875756"/>
    <w:rsid w:val="0087639D"/>
    <w:rsid w:val="0087651B"/>
    <w:rsid w:val="00876D41"/>
    <w:rsid w:val="0087738A"/>
    <w:rsid w:val="00877675"/>
    <w:rsid w:val="0087795B"/>
    <w:rsid w:val="00877C0A"/>
    <w:rsid w:val="008807B2"/>
    <w:rsid w:val="00881085"/>
    <w:rsid w:val="0088165A"/>
    <w:rsid w:val="008818AA"/>
    <w:rsid w:val="00881AA8"/>
    <w:rsid w:val="00881EFF"/>
    <w:rsid w:val="008826E6"/>
    <w:rsid w:val="00882959"/>
    <w:rsid w:val="00882A42"/>
    <w:rsid w:val="0088318E"/>
    <w:rsid w:val="00883777"/>
    <w:rsid w:val="0088387F"/>
    <w:rsid w:val="00883C88"/>
    <w:rsid w:val="008855C6"/>
    <w:rsid w:val="0088567F"/>
    <w:rsid w:val="00885791"/>
    <w:rsid w:val="008859C1"/>
    <w:rsid w:val="00885C4A"/>
    <w:rsid w:val="00886617"/>
    <w:rsid w:val="0088673D"/>
    <w:rsid w:val="00886832"/>
    <w:rsid w:val="00887524"/>
    <w:rsid w:val="00887B2C"/>
    <w:rsid w:val="00887BDF"/>
    <w:rsid w:val="0089076B"/>
    <w:rsid w:val="00890793"/>
    <w:rsid w:val="00891217"/>
    <w:rsid w:val="00891B60"/>
    <w:rsid w:val="00892291"/>
    <w:rsid w:val="008923BA"/>
    <w:rsid w:val="00892DDD"/>
    <w:rsid w:val="008935EC"/>
    <w:rsid w:val="00893808"/>
    <w:rsid w:val="00893845"/>
    <w:rsid w:val="00893CEE"/>
    <w:rsid w:val="00894524"/>
    <w:rsid w:val="0089493C"/>
    <w:rsid w:val="00894982"/>
    <w:rsid w:val="00894A2F"/>
    <w:rsid w:val="00894EBD"/>
    <w:rsid w:val="00895B12"/>
    <w:rsid w:val="00895C25"/>
    <w:rsid w:val="008960FB"/>
    <w:rsid w:val="00896367"/>
    <w:rsid w:val="008966A0"/>
    <w:rsid w:val="00897AFA"/>
    <w:rsid w:val="008A040D"/>
    <w:rsid w:val="008A1A7E"/>
    <w:rsid w:val="008A3757"/>
    <w:rsid w:val="008A3F36"/>
    <w:rsid w:val="008A4576"/>
    <w:rsid w:val="008A4EDF"/>
    <w:rsid w:val="008A5862"/>
    <w:rsid w:val="008A5D25"/>
    <w:rsid w:val="008A5E49"/>
    <w:rsid w:val="008A683C"/>
    <w:rsid w:val="008A6B03"/>
    <w:rsid w:val="008A6CB0"/>
    <w:rsid w:val="008A6F16"/>
    <w:rsid w:val="008A7B15"/>
    <w:rsid w:val="008B02B9"/>
    <w:rsid w:val="008B03FA"/>
    <w:rsid w:val="008B0C0D"/>
    <w:rsid w:val="008B15FB"/>
    <w:rsid w:val="008B19C7"/>
    <w:rsid w:val="008B20F3"/>
    <w:rsid w:val="008B21E1"/>
    <w:rsid w:val="008B3107"/>
    <w:rsid w:val="008B39D5"/>
    <w:rsid w:val="008B3B7B"/>
    <w:rsid w:val="008B3EDA"/>
    <w:rsid w:val="008B41E6"/>
    <w:rsid w:val="008B497F"/>
    <w:rsid w:val="008B50A1"/>
    <w:rsid w:val="008B534D"/>
    <w:rsid w:val="008B543D"/>
    <w:rsid w:val="008B5A6A"/>
    <w:rsid w:val="008B5A89"/>
    <w:rsid w:val="008B60FC"/>
    <w:rsid w:val="008B6305"/>
    <w:rsid w:val="008B7146"/>
    <w:rsid w:val="008B718F"/>
    <w:rsid w:val="008B7911"/>
    <w:rsid w:val="008B7B9C"/>
    <w:rsid w:val="008C0005"/>
    <w:rsid w:val="008C1426"/>
    <w:rsid w:val="008C1EB1"/>
    <w:rsid w:val="008C206F"/>
    <w:rsid w:val="008C2589"/>
    <w:rsid w:val="008C2965"/>
    <w:rsid w:val="008C37FF"/>
    <w:rsid w:val="008C3ADB"/>
    <w:rsid w:val="008C4C4E"/>
    <w:rsid w:val="008C598B"/>
    <w:rsid w:val="008C653C"/>
    <w:rsid w:val="008C7653"/>
    <w:rsid w:val="008D069C"/>
    <w:rsid w:val="008D06FB"/>
    <w:rsid w:val="008D087D"/>
    <w:rsid w:val="008D0E08"/>
    <w:rsid w:val="008D3012"/>
    <w:rsid w:val="008D3148"/>
    <w:rsid w:val="008D3307"/>
    <w:rsid w:val="008D35F3"/>
    <w:rsid w:val="008D3CBD"/>
    <w:rsid w:val="008D4458"/>
    <w:rsid w:val="008D465F"/>
    <w:rsid w:val="008D49CF"/>
    <w:rsid w:val="008D4DB2"/>
    <w:rsid w:val="008D4F00"/>
    <w:rsid w:val="008D6C08"/>
    <w:rsid w:val="008D7019"/>
    <w:rsid w:val="008D7087"/>
    <w:rsid w:val="008D721B"/>
    <w:rsid w:val="008D786D"/>
    <w:rsid w:val="008E0133"/>
    <w:rsid w:val="008E0D5A"/>
    <w:rsid w:val="008E2210"/>
    <w:rsid w:val="008E42EF"/>
    <w:rsid w:val="008E494A"/>
    <w:rsid w:val="008E4FE5"/>
    <w:rsid w:val="008E5200"/>
    <w:rsid w:val="008E5532"/>
    <w:rsid w:val="008E5B92"/>
    <w:rsid w:val="008E5E8D"/>
    <w:rsid w:val="008E67B1"/>
    <w:rsid w:val="008E6C07"/>
    <w:rsid w:val="008E78B2"/>
    <w:rsid w:val="008E78DB"/>
    <w:rsid w:val="008E78DE"/>
    <w:rsid w:val="008F0F14"/>
    <w:rsid w:val="008F1691"/>
    <w:rsid w:val="008F19A6"/>
    <w:rsid w:val="008F2417"/>
    <w:rsid w:val="008F28CC"/>
    <w:rsid w:val="008F4577"/>
    <w:rsid w:val="008F53AD"/>
    <w:rsid w:val="008F7014"/>
    <w:rsid w:val="008F7DE6"/>
    <w:rsid w:val="0090179B"/>
    <w:rsid w:val="00901D8E"/>
    <w:rsid w:val="00902151"/>
    <w:rsid w:val="0090218C"/>
    <w:rsid w:val="009024D7"/>
    <w:rsid w:val="009028B3"/>
    <w:rsid w:val="00902BC3"/>
    <w:rsid w:val="00904743"/>
    <w:rsid w:val="0090570E"/>
    <w:rsid w:val="009064E1"/>
    <w:rsid w:val="0090667E"/>
    <w:rsid w:val="00906F49"/>
    <w:rsid w:val="00907277"/>
    <w:rsid w:val="0090730D"/>
    <w:rsid w:val="00907358"/>
    <w:rsid w:val="009073CC"/>
    <w:rsid w:val="00907D7F"/>
    <w:rsid w:val="0091011F"/>
    <w:rsid w:val="00911B6A"/>
    <w:rsid w:val="0091208F"/>
    <w:rsid w:val="0091211E"/>
    <w:rsid w:val="00912326"/>
    <w:rsid w:val="00912D3D"/>
    <w:rsid w:val="00912F65"/>
    <w:rsid w:val="0091336C"/>
    <w:rsid w:val="00913685"/>
    <w:rsid w:val="009141EE"/>
    <w:rsid w:val="00915E8A"/>
    <w:rsid w:val="00915FE2"/>
    <w:rsid w:val="0091663A"/>
    <w:rsid w:val="009170D1"/>
    <w:rsid w:val="0091753F"/>
    <w:rsid w:val="00917890"/>
    <w:rsid w:val="009218AC"/>
    <w:rsid w:val="00922756"/>
    <w:rsid w:val="00922A98"/>
    <w:rsid w:val="00922AB8"/>
    <w:rsid w:val="00922E8E"/>
    <w:rsid w:val="00922FB3"/>
    <w:rsid w:val="00924780"/>
    <w:rsid w:val="00924A02"/>
    <w:rsid w:val="00926017"/>
    <w:rsid w:val="009269E9"/>
    <w:rsid w:val="0092747B"/>
    <w:rsid w:val="009275B3"/>
    <w:rsid w:val="009277A5"/>
    <w:rsid w:val="009300EE"/>
    <w:rsid w:val="0093233C"/>
    <w:rsid w:val="009325A7"/>
    <w:rsid w:val="00932677"/>
    <w:rsid w:val="0093292A"/>
    <w:rsid w:val="00932A68"/>
    <w:rsid w:val="00932E86"/>
    <w:rsid w:val="00933220"/>
    <w:rsid w:val="0093329F"/>
    <w:rsid w:val="00933980"/>
    <w:rsid w:val="0093482E"/>
    <w:rsid w:val="00935F79"/>
    <w:rsid w:val="00936037"/>
    <w:rsid w:val="009366C2"/>
    <w:rsid w:val="00937845"/>
    <w:rsid w:val="00940091"/>
    <w:rsid w:val="00940588"/>
    <w:rsid w:val="009406BC"/>
    <w:rsid w:val="009423F6"/>
    <w:rsid w:val="009427DC"/>
    <w:rsid w:val="009430E1"/>
    <w:rsid w:val="00943665"/>
    <w:rsid w:val="0094386F"/>
    <w:rsid w:val="00943C27"/>
    <w:rsid w:val="00943CB1"/>
    <w:rsid w:val="009444FE"/>
    <w:rsid w:val="00944C73"/>
    <w:rsid w:val="00944DAA"/>
    <w:rsid w:val="00945245"/>
    <w:rsid w:val="00945C32"/>
    <w:rsid w:val="009470A9"/>
    <w:rsid w:val="009474D1"/>
    <w:rsid w:val="00947DA1"/>
    <w:rsid w:val="00950B6F"/>
    <w:rsid w:val="00950D15"/>
    <w:rsid w:val="00950F3D"/>
    <w:rsid w:val="0095103D"/>
    <w:rsid w:val="009519CF"/>
    <w:rsid w:val="00952161"/>
    <w:rsid w:val="009531AA"/>
    <w:rsid w:val="00954A12"/>
    <w:rsid w:val="00954D53"/>
    <w:rsid w:val="00955576"/>
    <w:rsid w:val="0095575F"/>
    <w:rsid w:val="00955773"/>
    <w:rsid w:val="00955C3B"/>
    <w:rsid w:val="00955CBA"/>
    <w:rsid w:val="00955EAF"/>
    <w:rsid w:val="00956081"/>
    <w:rsid w:val="009561EC"/>
    <w:rsid w:val="0095651C"/>
    <w:rsid w:val="00956E76"/>
    <w:rsid w:val="00956F04"/>
    <w:rsid w:val="00957477"/>
    <w:rsid w:val="009604AD"/>
    <w:rsid w:val="00960C1D"/>
    <w:rsid w:val="0096106A"/>
    <w:rsid w:val="009614A9"/>
    <w:rsid w:val="00961DB0"/>
    <w:rsid w:val="00962395"/>
    <w:rsid w:val="0096263C"/>
    <w:rsid w:val="00962737"/>
    <w:rsid w:val="00963348"/>
    <w:rsid w:val="009648D0"/>
    <w:rsid w:val="0096644B"/>
    <w:rsid w:val="009664AA"/>
    <w:rsid w:val="00966716"/>
    <w:rsid w:val="009675BB"/>
    <w:rsid w:val="00967610"/>
    <w:rsid w:val="00967E67"/>
    <w:rsid w:val="00970033"/>
    <w:rsid w:val="00970178"/>
    <w:rsid w:val="0097081B"/>
    <w:rsid w:val="00970AA8"/>
    <w:rsid w:val="009713A4"/>
    <w:rsid w:val="009714D1"/>
    <w:rsid w:val="00972307"/>
    <w:rsid w:val="00972812"/>
    <w:rsid w:val="00972BFC"/>
    <w:rsid w:val="00972DEE"/>
    <w:rsid w:val="009731B7"/>
    <w:rsid w:val="00974CAE"/>
    <w:rsid w:val="00975DC5"/>
    <w:rsid w:val="00976211"/>
    <w:rsid w:val="0097729E"/>
    <w:rsid w:val="009776EC"/>
    <w:rsid w:val="00977AD5"/>
    <w:rsid w:val="00977B2D"/>
    <w:rsid w:val="00977F9A"/>
    <w:rsid w:val="00980213"/>
    <w:rsid w:val="00980AC5"/>
    <w:rsid w:val="00980AF0"/>
    <w:rsid w:val="00980D91"/>
    <w:rsid w:val="00980DE2"/>
    <w:rsid w:val="00981DEF"/>
    <w:rsid w:val="009820B9"/>
    <w:rsid w:val="009820BF"/>
    <w:rsid w:val="00982530"/>
    <w:rsid w:val="0098254F"/>
    <w:rsid w:val="009825A8"/>
    <w:rsid w:val="00983825"/>
    <w:rsid w:val="00983A3C"/>
    <w:rsid w:val="00984D78"/>
    <w:rsid w:val="00984EE9"/>
    <w:rsid w:val="00984FA2"/>
    <w:rsid w:val="0098565F"/>
    <w:rsid w:val="009863ED"/>
    <w:rsid w:val="00986893"/>
    <w:rsid w:val="00986D59"/>
    <w:rsid w:val="00987070"/>
    <w:rsid w:val="009878DD"/>
    <w:rsid w:val="009902C9"/>
    <w:rsid w:val="009910C9"/>
    <w:rsid w:val="00991133"/>
    <w:rsid w:val="0099133D"/>
    <w:rsid w:val="0099186A"/>
    <w:rsid w:val="00991F72"/>
    <w:rsid w:val="009922DF"/>
    <w:rsid w:val="00992338"/>
    <w:rsid w:val="009923F8"/>
    <w:rsid w:val="00992C56"/>
    <w:rsid w:val="00992DDE"/>
    <w:rsid w:val="00993BB4"/>
    <w:rsid w:val="00993BC1"/>
    <w:rsid w:val="0099512A"/>
    <w:rsid w:val="00996630"/>
    <w:rsid w:val="009972F5"/>
    <w:rsid w:val="009A0938"/>
    <w:rsid w:val="009A1965"/>
    <w:rsid w:val="009A27F7"/>
    <w:rsid w:val="009A33C3"/>
    <w:rsid w:val="009A3D8C"/>
    <w:rsid w:val="009A46BE"/>
    <w:rsid w:val="009A49A1"/>
    <w:rsid w:val="009A4CDC"/>
    <w:rsid w:val="009A6442"/>
    <w:rsid w:val="009A7C33"/>
    <w:rsid w:val="009B1728"/>
    <w:rsid w:val="009B1DFC"/>
    <w:rsid w:val="009B3272"/>
    <w:rsid w:val="009B363F"/>
    <w:rsid w:val="009B3B8A"/>
    <w:rsid w:val="009B3F4E"/>
    <w:rsid w:val="009B4191"/>
    <w:rsid w:val="009B4410"/>
    <w:rsid w:val="009B570F"/>
    <w:rsid w:val="009B5779"/>
    <w:rsid w:val="009B57B7"/>
    <w:rsid w:val="009B5C5C"/>
    <w:rsid w:val="009B62F4"/>
    <w:rsid w:val="009B70E5"/>
    <w:rsid w:val="009B7312"/>
    <w:rsid w:val="009B7549"/>
    <w:rsid w:val="009B7C32"/>
    <w:rsid w:val="009B7D2F"/>
    <w:rsid w:val="009C1E8C"/>
    <w:rsid w:val="009C293F"/>
    <w:rsid w:val="009C2BED"/>
    <w:rsid w:val="009C2C0D"/>
    <w:rsid w:val="009C39DC"/>
    <w:rsid w:val="009C3F65"/>
    <w:rsid w:val="009C419E"/>
    <w:rsid w:val="009C49FD"/>
    <w:rsid w:val="009C4B4A"/>
    <w:rsid w:val="009C4BAF"/>
    <w:rsid w:val="009C5E12"/>
    <w:rsid w:val="009C613D"/>
    <w:rsid w:val="009C6C9C"/>
    <w:rsid w:val="009C700F"/>
    <w:rsid w:val="009C720E"/>
    <w:rsid w:val="009C7633"/>
    <w:rsid w:val="009C7D79"/>
    <w:rsid w:val="009C7E0D"/>
    <w:rsid w:val="009D0588"/>
    <w:rsid w:val="009D08B2"/>
    <w:rsid w:val="009D14B0"/>
    <w:rsid w:val="009D1A79"/>
    <w:rsid w:val="009D23F3"/>
    <w:rsid w:val="009D25C9"/>
    <w:rsid w:val="009D279B"/>
    <w:rsid w:val="009D31CC"/>
    <w:rsid w:val="009D546A"/>
    <w:rsid w:val="009D65D5"/>
    <w:rsid w:val="009D7B46"/>
    <w:rsid w:val="009E0EEB"/>
    <w:rsid w:val="009E0F1D"/>
    <w:rsid w:val="009E250D"/>
    <w:rsid w:val="009E29AE"/>
    <w:rsid w:val="009E2D75"/>
    <w:rsid w:val="009E309F"/>
    <w:rsid w:val="009E453F"/>
    <w:rsid w:val="009E475C"/>
    <w:rsid w:val="009E51B8"/>
    <w:rsid w:val="009E55ED"/>
    <w:rsid w:val="009E6959"/>
    <w:rsid w:val="009E6D93"/>
    <w:rsid w:val="009E7472"/>
    <w:rsid w:val="009F0185"/>
    <w:rsid w:val="009F0578"/>
    <w:rsid w:val="009F08C2"/>
    <w:rsid w:val="009F0C3B"/>
    <w:rsid w:val="009F0EF9"/>
    <w:rsid w:val="009F1210"/>
    <w:rsid w:val="009F1574"/>
    <w:rsid w:val="009F1C28"/>
    <w:rsid w:val="009F3E65"/>
    <w:rsid w:val="009F414F"/>
    <w:rsid w:val="009F4E0E"/>
    <w:rsid w:val="009F6533"/>
    <w:rsid w:val="009F7422"/>
    <w:rsid w:val="00A0075E"/>
    <w:rsid w:val="00A00D5A"/>
    <w:rsid w:val="00A025B0"/>
    <w:rsid w:val="00A02F56"/>
    <w:rsid w:val="00A03B0F"/>
    <w:rsid w:val="00A04462"/>
    <w:rsid w:val="00A0468C"/>
    <w:rsid w:val="00A04891"/>
    <w:rsid w:val="00A04B27"/>
    <w:rsid w:val="00A04EE3"/>
    <w:rsid w:val="00A05652"/>
    <w:rsid w:val="00A07A77"/>
    <w:rsid w:val="00A1001A"/>
    <w:rsid w:val="00A10B5A"/>
    <w:rsid w:val="00A111A3"/>
    <w:rsid w:val="00A11609"/>
    <w:rsid w:val="00A11B53"/>
    <w:rsid w:val="00A12C4E"/>
    <w:rsid w:val="00A14193"/>
    <w:rsid w:val="00A14C83"/>
    <w:rsid w:val="00A14CCF"/>
    <w:rsid w:val="00A16E97"/>
    <w:rsid w:val="00A17593"/>
    <w:rsid w:val="00A17E40"/>
    <w:rsid w:val="00A21799"/>
    <w:rsid w:val="00A22C32"/>
    <w:rsid w:val="00A2335C"/>
    <w:rsid w:val="00A23903"/>
    <w:rsid w:val="00A243FB"/>
    <w:rsid w:val="00A245D8"/>
    <w:rsid w:val="00A24B70"/>
    <w:rsid w:val="00A2504F"/>
    <w:rsid w:val="00A25565"/>
    <w:rsid w:val="00A2663B"/>
    <w:rsid w:val="00A26B1E"/>
    <w:rsid w:val="00A26B31"/>
    <w:rsid w:val="00A2745D"/>
    <w:rsid w:val="00A27B53"/>
    <w:rsid w:val="00A301C8"/>
    <w:rsid w:val="00A30B54"/>
    <w:rsid w:val="00A30C55"/>
    <w:rsid w:val="00A30E9E"/>
    <w:rsid w:val="00A310CA"/>
    <w:rsid w:val="00A3162E"/>
    <w:rsid w:val="00A31A3C"/>
    <w:rsid w:val="00A31B36"/>
    <w:rsid w:val="00A31FD2"/>
    <w:rsid w:val="00A32196"/>
    <w:rsid w:val="00A32750"/>
    <w:rsid w:val="00A32864"/>
    <w:rsid w:val="00A32DA4"/>
    <w:rsid w:val="00A32F3D"/>
    <w:rsid w:val="00A33563"/>
    <w:rsid w:val="00A338D0"/>
    <w:rsid w:val="00A33C2A"/>
    <w:rsid w:val="00A33D19"/>
    <w:rsid w:val="00A3422F"/>
    <w:rsid w:val="00A3450D"/>
    <w:rsid w:val="00A3502A"/>
    <w:rsid w:val="00A35CD8"/>
    <w:rsid w:val="00A364F9"/>
    <w:rsid w:val="00A3672C"/>
    <w:rsid w:val="00A37690"/>
    <w:rsid w:val="00A401C6"/>
    <w:rsid w:val="00A4036F"/>
    <w:rsid w:val="00A41972"/>
    <w:rsid w:val="00A43711"/>
    <w:rsid w:val="00A4389D"/>
    <w:rsid w:val="00A43B95"/>
    <w:rsid w:val="00A43D48"/>
    <w:rsid w:val="00A442B2"/>
    <w:rsid w:val="00A4441B"/>
    <w:rsid w:val="00A4494C"/>
    <w:rsid w:val="00A449E2"/>
    <w:rsid w:val="00A44F79"/>
    <w:rsid w:val="00A4509F"/>
    <w:rsid w:val="00A450EC"/>
    <w:rsid w:val="00A45189"/>
    <w:rsid w:val="00A45230"/>
    <w:rsid w:val="00A458C2"/>
    <w:rsid w:val="00A45C7E"/>
    <w:rsid w:val="00A463B4"/>
    <w:rsid w:val="00A46BC6"/>
    <w:rsid w:val="00A47696"/>
    <w:rsid w:val="00A47B8B"/>
    <w:rsid w:val="00A47F3B"/>
    <w:rsid w:val="00A503E6"/>
    <w:rsid w:val="00A50441"/>
    <w:rsid w:val="00A507F8"/>
    <w:rsid w:val="00A512BB"/>
    <w:rsid w:val="00A52CC0"/>
    <w:rsid w:val="00A533FC"/>
    <w:rsid w:val="00A5395A"/>
    <w:rsid w:val="00A53DE8"/>
    <w:rsid w:val="00A545E7"/>
    <w:rsid w:val="00A55C8A"/>
    <w:rsid w:val="00A55DC0"/>
    <w:rsid w:val="00A560A8"/>
    <w:rsid w:val="00A5652D"/>
    <w:rsid w:val="00A56FC5"/>
    <w:rsid w:val="00A57574"/>
    <w:rsid w:val="00A57624"/>
    <w:rsid w:val="00A57A95"/>
    <w:rsid w:val="00A60209"/>
    <w:rsid w:val="00A616AF"/>
    <w:rsid w:val="00A61FE8"/>
    <w:rsid w:val="00A620AF"/>
    <w:rsid w:val="00A62503"/>
    <w:rsid w:val="00A6261C"/>
    <w:rsid w:val="00A62ED2"/>
    <w:rsid w:val="00A66FB7"/>
    <w:rsid w:val="00A67279"/>
    <w:rsid w:val="00A67B6F"/>
    <w:rsid w:val="00A701C6"/>
    <w:rsid w:val="00A712E7"/>
    <w:rsid w:val="00A71808"/>
    <w:rsid w:val="00A718BF"/>
    <w:rsid w:val="00A72A06"/>
    <w:rsid w:val="00A73D08"/>
    <w:rsid w:val="00A754E8"/>
    <w:rsid w:val="00A75D9A"/>
    <w:rsid w:val="00A762EC"/>
    <w:rsid w:val="00A80FEC"/>
    <w:rsid w:val="00A828D2"/>
    <w:rsid w:val="00A82AF3"/>
    <w:rsid w:val="00A82B10"/>
    <w:rsid w:val="00A83A54"/>
    <w:rsid w:val="00A83B33"/>
    <w:rsid w:val="00A8442C"/>
    <w:rsid w:val="00A84A1C"/>
    <w:rsid w:val="00A84D74"/>
    <w:rsid w:val="00A84FCB"/>
    <w:rsid w:val="00A85673"/>
    <w:rsid w:val="00A86333"/>
    <w:rsid w:val="00A86868"/>
    <w:rsid w:val="00A87956"/>
    <w:rsid w:val="00A87E1A"/>
    <w:rsid w:val="00A90051"/>
    <w:rsid w:val="00A9012A"/>
    <w:rsid w:val="00A9081C"/>
    <w:rsid w:val="00A91755"/>
    <w:rsid w:val="00A9253D"/>
    <w:rsid w:val="00A929C5"/>
    <w:rsid w:val="00A92E0A"/>
    <w:rsid w:val="00A94595"/>
    <w:rsid w:val="00A95401"/>
    <w:rsid w:val="00A955DD"/>
    <w:rsid w:val="00A965FA"/>
    <w:rsid w:val="00A96BD9"/>
    <w:rsid w:val="00A97719"/>
    <w:rsid w:val="00A97F17"/>
    <w:rsid w:val="00AA05A1"/>
    <w:rsid w:val="00AA0A7C"/>
    <w:rsid w:val="00AA0C72"/>
    <w:rsid w:val="00AA202C"/>
    <w:rsid w:val="00AA2562"/>
    <w:rsid w:val="00AA2EDA"/>
    <w:rsid w:val="00AA32D5"/>
    <w:rsid w:val="00AA3843"/>
    <w:rsid w:val="00AA394E"/>
    <w:rsid w:val="00AA39E5"/>
    <w:rsid w:val="00AA3D9A"/>
    <w:rsid w:val="00AA414A"/>
    <w:rsid w:val="00AA45A2"/>
    <w:rsid w:val="00AA4780"/>
    <w:rsid w:val="00AA47CF"/>
    <w:rsid w:val="00AA53C1"/>
    <w:rsid w:val="00AA5AB6"/>
    <w:rsid w:val="00AA5BE5"/>
    <w:rsid w:val="00AA6C33"/>
    <w:rsid w:val="00AA7185"/>
    <w:rsid w:val="00AA74E3"/>
    <w:rsid w:val="00AA761F"/>
    <w:rsid w:val="00AB006A"/>
    <w:rsid w:val="00AB0749"/>
    <w:rsid w:val="00AB0C48"/>
    <w:rsid w:val="00AB1C3E"/>
    <w:rsid w:val="00AB22F2"/>
    <w:rsid w:val="00AB2757"/>
    <w:rsid w:val="00AB2837"/>
    <w:rsid w:val="00AB30E9"/>
    <w:rsid w:val="00AB3380"/>
    <w:rsid w:val="00AB4B0D"/>
    <w:rsid w:val="00AB6DFB"/>
    <w:rsid w:val="00AB7639"/>
    <w:rsid w:val="00AC0267"/>
    <w:rsid w:val="00AC0FD9"/>
    <w:rsid w:val="00AC2B27"/>
    <w:rsid w:val="00AC2D32"/>
    <w:rsid w:val="00AC3C3C"/>
    <w:rsid w:val="00AC3E4A"/>
    <w:rsid w:val="00AC4466"/>
    <w:rsid w:val="00AC4C5F"/>
    <w:rsid w:val="00AC5392"/>
    <w:rsid w:val="00AC6616"/>
    <w:rsid w:val="00AC662B"/>
    <w:rsid w:val="00AC66E7"/>
    <w:rsid w:val="00AC7059"/>
    <w:rsid w:val="00AC70FC"/>
    <w:rsid w:val="00AC7409"/>
    <w:rsid w:val="00AD15EA"/>
    <w:rsid w:val="00AD16EC"/>
    <w:rsid w:val="00AD1E5E"/>
    <w:rsid w:val="00AD203D"/>
    <w:rsid w:val="00AD2C4B"/>
    <w:rsid w:val="00AD34A9"/>
    <w:rsid w:val="00AD3564"/>
    <w:rsid w:val="00AD36AE"/>
    <w:rsid w:val="00AD4692"/>
    <w:rsid w:val="00AD4E9F"/>
    <w:rsid w:val="00AD5494"/>
    <w:rsid w:val="00AD58B1"/>
    <w:rsid w:val="00AD5BB1"/>
    <w:rsid w:val="00AD5D63"/>
    <w:rsid w:val="00AD5E46"/>
    <w:rsid w:val="00AD62ED"/>
    <w:rsid w:val="00AD73AA"/>
    <w:rsid w:val="00AD77E8"/>
    <w:rsid w:val="00AD7B12"/>
    <w:rsid w:val="00AE0EEF"/>
    <w:rsid w:val="00AE10ED"/>
    <w:rsid w:val="00AE1456"/>
    <w:rsid w:val="00AE2F0C"/>
    <w:rsid w:val="00AE3061"/>
    <w:rsid w:val="00AE3761"/>
    <w:rsid w:val="00AE37FB"/>
    <w:rsid w:val="00AE3E22"/>
    <w:rsid w:val="00AE456C"/>
    <w:rsid w:val="00AE53CC"/>
    <w:rsid w:val="00AE66B8"/>
    <w:rsid w:val="00AE6BD4"/>
    <w:rsid w:val="00AE76D0"/>
    <w:rsid w:val="00AE773E"/>
    <w:rsid w:val="00AE7FCB"/>
    <w:rsid w:val="00AF07F4"/>
    <w:rsid w:val="00AF0B39"/>
    <w:rsid w:val="00AF1251"/>
    <w:rsid w:val="00AF1834"/>
    <w:rsid w:val="00AF2558"/>
    <w:rsid w:val="00AF2611"/>
    <w:rsid w:val="00AF2E0D"/>
    <w:rsid w:val="00AF2F6F"/>
    <w:rsid w:val="00AF333A"/>
    <w:rsid w:val="00AF3AA4"/>
    <w:rsid w:val="00AF437E"/>
    <w:rsid w:val="00AF574F"/>
    <w:rsid w:val="00AF60BA"/>
    <w:rsid w:val="00AF6A7F"/>
    <w:rsid w:val="00AF6D0A"/>
    <w:rsid w:val="00AF6E88"/>
    <w:rsid w:val="00AF7BE3"/>
    <w:rsid w:val="00B009BF"/>
    <w:rsid w:val="00B010E2"/>
    <w:rsid w:val="00B0127D"/>
    <w:rsid w:val="00B01EA3"/>
    <w:rsid w:val="00B023A1"/>
    <w:rsid w:val="00B02962"/>
    <w:rsid w:val="00B03E26"/>
    <w:rsid w:val="00B04567"/>
    <w:rsid w:val="00B04CAD"/>
    <w:rsid w:val="00B04D2F"/>
    <w:rsid w:val="00B04D73"/>
    <w:rsid w:val="00B05601"/>
    <w:rsid w:val="00B05839"/>
    <w:rsid w:val="00B05A5D"/>
    <w:rsid w:val="00B05B53"/>
    <w:rsid w:val="00B0706C"/>
    <w:rsid w:val="00B0735C"/>
    <w:rsid w:val="00B078A1"/>
    <w:rsid w:val="00B103DB"/>
    <w:rsid w:val="00B11387"/>
    <w:rsid w:val="00B117C0"/>
    <w:rsid w:val="00B11893"/>
    <w:rsid w:val="00B1207B"/>
    <w:rsid w:val="00B1252F"/>
    <w:rsid w:val="00B13405"/>
    <w:rsid w:val="00B13FF3"/>
    <w:rsid w:val="00B147C7"/>
    <w:rsid w:val="00B14F5F"/>
    <w:rsid w:val="00B153F7"/>
    <w:rsid w:val="00B1577A"/>
    <w:rsid w:val="00B15C6E"/>
    <w:rsid w:val="00B160F8"/>
    <w:rsid w:val="00B16716"/>
    <w:rsid w:val="00B17229"/>
    <w:rsid w:val="00B200CE"/>
    <w:rsid w:val="00B20372"/>
    <w:rsid w:val="00B2132F"/>
    <w:rsid w:val="00B21EBD"/>
    <w:rsid w:val="00B22A44"/>
    <w:rsid w:val="00B239C4"/>
    <w:rsid w:val="00B23A8E"/>
    <w:rsid w:val="00B24665"/>
    <w:rsid w:val="00B24740"/>
    <w:rsid w:val="00B24FF1"/>
    <w:rsid w:val="00B26062"/>
    <w:rsid w:val="00B266AE"/>
    <w:rsid w:val="00B26CA9"/>
    <w:rsid w:val="00B27ECD"/>
    <w:rsid w:val="00B30D6B"/>
    <w:rsid w:val="00B31807"/>
    <w:rsid w:val="00B33B39"/>
    <w:rsid w:val="00B34E2B"/>
    <w:rsid w:val="00B35635"/>
    <w:rsid w:val="00B356AB"/>
    <w:rsid w:val="00B36769"/>
    <w:rsid w:val="00B37BCB"/>
    <w:rsid w:val="00B4278C"/>
    <w:rsid w:val="00B446D3"/>
    <w:rsid w:val="00B44A4A"/>
    <w:rsid w:val="00B46D05"/>
    <w:rsid w:val="00B5014D"/>
    <w:rsid w:val="00B512BB"/>
    <w:rsid w:val="00B516FA"/>
    <w:rsid w:val="00B51A28"/>
    <w:rsid w:val="00B52012"/>
    <w:rsid w:val="00B52871"/>
    <w:rsid w:val="00B543A8"/>
    <w:rsid w:val="00B55A69"/>
    <w:rsid w:val="00B55B0C"/>
    <w:rsid w:val="00B55DAF"/>
    <w:rsid w:val="00B56795"/>
    <w:rsid w:val="00B56844"/>
    <w:rsid w:val="00B56E0C"/>
    <w:rsid w:val="00B570DE"/>
    <w:rsid w:val="00B57E09"/>
    <w:rsid w:val="00B600AC"/>
    <w:rsid w:val="00B6023A"/>
    <w:rsid w:val="00B61848"/>
    <w:rsid w:val="00B6384E"/>
    <w:rsid w:val="00B64BE1"/>
    <w:rsid w:val="00B64D09"/>
    <w:rsid w:val="00B64E54"/>
    <w:rsid w:val="00B64FF6"/>
    <w:rsid w:val="00B6625C"/>
    <w:rsid w:val="00B667D6"/>
    <w:rsid w:val="00B6693E"/>
    <w:rsid w:val="00B6749A"/>
    <w:rsid w:val="00B67AA3"/>
    <w:rsid w:val="00B67EFF"/>
    <w:rsid w:val="00B707B7"/>
    <w:rsid w:val="00B70AD9"/>
    <w:rsid w:val="00B7164D"/>
    <w:rsid w:val="00B73329"/>
    <w:rsid w:val="00B733EF"/>
    <w:rsid w:val="00B739F8"/>
    <w:rsid w:val="00B742F4"/>
    <w:rsid w:val="00B747AF"/>
    <w:rsid w:val="00B75AB9"/>
    <w:rsid w:val="00B769BB"/>
    <w:rsid w:val="00B76F66"/>
    <w:rsid w:val="00B7725B"/>
    <w:rsid w:val="00B773E8"/>
    <w:rsid w:val="00B77CF8"/>
    <w:rsid w:val="00B80419"/>
    <w:rsid w:val="00B80C1C"/>
    <w:rsid w:val="00B81378"/>
    <w:rsid w:val="00B814C6"/>
    <w:rsid w:val="00B81863"/>
    <w:rsid w:val="00B81E2A"/>
    <w:rsid w:val="00B820FB"/>
    <w:rsid w:val="00B83A65"/>
    <w:rsid w:val="00B84804"/>
    <w:rsid w:val="00B857EC"/>
    <w:rsid w:val="00B857FF"/>
    <w:rsid w:val="00B85A6A"/>
    <w:rsid w:val="00B86ACE"/>
    <w:rsid w:val="00B870C4"/>
    <w:rsid w:val="00B870C8"/>
    <w:rsid w:val="00B875F6"/>
    <w:rsid w:val="00B90DF2"/>
    <w:rsid w:val="00B9246D"/>
    <w:rsid w:val="00B9384D"/>
    <w:rsid w:val="00B94014"/>
    <w:rsid w:val="00B9511A"/>
    <w:rsid w:val="00B95590"/>
    <w:rsid w:val="00B95FC2"/>
    <w:rsid w:val="00B965C9"/>
    <w:rsid w:val="00B96CF1"/>
    <w:rsid w:val="00B979D8"/>
    <w:rsid w:val="00BA084D"/>
    <w:rsid w:val="00BA2A51"/>
    <w:rsid w:val="00BA3354"/>
    <w:rsid w:val="00BA3772"/>
    <w:rsid w:val="00BA41F5"/>
    <w:rsid w:val="00BA548A"/>
    <w:rsid w:val="00BA556D"/>
    <w:rsid w:val="00BA683D"/>
    <w:rsid w:val="00BA7477"/>
    <w:rsid w:val="00BA78DA"/>
    <w:rsid w:val="00BA7E4A"/>
    <w:rsid w:val="00BB0B15"/>
    <w:rsid w:val="00BB0C6C"/>
    <w:rsid w:val="00BB0C97"/>
    <w:rsid w:val="00BB11D4"/>
    <w:rsid w:val="00BB1447"/>
    <w:rsid w:val="00BB2B9A"/>
    <w:rsid w:val="00BB351E"/>
    <w:rsid w:val="00BB3540"/>
    <w:rsid w:val="00BB3C4A"/>
    <w:rsid w:val="00BB4C21"/>
    <w:rsid w:val="00BB4E09"/>
    <w:rsid w:val="00BB5BC7"/>
    <w:rsid w:val="00BB6165"/>
    <w:rsid w:val="00BB6FB0"/>
    <w:rsid w:val="00BB73B0"/>
    <w:rsid w:val="00BC04AC"/>
    <w:rsid w:val="00BC069F"/>
    <w:rsid w:val="00BC27E2"/>
    <w:rsid w:val="00BC2A15"/>
    <w:rsid w:val="00BC40A7"/>
    <w:rsid w:val="00BC4487"/>
    <w:rsid w:val="00BC491B"/>
    <w:rsid w:val="00BC57EA"/>
    <w:rsid w:val="00BC6191"/>
    <w:rsid w:val="00BC61D0"/>
    <w:rsid w:val="00BC66BE"/>
    <w:rsid w:val="00BC6734"/>
    <w:rsid w:val="00BC6B83"/>
    <w:rsid w:val="00BC6FE5"/>
    <w:rsid w:val="00BD0848"/>
    <w:rsid w:val="00BD1C62"/>
    <w:rsid w:val="00BD29FB"/>
    <w:rsid w:val="00BD3202"/>
    <w:rsid w:val="00BD352D"/>
    <w:rsid w:val="00BD3A14"/>
    <w:rsid w:val="00BD46E8"/>
    <w:rsid w:val="00BD5212"/>
    <w:rsid w:val="00BD557B"/>
    <w:rsid w:val="00BD5700"/>
    <w:rsid w:val="00BD595D"/>
    <w:rsid w:val="00BD5E3F"/>
    <w:rsid w:val="00BD64AE"/>
    <w:rsid w:val="00BD69A4"/>
    <w:rsid w:val="00BD710D"/>
    <w:rsid w:val="00BE0534"/>
    <w:rsid w:val="00BE10C7"/>
    <w:rsid w:val="00BE22D4"/>
    <w:rsid w:val="00BE24E3"/>
    <w:rsid w:val="00BE28C4"/>
    <w:rsid w:val="00BE3684"/>
    <w:rsid w:val="00BE3711"/>
    <w:rsid w:val="00BE504A"/>
    <w:rsid w:val="00BE5836"/>
    <w:rsid w:val="00BE6004"/>
    <w:rsid w:val="00BE62BF"/>
    <w:rsid w:val="00BE681C"/>
    <w:rsid w:val="00BE6B20"/>
    <w:rsid w:val="00BE6C90"/>
    <w:rsid w:val="00BE7EF5"/>
    <w:rsid w:val="00BEEA57"/>
    <w:rsid w:val="00BF0723"/>
    <w:rsid w:val="00BF124A"/>
    <w:rsid w:val="00BF2136"/>
    <w:rsid w:val="00BF26C5"/>
    <w:rsid w:val="00BF3A87"/>
    <w:rsid w:val="00BF4A92"/>
    <w:rsid w:val="00BF4F32"/>
    <w:rsid w:val="00BF50D9"/>
    <w:rsid w:val="00BF5F18"/>
    <w:rsid w:val="00BF6965"/>
    <w:rsid w:val="00BF69C6"/>
    <w:rsid w:val="00BF6A72"/>
    <w:rsid w:val="00BF6CC3"/>
    <w:rsid w:val="00BF71FF"/>
    <w:rsid w:val="00BF76F9"/>
    <w:rsid w:val="00BF798D"/>
    <w:rsid w:val="00C0012F"/>
    <w:rsid w:val="00C00B19"/>
    <w:rsid w:val="00C00B7C"/>
    <w:rsid w:val="00C00CC6"/>
    <w:rsid w:val="00C018D2"/>
    <w:rsid w:val="00C01F0E"/>
    <w:rsid w:val="00C027FC"/>
    <w:rsid w:val="00C02D6A"/>
    <w:rsid w:val="00C03196"/>
    <w:rsid w:val="00C03FE1"/>
    <w:rsid w:val="00C0400E"/>
    <w:rsid w:val="00C04838"/>
    <w:rsid w:val="00C05187"/>
    <w:rsid w:val="00C0547B"/>
    <w:rsid w:val="00C05B5C"/>
    <w:rsid w:val="00C05F02"/>
    <w:rsid w:val="00C063F1"/>
    <w:rsid w:val="00C06601"/>
    <w:rsid w:val="00C06BB4"/>
    <w:rsid w:val="00C07C8A"/>
    <w:rsid w:val="00C1038F"/>
    <w:rsid w:val="00C11C20"/>
    <w:rsid w:val="00C11DA4"/>
    <w:rsid w:val="00C1214A"/>
    <w:rsid w:val="00C12276"/>
    <w:rsid w:val="00C13174"/>
    <w:rsid w:val="00C131F5"/>
    <w:rsid w:val="00C1385C"/>
    <w:rsid w:val="00C13A92"/>
    <w:rsid w:val="00C14928"/>
    <w:rsid w:val="00C14B49"/>
    <w:rsid w:val="00C15F32"/>
    <w:rsid w:val="00C1648A"/>
    <w:rsid w:val="00C1668B"/>
    <w:rsid w:val="00C166E2"/>
    <w:rsid w:val="00C16CCE"/>
    <w:rsid w:val="00C17187"/>
    <w:rsid w:val="00C1733C"/>
    <w:rsid w:val="00C206AD"/>
    <w:rsid w:val="00C20DC4"/>
    <w:rsid w:val="00C20E49"/>
    <w:rsid w:val="00C21CA6"/>
    <w:rsid w:val="00C21F17"/>
    <w:rsid w:val="00C2225C"/>
    <w:rsid w:val="00C22887"/>
    <w:rsid w:val="00C22956"/>
    <w:rsid w:val="00C23909"/>
    <w:rsid w:val="00C2467E"/>
    <w:rsid w:val="00C25C6F"/>
    <w:rsid w:val="00C25FB8"/>
    <w:rsid w:val="00C261EB"/>
    <w:rsid w:val="00C26287"/>
    <w:rsid w:val="00C26492"/>
    <w:rsid w:val="00C268CB"/>
    <w:rsid w:val="00C270A1"/>
    <w:rsid w:val="00C2757B"/>
    <w:rsid w:val="00C27816"/>
    <w:rsid w:val="00C27B5F"/>
    <w:rsid w:val="00C27B60"/>
    <w:rsid w:val="00C27FA0"/>
    <w:rsid w:val="00C30067"/>
    <w:rsid w:val="00C31771"/>
    <w:rsid w:val="00C31808"/>
    <w:rsid w:val="00C31FD0"/>
    <w:rsid w:val="00C33C9A"/>
    <w:rsid w:val="00C33FE1"/>
    <w:rsid w:val="00C342A3"/>
    <w:rsid w:val="00C348B1"/>
    <w:rsid w:val="00C34A85"/>
    <w:rsid w:val="00C35202"/>
    <w:rsid w:val="00C3542E"/>
    <w:rsid w:val="00C357B0"/>
    <w:rsid w:val="00C361FF"/>
    <w:rsid w:val="00C3639A"/>
    <w:rsid w:val="00C363E9"/>
    <w:rsid w:val="00C36809"/>
    <w:rsid w:val="00C36841"/>
    <w:rsid w:val="00C36A78"/>
    <w:rsid w:val="00C36D13"/>
    <w:rsid w:val="00C37D30"/>
    <w:rsid w:val="00C37E5E"/>
    <w:rsid w:val="00C40045"/>
    <w:rsid w:val="00C400EB"/>
    <w:rsid w:val="00C40580"/>
    <w:rsid w:val="00C4074B"/>
    <w:rsid w:val="00C41782"/>
    <w:rsid w:val="00C418B6"/>
    <w:rsid w:val="00C419FB"/>
    <w:rsid w:val="00C42152"/>
    <w:rsid w:val="00C42E8B"/>
    <w:rsid w:val="00C4336B"/>
    <w:rsid w:val="00C447E6"/>
    <w:rsid w:val="00C459E9"/>
    <w:rsid w:val="00C45DF5"/>
    <w:rsid w:val="00C46648"/>
    <w:rsid w:val="00C4679C"/>
    <w:rsid w:val="00C46D82"/>
    <w:rsid w:val="00C504E4"/>
    <w:rsid w:val="00C50592"/>
    <w:rsid w:val="00C50CDF"/>
    <w:rsid w:val="00C5176F"/>
    <w:rsid w:val="00C517EA"/>
    <w:rsid w:val="00C51E8E"/>
    <w:rsid w:val="00C520F3"/>
    <w:rsid w:val="00C5211A"/>
    <w:rsid w:val="00C5265A"/>
    <w:rsid w:val="00C52D27"/>
    <w:rsid w:val="00C53AF9"/>
    <w:rsid w:val="00C5464E"/>
    <w:rsid w:val="00C548F9"/>
    <w:rsid w:val="00C5555A"/>
    <w:rsid w:val="00C562EA"/>
    <w:rsid w:val="00C569B2"/>
    <w:rsid w:val="00C56BF2"/>
    <w:rsid w:val="00C608A1"/>
    <w:rsid w:val="00C60EA1"/>
    <w:rsid w:val="00C61196"/>
    <w:rsid w:val="00C61328"/>
    <w:rsid w:val="00C617F0"/>
    <w:rsid w:val="00C638B9"/>
    <w:rsid w:val="00C639B5"/>
    <w:rsid w:val="00C65118"/>
    <w:rsid w:val="00C65BF9"/>
    <w:rsid w:val="00C66489"/>
    <w:rsid w:val="00C66702"/>
    <w:rsid w:val="00C67073"/>
    <w:rsid w:val="00C712A9"/>
    <w:rsid w:val="00C7264E"/>
    <w:rsid w:val="00C72F07"/>
    <w:rsid w:val="00C73968"/>
    <w:rsid w:val="00C73D7E"/>
    <w:rsid w:val="00C73FEC"/>
    <w:rsid w:val="00C744E8"/>
    <w:rsid w:val="00C74D0C"/>
    <w:rsid w:val="00C74DC9"/>
    <w:rsid w:val="00C74EE7"/>
    <w:rsid w:val="00C75259"/>
    <w:rsid w:val="00C76034"/>
    <w:rsid w:val="00C771E9"/>
    <w:rsid w:val="00C7740D"/>
    <w:rsid w:val="00C77570"/>
    <w:rsid w:val="00C77C26"/>
    <w:rsid w:val="00C81931"/>
    <w:rsid w:val="00C81974"/>
    <w:rsid w:val="00C82427"/>
    <w:rsid w:val="00C8247E"/>
    <w:rsid w:val="00C84FFE"/>
    <w:rsid w:val="00C8567D"/>
    <w:rsid w:val="00C858FB"/>
    <w:rsid w:val="00C85AF5"/>
    <w:rsid w:val="00C85BC8"/>
    <w:rsid w:val="00C85E1E"/>
    <w:rsid w:val="00C86152"/>
    <w:rsid w:val="00C8683C"/>
    <w:rsid w:val="00C86E09"/>
    <w:rsid w:val="00C874DF"/>
    <w:rsid w:val="00C87A14"/>
    <w:rsid w:val="00C87B3E"/>
    <w:rsid w:val="00C903F9"/>
    <w:rsid w:val="00C910A3"/>
    <w:rsid w:val="00C92435"/>
    <w:rsid w:val="00C931C0"/>
    <w:rsid w:val="00C9348B"/>
    <w:rsid w:val="00C93D3C"/>
    <w:rsid w:val="00C93DCF"/>
    <w:rsid w:val="00C93F35"/>
    <w:rsid w:val="00C94F1D"/>
    <w:rsid w:val="00C95553"/>
    <w:rsid w:val="00C956A1"/>
    <w:rsid w:val="00C95CE3"/>
    <w:rsid w:val="00C95CE5"/>
    <w:rsid w:val="00C96DF3"/>
    <w:rsid w:val="00C977C9"/>
    <w:rsid w:val="00C97F82"/>
    <w:rsid w:val="00CA00EF"/>
    <w:rsid w:val="00CA1590"/>
    <w:rsid w:val="00CA16C7"/>
    <w:rsid w:val="00CA1CF3"/>
    <w:rsid w:val="00CA262F"/>
    <w:rsid w:val="00CA263D"/>
    <w:rsid w:val="00CA2AF2"/>
    <w:rsid w:val="00CA2B18"/>
    <w:rsid w:val="00CA2FCE"/>
    <w:rsid w:val="00CA34BE"/>
    <w:rsid w:val="00CA3D0E"/>
    <w:rsid w:val="00CA4339"/>
    <w:rsid w:val="00CA5590"/>
    <w:rsid w:val="00CA5745"/>
    <w:rsid w:val="00CA5AE1"/>
    <w:rsid w:val="00CA6C8E"/>
    <w:rsid w:val="00CA6EF4"/>
    <w:rsid w:val="00CA7B9C"/>
    <w:rsid w:val="00CB0525"/>
    <w:rsid w:val="00CB12A7"/>
    <w:rsid w:val="00CB1C67"/>
    <w:rsid w:val="00CB1E45"/>
    <w:rsid w:val="00CB487E"/>
    <w:rsid w:val="00CB4B47"/>
    <w:rsid w:val="00CB5569"/>
    <w:rsid w:val="00CB5AD5"/>
    <w:rsid w:val="00CB5B61"/>
    <w:rsid w:val="00CB72B9"/>
    <w:rsid w:val="00CC0AF0"/>
    <w:rsid w:val="00CC0B1F"/>
    <w:rsid w:val="00CC0CD8"/>
    <w:rsid w:val="00CC0EA2"/>
    <w:rsid w:val="00CC13DF"/>
    <w:rsid w:val="00CC1442"/>
    <w:rsid w:val="00CC160E"/>
    <w:rsid w:val="00CC172D"/>
    <w:rsid w:val="00CC209D"/>
    <w:rsid w:val="00CC20CC"/>
    <w:rsid w:val="00CC216F"/>
    <w:rsid w:val="00CC28FC"/>
    <w:rsid w:val="00CC29F4"/>
    <w:rsid w:val="00CC311E"/>
    <w:rsid w:val="00CC36B4"/>
    <w:rsid w:val="00CC3D25"/>
    <w:rsid w:val="00CC4951"/>
    <w:rsid w:val="00CC4BA2"/>
    <w:rsid w:val="00CC5156"/>
    <w:rsid w:val="00CC5C9E"/>
    <w:rsid w:val="00CC7493"/>
    <w:rsid w:val="00CD0DE5"/>
    <w:rsid w:val="00CD13D2"/>
    <w:rsid w:val="00CD154A"/>
    <w:rsid w:val="00CD15F8"/>
    <w:rsid w:val="00CD1ADC"/>
    <w:rsid w:val="00CD2132"/>
    <w:rsid w:val="00CD24AA"/>
    <w:rsid w:val="00CD2CE0"/>
    <w:rsid w:val="00CD3A36"/>
    <w:rsid w:val="00CD3FAF"/>
    <w:rsid w:val="00CD40BC"/>
    <w:rsid w:val="00CD41E8"/>
    <w:rsid w:val="00CD5490"/>
    <w:rsid w:val="00CD580E"/>
    <w:rsid w:val="00CD5C25"/>
    <w:rsid w:val="00CD5C9B"/>
    <w:rsid w:val="00CD6C53"/>
    <w:rsid w:val="00CD6CC8"/>
    <w:rsid w:val="00CD7BD5"/>
    <w:rsid w:val="00CD7E47"/>
    <w:rsid w:val="00CE0025"/>
    <w:rsid w:val="00CE0725"/>
    <w:rsid w:val="00CE08D2"/>
    <w:rsid w:val="00CE0C01"/>
    <w:rsid w:val="00CE1766"/>
    <w:rsid w:val="00CE17CE"/>
    <w:rsid w:val="00CE1BE5"/>
    <w:rsid w:val="00CE21CE"/>
    <w:rsid w:val="00CE24B8"/>
    <w:rsid w:val="00CE3A0F"/>
    <w:rsid w:val="00CE5B4A"/>
    <w:rsid w:val="00CE5E0D"/>
    <w:rsid w:val="00CE60FB"/>
    <w:rsid w:val="00CE7344"/>
    <w:rsid w:val="00CE7849"/>
    <w:rsid w:val="00CF19BB"/>
    <w:rsid w:val="00CF1E7C"/>
    <w:rsid w:val="00CF1FD9"/>
    <w:rsid w:val="00CF270B"/>
    <w:rsid w:val="00CF28D3"/>
    <w:rsid w:val="00CF2EC5"/>
    <w:rsid w:val="00CF2F50"/>
    <w:rsid w:val="00CF3C1F"/>
    <w:rsid w:val="00CF4109"/>
    <w:rsid w:val="00CF62A5"/>
    <w:rsid w:val="00CF79C5"/>
    <w:rsid w:val="00D0079F"/>
    <w:rsid w:val="00D0185E"/>
    <w:rsid w:val="00D01AEC"/>
    <w:rsid w:val="00D02088"/>
    <w:rsid w:val="00D029CD"/>
    <w:rsid w:val="00D02B9D"/>
    <w:rsid w:val="00D04509"/>
    <w:rsid w:val="00D04AC9"/>
    <w:rsid w:val="00D050B0"/>
    <w:rsid w:val="00D05E3F"/>
    <w:rsid w:val="00D06528"/>
    <w:rsid w:val="00D06738"/>
    <w:rsid w:val="00D06A77"/>
    <w:rsid w:val="00D07CA5"/>
    <w:rsid w:val="00D11722"/>
    <w:rsid w:val="00D118C6"/>
    <w:rsid w:val="00D11E6B"/>
    <w:rsid w:val="00D12365"/>
    <w:rsid w:val="00D1296B"/>
    <w:rsid w:val="00D1301A"/>
    <w:rsid w:val="00D1351F"/>
    <w:rsid w:val="00D13B3A"/>
    <w:rsid w:val="00D13E5F"/>
    <w:rsid w:val="00D16F05"/>
    <w:rsid w:val="00D170BA"/>
    <w:rsid w:val="00D17370"/>
    <w:rsid w:val="00D174A6"/>
    <w:rsid w:val="00D17592"/>
    <w:rsid w:val="00D2197C"/>
    <w:rsid w:val="00D21F43"/>
    <w:rsid w:val="00D22593"/>
    <w:rsid w:val="00D23A28"/>
    <w:rsid w:val="00D23BC7"/>
    <w:rsid w:val="00D23E62"/>
    <w:rsid w:val="00D242F6"/>
    <w:rsid w:val="00D244BB"/>
    <w:rsid w:val="00D244C2"/>
    <w:rsid w:val="00D26368"/>
    <w:rsid w:val="00D26FB8"/>
    <w:rsid w:val="00D27022"/>
    <w:rsid w:val="00D27F29"/>
    <w:rsid w:val="00D305E4"/>
    <w:rsid w:val="00D31956"/>
    <w:rsid w:val="00D332D1"/>
    <w:rsid w:val="00D3435A"/>
    <w:rsid w:val="00D348AF"/>
    <w:rsid w:val="00D3619B"/>
    <w:rsid w:val="00D36209"/>
    <w:rsid w:val="00D36A1F"/>
    <w:rsid w:val="00D37FC7"/>
    <w:rsid w:val="00D40245"/>
    <w:rsid w:val="00D40251"/>
    <w:rsid w:val="00D402FA"/>
    <w:rsid w:val="00D4111D"/>
    <w:rsid w:val="00D415D2"/>
    <w:rsid w:val="00D41E93"/>
    <w:rsid w:val="00D41ECA"/>
    <w:rsid w:val="00D42A92"/>
    <w:rsid w:val="00D42E6B"/>
    <w:rsid w:val="00D43CC4"/>
    <w:rsid w:val="00D4407D"/>
    <w:rsid w:val="00D44D5B"/>
    <w:rsid w:val="00D46DF8"/>
    <w:rsid w:val="00D46E65"/>
    <w:rsid w:val="00D471F8"/>
    <w:rsid w:val="00D47943"/>
    <w:rsid w:val="00D50051"/>
    <w:rsid w:val="00D50580"/>
    <w:rsid w:val="00D50871"/>
    <w:rsid w:val="00D50AA3"/>
    <w:rsid w:val="00D513CF"/>
    <w:rsid w:val="00D51D5B"/>
    <w:rsid w:val="00D52296"/>
    <w:rsid w:val="00D53071"/>
    <w:rsid w:val="00D53286"/>
    <w:rsid w:val="00D53379"/>
    <w:rsid w:val="00D538AD"/>
    <w:rsid w:val="00D54159"/>
    <w:rsid w:val="00D546D1"/>
    <w:rsid w:val="00D54D17"/>
    <w:rsid w:val="00D55768"/>
    <w:rsid w:val="00D56E41"/>
    <w:rsid w:val="00D57181"/>
    <w:rsid w:val="00D57BAB"/>
    <w:rsid w:val="00D57ECF"/>
    <w:rsid w:val="00D602E4"/>
    <w:rsid w:val="00D6044D"/>
    <w:rsid w:val="00D613A5"/>
    <w:rsid w:val="00D61B07"/>
    <w:rsid w:val="00D61E92"/>
    <w:rsid w:val="00D62AD1"/>
    <w:rsid w:val="00D62BC8"/>
    <w:rsid w:val="00D6301B"/>
    <w:rsid w:val="00D63796"/>
    <w:rsid w:val="00D64521"/>
    <w:rsid w:val="00D64641"/>
    <w:rsid w:val="00D64EC3"/>
    <w:rsid w:val="00D65711"/>
    <w:rsid w:val="00D65763"/>
    <w:rsid w:val="00D6620E"/>
    <w:rsid w:val="00D673F1"/>
    <w:rsid w:val="00D6794B"/>
    <w:rsid w:val="00D707D3"/>
    <w:rsid w:val="00D72C08"/>
    <w:rsid w:val="00D72E0A"/>
    <w:rsid w:val="00D7433A"/>
    <w:rsid w:val="00D750AD"/>
    <w:rsid w:val="00D75BA5"/>
    <w:rsid w:val="00D764C1"/>
    <w:rsid w:val="00D80526"/>
    <w:rsid w:val="00D80983"/>
    <w:rsid w:val="00D80F74"/>
    <w:rsid w:val="00D830E8"/>
    <w:rsid w:val="00D83263"/>
    <w:rsid w:val="00D83B81"/>
    <w:rsid w:val="00D8553B"/>
    <w:rsid w:val="00D859FD"/>
    <w:rsid w:val="00D8710E"/>
    <w:rsid w:val="00D877DD"/>
    <w:rsid w:val="00D8F20C"/>
    <w:rsid w:val="00D90256"/>
    <w:rsid w:val="00D9066F"/>
    <w:rsid w:val="00D90EB3"/>
    <w:rsid w:val="00D9235D"/>
    <w:rsid w:val="00D926D0"/>
    <w:rsid w:val="00D9292A"/>
    <w:rsid w:val="00D92D82"/>
    <w:rsid w:val="00D9369E"/>
    <w:rsid w:val="00D936DB"/>
    <w:rsid w:val="00D93EDA"/>
    <w:rsid w:val="00D946A0"/>
    <w:rsid w:val="00D94950"/>
    <w:rsid w:val="00D95535"/>
    <w:rsid w:val="00D960C8"/>
    <w:rsid w:val="00D96870"/>
    <w:rsid w:val="00D96C3A"/>
    <w:rsid w:val="00D96E0B"/>
    <w:rsid w:val="00D97544"/>
    <w:rsid w:val="00D97B57"/>
    <w:rsid w:val="00D97B82"/>
    <w:rsid w:val="00DA050A"/>
    <w:rsid w:val="00DA0DF6"/>
    <w:rsid w:val="00DA0E8A"/>
    <w:rsid w:val="00DA1740"/>
    <w:rsid w:val="00DA272C"/>
    <w:rsid w:val="00DA2BF5"/>
    <w:rsid w:val="00DA34B1"/>
    <w:rsid w:val="00DA34F7"/>
    <w:rsid w:val="00DA3652"/>
    <w:rsid w:val="00DA3F23"/>
    <w:rsid w:val="00DA476B"/>
    <w:rsid w:val="00DA48C1"/>
    <w:rsid w:val="00DA5895"/>
    <w:rsid w:val="00DA6274"/>
    <w:rsid w:val="00DA6D68"/>
    <w:rsid w:val="00DA6E25"/>
    <w:rsid w:val="00DA7BD6"/>
    <w:rsid w:val="00DA7DB7"/>
    <w:rsid w:val="00DA7F60"/>
    <w:rsid w:val="00DB069D"/>
    <w:rsid w:val="00DB29AF"/>
    <w:rsid w:val="00DB2F40"/>
    <w:rsid w:val="00DB2FEB"/>
    <w:rsid w:val="00DB32F5"/>
    <w:rsid w:val="00DB3513"/>
    <w:rsid w:val="00DB387C"/>
    <w:rsid w:val="00DB3B74"/>
    <w:rsid w:val="00DB4D28"/>
    <w:rsid w:val="00DB4DDC"/>
    <w:rsid w:val="00DB5944"/>
    <w:rsid w:val="00DB5E0F"/>
    <w:rsid w:val="00DB60B1"/>
    <w:rsid w:val="00DB616F"/>
    <w:rsid w:val="00DB717C"/>
    <w:rsid w:val="00DC0244"/>
    <w:rsid w:val="00DC0F36"/>
    <w:rsid w:val="00DC10F4"/>
    <w:rsid w:val="00DC25F8"/>
    <w:rsid w:val="00DC2852"/>
    <w:rsid w:val="00DC29E8"/>
    <w:rsid w:val="00DC2C22"/>
    <w:rsid w:val="00DC2DDA"/>
    <w:rsid w:val="00DC2EA5"/>
    <w:rsid w:val="00DC32C7"/>
    <w:rsid w:val="00DC37F8"/>
    <w:rsid w:val="00DC45B0"/>
    <w:rsid w:val="00DC55C4"/>
    <w:rsid w:val="00DC68B2"/>
    <w:rsid w:val="00DC770D"/>
    <w:rsid w:val="00DC7FD5"/>
    <w:rsid w:val="00DD0111"/>
    <w:rsid w:val="00DD02DC"/>
    <w:rsid w:val="00DD0DB5"/>
    <w:rsid w:val="00DD2349"/>
    <w:rsid w:val="00DD2E2E"/>
    <w:rsid w:val="00DD32B3"/>
    <w:rsid w:val="00DD333C"/>
    <w:rsid w:val="00DD3CCC"/>
    <w:rsid w:val="00DD436F"/>
    <w:rsid w:val="00DD45A3"/>
    <w:rsid w:val="00DD4C18"/>
    <w:rsid w:val="00DD7245"/>
    <w:rsid w:val="00DD7B2F"/>
    <w:rsid w:val="00DD7C88"/>
    <w:rsid w:val="00DD7E69"/>
    <w:rsid w:val="00DE0D8F"/>
    <w:rsid w:val="00DE0E3A"/>
    <w:rsid w:val="00DE1A69"/>
    <w:rsid w:val="00DE219C"/>
    <w:rsid w:val="00DE4AF4"/>
    <w:rsid w:val="00DE54CB"/>
    <w:rsid w:val="00DE5989"/>
    <w:rsid w:val="00DE5C59"/>
    <w:rsid w:val="00DE6631"/>
    <w:rsid w:val="00DE6FA2"/>
    <w:rsid w:val="00DE6FAB"/>
    <w:rsid w:val="00DF068B"/>
    <w:rsid w:val="00DF0743"/>
    <w:rsid w:val="00DF0970"/>
    <w:rsid w:val="00DF0FD1"/>
    <w:rsid w:val="00DF147F"/>
    <w:rsid w:val="00DF1864"/>
    <w:rsid w:val="00DF2AD6"/>
    <w:rsid w:val="00DF2D89"/>
    <w:rsid w:val="00DF2E4B"/>
    <w:rsid w:val="00DF3703"/>
    <w:rsid w:val="00DF37FD"/>
    <w:rsid w:val="00DF45B0"/>
    <w:rsid w:val="00DF559A"/>
    <w:rsid w:val="00DF62AD"/>
    <w:rsid w:val="00DF69DB"/>
    <w:rsid w:val="00DF7240"/>
    <w:rsid w:val="00DF75FE"/>
    <w:rsid w:val="00DF7BD1"/>
    <w:rsid w:val="00E00C0C"/>
    <w:rsid w:val="00E01C07"/>
    <w:rsid w:val="00E0213A"/>
    <w:rsid w:val="00E02ECA"/>
    <w:rsid w:val="00E0376A"/>
    <w:rsid w:val="00E03AA3"/>
    <w:rsid w:val="00E04523"/>
    <w:rsid w:val="00E04CD0"/>
    <w:rsid w:val="00E04E05"/>
    <w:rsid w:val="00E0542A"/>
    <w:rsid w:val="00E055BC"/>
    <w:rsid w:val="00E0593F"/>
    <w:rsid w:val="00E05CAF"/>
    <w:rsid w:val="00E065EB"/>
    <w:rsid w:val="00E105CF"/>
    <w:rsid w:val="00E108BB"/>
    <w:rsid w:val="00E1150C"/>
    <w:rsid w:val="00E12226"/>
    <w:rsid w:val="00E12FDE"/>
    <w:rsid w:val="00E15B1E"/>
    <w:rsid w:val="00E15E53"/>
    <w:rsid w:val="00E1653D"/>
    <w:rsid w:val="00E168BC"/>
    <w:rsid w:val="00E16FA2"/>
    <w:rsid w:val="00E202A8"/>
    <w:rsid w:val="00E20353"/>
    <w:rsid w:val="00E20859"/>
    <w:rsid w:val="00E20868"/>
    <w:rsid w:val="00E21010"/>
    <w:rsid w:val="00E21143"/>
    <w:rsid w:val="00E22864"/>
    <w:rsid w:val="00E2295C"/>
    <w:rsid w:val="00E22ED4"/>
    <w:rsid w:val="00E23372"/>
    <w:rsid w:val="00E2356F"/>
    <w:rsid w:val="00E23CF9"/>
    <w:rsid w:val="00E23DAE"/>
    <w:rsid w:val="00E23DEA"/>
    <w:rsid w:val="00E2434A"/>
    <w:rsid w:val="00E251DC"/>
    <w:rsid w:val="00E2664F"/>
    <w:rsid w:val="00E27D90"/>
    <w:rsid w:val="00E30447"/>
    <w:rsid w:val="00E305B1"/>
    <w:rsid w:val="00E30F63"/>
    <w:rsid w:val="00E312B8"/>
    <w:rsid w:val="00E327AB"/>
    <w:rsid w:val="00E3342E"/>
    <w:rsid w:val="00E357CF"/>
    <w:rsid w:val="00E35F65"/>
    <w:rsid w:val="00E361A8"/>
    <w:rsid w:val="00E3671C"/>
    <w:rsid w:val="00E3702E"/>
    <w:rsid w:val="00E376D6"/>
    <w:rsid w:val="00E407DF"/>
    <w:rsid w:val="00E41AF8"/>
    <w:rsid w:val="00E42D05"/>
    <w:rsid w:val="00E42D0D"/>
    <w:rsid w:val="00E446D7"/>
    <w:rsid w:val="00E44AF9"/>
    <w:rsid w:val="00E44EA0"/>
    <w:rsid w:val="00E450F0"/>
    <w:rsid w:val="00E45421"/>
    <w:rsid w:val="00E46B57"/>
    <w:rsid w:val="00E46DB7"/>
    <w:rsid w:val="00E4723A"/>
    <w:rsid w:val="00E51434"/>
    <w:rsid w:val="00E519F0"/>
    <w:rsid w:val="00E51E56"/>
    <w:rsid w:val="00E53070"/>
    <w:rsid w:val="00E5331A"/>
    <w:rsid w:val="00E539B1"/>
    <w:rsid w:val="00E55B61"/>
    <w:rsid w:val="00E55B70"/>
    <w:rsid w:val="00E55CCA"/>
    <w:rsid w:val="00E560AB"/>
    <w:rsid w:val="00E566DC"/>
    <w:rsid w:val="00E568E1"/>
    <w:rsid w:val="00E57029"/>
    <w:rsid w:val="00E5713E"/>
    <w:rsid w:val="00E6007C"/>
    <w:rsid w:val="00E6072F"/>
    <w:rsid w:val="00E60850"/>
    <w:rsid w:val="00E60E86"/>
    <w:rsid w:val="00E60FE6"/>
    <w:rsid w:val="00E61859"/>
    <w:rsid w:val="00E61ABC"/>
    <w:rsid w:val="00E6258F"/>
    <w:rsid w:val="00E629CD"/>
    <w:rsid w:val="00E62E15"/>
    <w:rsid w:val="00E632E3"/>
    <w:rsid w:val="00E63763"/>
    <w:rsid w:val="00E63C02"/>
    <w:rsid w:val="00E6467C"/>
    <w:rsid w:val="00E65780"/>
    <w:rsid w:val="00E65D97"/>
    <w:rsid w:val="00E667E3"/>
    <w:rsid w:val="00E66831"/>
    <w:rsid w:val="00E67594"/>
    <w:rsid w:val="00E67899"/>
    <w:rsid w:val="00E679F4"/>
    <w:rsid w:val="00E67D4C"/>
    <w:rsid w:val="00E6E8BF"/>
    <w:rsid w:val="00E70EEC"/>
    <w:rsid w:val="00E7119E"/>
    <w:rsid w:val="00E71AA0"/>
    <w:rsid w:val="00E71C82"/>
    <w:rsid w:val="00E71E3A"/>
    <w:rsid w:val="00E73EA7"/>
    <w:rsid w:val="00E74BC9"/>
    <w:rsid w:val="00E75422"/>
    <w:rsid w:val="00E75501"/>
    <w:rsid w:val="00E758B9"/>
    <w:rsid w:val="00E760ED"/>
    <w:rsid w:val="00E76685"/>
    <w:rsid w:val="00E77E3A"/>
    <w:rsid w:val="00E77E57"/>
    <w:rsid w:val="00E80F08"/>
    <w:rsid w:val="00E816AB"/>
    <w:rsid w:val="00E81D6A"/>
    <w:rsid w:val="00E8253C"/>
    <w:rsid w:val="00E82A2D"/>
    <w:rsid w:val="00E83831"/>
    <w:rsid w:val="00E8398F"/>
    <w:rsid w:val="00E8403D"/>
    <w:rsid w:val="00E840C7"/>
    <w:rsid w:val="00E8461E"/>
    <w:rsid w:val="00E849E9"/>
    <w:rsid w:val="00E84CCC"/>
    <w:rsid w:val="00E84FC4"/>
    <w:rsid w:val="00E8576C"/>
    <w:rsid w:val="00E85F6D"/>
    <w:rsid w:val="00E86A56"/>
    <w:rsid w:val="00E86D34"/>
    <w:rsid w:val="00E879B3"/>
    <w:rsid w:val="00E911AB"/>
    <w:rsid w:val="00E91307"/>
    <w:rsid w:val="00E917F9"/>
    <w:rsid w:val="00E9219D"/>
    <w:rsid w:val="00E92451"/>
    <w:rsid w:val="00E9444E"/>
    <w:rsid w:val="00E94A6F"/>
    <w:rsid w:val="00E95494"/>
    <w:rsid w:val="00E9658F"/>
    <w:rsid w:val="00E96F43"/>
    <w:rsid w:val="00E97069"/>
    <w:rsid w:val="00E97D09"/>
    <w:rsid w:val="00E97D76"/>
    <w:rsid w:val="00E97E17"/>
    <w:rsid w:val="00EA0444"/>
    <w:rsid w:val="00EA0F97"/>
    <w:rsid w:val="00EA1AB0"/>
    <w:rsid w:val="00EA2897"/>
    <w:rsid w:val="00EA3677"/>
    <w:rsid w:val="00EA3CB8"/>
    <w:rsid w:val="00EA3FBA"/>
    <w:rsid w:val="00EA4294"/>
    <w:rsid w:val="00EA43C4"/>
    <w:rsid w:val="00EA56EF"/>
    <w:rsid w:val="00EA5915"/>
    <w:rsid w:val="00EA6C2A"/>
    <w:rsid w:val="00EA6D1D"/>
    <w:rsid w:val="00EA76BB"/>
    <w:rsid w:val="00EA799F"/>
    <w:rsid w:val="00EB06FE"/>
    <w:rsid w:val="00EB0FE0"/>
    <w:rsid w:val="00EB102F"/>
    <w:rsid w:val="00EB2652"/>
    <w:rsid w:val="00EB2951"/>
    <w:rsid w:val="00EB3515"/>
    <w:rsid w:val="00EB359D"/>
    <w:rsid w:val="00EB41EB"/>
    <w:rsid w:val="00EB4F29"/>
    <w:rsid w:val="00EB50BF"/>
    <w:rsid w:val="00EB6E82"/>
    <w:rsid w:val="00EB6EA2"/>
    <w:rsid w:val="00EB6EBE"/>
    <w:rsid w:val="00EB7074"/>
    <w:rsid w:val="00EB7B78"/>
    <w:rsid w:val="00EC0C85"/>
    <w:rsid w:val="00EC0ECC"/>
    <w:rsid w:val="00EC17AE"/>
    <w:rsid w:val="00EC1E03"/>
    <w:rsid w:val="00EC27BF"/>
    <w:rsid w:val="00EC292B"/>
    <w:rsid w:val="00EC2968"/>
    <w:rsid w:val="00EC2E1B"/>
    <w:rsid w:val="00EC36AC"/>
    <w:rsid w:val="00EC3ECA"/>
    <w:rsid w:val="00EC40DE"/>
    <w:rsid w:val="00EC42E6"/>
    <w:rsid w:val="00EC4639"/>
    <w:rsid w:val="00EC505C"/>
    <w:rsid w:val="00EC58BA"/>
    <w:rsid w:val="00EC5968"/>
    <w:rsid w:val="00EC5C9C"/>
    <w:rsid w:val="00EC5CBE"/>
    <w:rsid w:val="00EC6CDD"/>
    <w:rsid w:val="00EC6D2D"/>
    <w:rsid w:val="00EC7171"/>
    <w:rsid w:val="00EC76DE"/>
    <w:rsid w:val="00EC77E4"/>
    <w:rsid w:val="00ED0721"/>
    <w:rsid w:val="00ED07EE"/>
    <w:rsid w:val="00ED0BF2"/>
    <w:rsid w:val="00ED0EDB"/>
    <w:rsid w:val="00ED1128"/>
    <w:rsid w:val="00ED136A"/>
    <w:rsid w:val="00ED1535"/>
    <w:rsid w:val="00ED296D"/>
    <w:rsid w:val="00ED3995"/>
    <w:rsid w:val="00ED3BE9"/>
    <w:rsid w:val="00ED43AA"/>
    <w:rsid w:val="00ED4543"/>
    <w:rsid w:val="00ED4840"/>
    <w:rsid w:val="00ED4BF1"/>
    <w:rsid w:val="00ED54E4"/>
    <w:rsid w:val="00ED5601"/>
    <w:rsid w:val="00ED58E2"/>
    <w:rsid w:val="00ED6020"/>
    <w:rsid w:val="00ED686E"/>
    <w:rsid w:val="00ED68DA"/>
    <w:rsid w:val="00ED697F"/>
    <w:rsid w:val="00ED793D"/>
    <w:rsid w:val="00ED7A88"/>
    <w:rsid w:val="00EE0859"/>
    <w:rsid w:val="00EE0C9C"/>
    <w:rsid w:val="00EE0FBC"/>
    <w:rsid w:val="00EE117D"/>
    <w:rsid w:val="00EE123F"/>
    <w:rsid w:val="00EE12E4"/>
    <w:rsid w:val="00EE169D"/>
    <w:rsid w:val="00EE18B5"/>
    <w:rsid w:val="00EE18F0"/>
    <w:rsid w:val="00EE1A5F"/>
    <w:rsid w:val="00EE2046"/>
    <w:rsid w:val="00EE22B8"/>
    <w:rsid w:val="00EE2467"/>
    <w:rsid w:val="00EE2F99"/>
    <w:rsid w:val="00EE3331"/>
    <w:rsid w:val="00EE351C"/>
    <w:rsid w:val="00EE3587"/>
    <w:rsid w:val="00EE39D2"/>
    <w:rsid w:val="00EE42C8"/>
    <w:rsid w:val="00EE479C"/>
    <w:rsid w:val="00EE4B39"/>
    <w:rsid w:val="00EE5972"/>
    <w:rsid w:val="00EE5AF8"/>
    <w:rsid w:val="00EE6A03"/>
    <w:rsid w:val="00EE7420"/>
    <w:rsid w:val="00EE7EAF"/>
    <w:rsid w:val="00EF017A"/>
    <w:rsid w:val="00EF05C0"/>
    <w:rsid w:val="00EF0910"/>
    <w:rsid w:val="00EF0B74"/>
    <w:rsid w:val="00EF19BB"/>
    <w:rsid w:val="00EF2F30"/>
    <w:rsid w:val="00EF3197"/>
    <w:rsid w:val="00EF41B3"/>
    <w:rsid w:val="00EF42BC"/>
    <w:rsid w:val="00EF4A5E"/>
    <w:rsid w:val="00EF5510"/>
    <w:rsid w:val="00EF581A"/>
    <w:rsid w:val="00EF665E"/>
    <w:rsid w:val="00EF6D9C"/>
    <w:rsid w:val="00EF7145"/>
    <w:rsid w:val="00EF72A7"/>
    <w:rsid w:val="00EF7418"/>
    <w:rsid w:val="00EF7DB6"/>
    <w:rsid w:val="00F00D32"/>
    <w:rsid w:val="00F01E31"/>
    <w:rsid w:val="00F02209"/>
    <w:rsid w:val="00F022AD"/>
    <w:rsid w:val="00F026B9"/>
    <w:rsid w:val="00F02708"/>
    <w:rsid w:val="00F02926"/>
    <w:rsid w:val="00F0326C"/>
    <w:rsid w:val="00F03A09"/>
    <w:rsid w:val="00F03A64"/>
    <w:rsid w:val="00F03D12"/>
    <w:rsid w:val="00F03E28"/>
    <w:rsid w:val="00F048FA"/>
    <w:rsid w:val="00F04A82"/>
    <w:rsid w:val="00F050FE"/>
    <w:rsid w:val="00F0531D"/>
    <w:rsid w:val="00F05389"/>
    <w:rsid w:val="00F054E5"/>
    <w:rsid w:val="00F05C81"/>
    <w:rsid w:val="00F06A69"/>
    <w:rsid w:val="00F06DDB"/>
    <w:rsid w:val="00F070E1"/>
    <w:rsid w:val="00F07898"/>
    <w:rsid w:val="00F1005B"/>
    <w:rsid w:val="00F10CA0"/>
    <w:rsid w:val="00F116A0"/>
    <w:rsid w:val="00F11E5B"/>
    <w:rsid w:val="00F130FF"/>
    <w:rsid w:val="00F1316D"/>
    <w:rsid w:val="00F13218"/>
    <w:rsid w:val="00F1378E"/>
    <w:rsid w:val="00F13C92"/>
    <w:rsid w:val="00F13EF8"/>
    <w:rsid w:val="00F14240"/>
    <w:rsid w:val="00F14266"/>
    <w:rsid w:val="00F1443A"/>
    <w:rsid w:val="00F14B64"/>
    <w:rsid w:val="00F15007"/>
    <w:rsid w:val="00F15E8B"/>
    <w:rsid w:val="00F16903"/>
    <w:rsid w:val="00F16999"/>
    <w:rsid w:val="00F175AA"/>
    <w:rsid w:val="00F20968"/>
    <w:rsid w:val="00F20D23"/>
    <w:rsid w:val="00F212EA"/>
    <w:rsid w:val="00F21BE0"/>
    <w:rsid w:val="00F21C8E"/>
    <w:rsid w:val="00F222E7"/>
    <w:rsid w:val="00F22465"/>
    <w:rsid w:val="00F231F5"/>
    <w:rsid w:val="00F23330"/>
    <w:rsid w:val="00F233C6"/>
    <w:rsid w:val="00F236B3"/>
    <w:rsid w:val="00F23714"/>
    <w:rsid w:val="00F24083"/>
    <w:rsid w:val="00F25A2E"/>
    <w:rsid w:val="00F2691B"/>
    <w:rsid w:val="00F26970"/>
    <w:rsid w:val="00F26CC6"/>
    <w:rsid w:val="00F27571"/>
    <w:rsid w:val="00F2758F"/>
    <w:rsid w:val="00F30CFF"/>
    <w:rsid w:val="00F3117F"/>
    <w:rsid w:val="00F31541"/>
    <w:rsid w:val="00F31B5A"/>
    <w:rsid w:val="00F31C13"/>
    <w:rsid w:val="00F32C35"/>
    <w:rsid w:val="00F32E26"/>
    <w:rsid w:val="00F33CDD"/>
    <w:rsid w:val="00F34DF7"/>
    <w:rsid w:val="00F35F9F"/>
    <w:rsid w:val="00F36271"/>
    <w:rsid w:val="00F3630A"/>
    <w:rsid w:val="00F4016D"/>
    <w:rsid w:val="00F40601"/>
    <w:rsid w:val="00F4067B"/>
    <w:rsid w:val="00F406CB"/>
    <w:rsid w:val="00F40737"/>
    <w:rsid w:val="00F4107D"/>
    <w:rsid w:val="00F41730"/>
    <w:rsid w:val="00F418F4"/>
    <w:rsid w:val="00F41C2B"/>
    <w:rsid w:val="00F42271"/>
    <w:rsid w:val="00F42312"/>
    <w:rsid w:val="00F4284A"/>
    <w:rsid w:val="00F4353C"/>
    <w:rsid w:val="00F43E0A"/>
    <w:rsid w:val="00F43E98"/>
    <w:rsid w:val="00F43EF4"/>
    <w:rsid w:val="00F43F30"/>
    <w:rsid w:val="00F44186"/>
    <w:rsid w:val="00F4458A"/>
    <w:rsid w:val="00F44BA6"/>
    <w:rsid w:val="00F4510B"/>
    <w:rsid w:val="00F464E2"/>
    <w:rsid w:val="00F466CA"/>
    <w:rsid w:val="00F47420"/>
    <w:rsid w:val="00F50B13"/>
    <w:rsid w:val="00F51858"/>
    <w:rsid w:val="00F530CC"/>
    <w:rsid w:val="00F53FB4"/>
    <w:rsid w:val="00F541D3"/>
    <w:rsid w:val="00F54601"/>
    <w:rsid w:val="00F5501E"/>
    <w:rsid w:val="00F551F9"/>
    <w:rsid w:val="00F553FE"/>
    <w:rsid w:val="00F55B17"/>
    <w:rsid w:val="00F567AD"/>
    <w:rsid w:val="00F5727B"/>
    <w:rsid w:val="00F57BAB"/>
    <w:rsid w:val="00F57C38"/>
    <w:rsid w:val="00F57D9C"/>
    <w:rsid w:val="00F60177"/>
    <w:rsid w:val="00F60B2A"/>
    <w:rsid w:val="00F60E46"/>
    <w:rsid w:val="00F6136D"/>
    <w:rsid w:val="00F61959"/>
    <w:rsid w:val="00F630EE"/>
    <w:rsid w:val="00F637F2"/>
    <w:rsid w:val="00F65813"/>
    <w:rsid w:val="00F6590E"/>
    <w:rsid w:val="00F65E00"/>
    <w:rsid w:val="00F65EC0"/>
    <w:rsid w:val="00F65F3F"/>
    <w:rsid w:val="00F66891"/>
    <w:rsid w:val="00F7019D"/>
    <w:rsid w:val="00F717FB"/>
    <w:rsid w:val="00F71B98"/>
    <w:rsid w:val="00F72098"/>
    <w:rsid w:val="00F72265"/>
    <w:rsid w:val="00F72C22"/>
    <w:rsid w:val="00F739E1"/>
    <w:rsid w:val="00F73BFD"/>
    <w:rsid w:val="00F73C02"/>
    <w:rsid w:val="00F73DA8"/>
    <w:rsid w:val="00F7406F"/>
    <w:rsid w:val="00F74740"/>
    <w:rsid w:val="00F74E6D"/>
    <w:rsid w:val="00F75492"/>
    <w:rsid w:val="00F75A4F"/>
    <w:rsid w:val="00F75BF0"/>
    <w:rsid w:val="00F765E4"/>
    <w:rsid w:val="00F7723C"/>
    <w:rsid w:val="00F77538"/>
    <w:rsid w:val="00F818C7"/>
    <w:rsid w:val="00F81B00"/>
    <w:rsid w:val="00F820E6"/>
    <w:rsid w:val="00F83556"/>
    <w:rsid w:val="00F8361D"/>
    <w:rsid w:val="00F837B3"/>
    <w:rsid w:val="00F8427A"/>
    <w:rsid w:val="00F84960"/>
    <w:rsid w:val="00F84B9D"/>
    <w:rsid w:val="00F84F9D"/>
    <w:rsid w:val="00F86EC6"/>
    <w:rsid w:val="00F86ED8"/>
    <w:rsid w:val="00F87D5E"/>
    <w:rsid w:val="00F87F17"/>
    <w:rsid w:val="00F90051"/>
    <w:rsid w:val="00F9101A"/>
    <w:rsid w:val="00F91136"/>
    <w:rsid w:val="00F9198F"/>
    <w:rsid w:val="00F9233A"/>
    <w:rsid w:val="00F92680"/>
    <w:rsid w:val="00F92BCB"/>
    <w:rsid w:val="00F92E75"/>
    <w:rsid w:val="00F92F03"/>
    <w:rsid w:val="00F93799"/>
    <w:rsid w:val="00F93BF3"/>
    <w:rsid w:val="00F93D4E"/>
    <w:rsid w:val="00F93EAF"/>
    <w:rsid w:val="00F94057"/>
    <w:rsid w:val="00F94B70"/>
    <w:rsid w:val="00F95147"/>
    <w:rsid w:val="00F95C2E"/>
    <w:rsid w:val="00F95D95"/>
    <w:rsid w:val="00F96039"/>
    <w:rsid w:val="00F9638C"/>
    <w:rsid w:val="00F971EB"/>
    <w:rsid w:val="00F97274"/>
    <w:rsid w:val="00F977D7"/>
    <w:rsid w:val="00FA0056"/>
    <w:rsid w:val="00FA0830"/>
    <w:rsid w:val="00FA12BF"/>
    <w:rsid w:val="00FA1713"/>
    <w:rsid w:val="00FA17BC"/>
    <w:rsid w:val="00FA17BF"/>
    <w:rsid w:val="00FA1B8B"/>
    <w:rsid w:val="00FA1BC7"/>
    <w:rsid w:val="00FA2308"/>
    <w:rsid w:val="00FA23AF"/>
    <w:rsid w:val="00FA2822"/>
    <w:rsid w:val="00FA2883"/>
    <w:rsid w:val="00FA2B52"/>
    <w:rsid w:val="00FA435A"/>
    <w:rsid w:val="00FA59E5"/>
    <w:rsid w:val="00FA5E33"/>
    <w:rsid w:val="00FA604F"/>
    <w:rsid w:val="00FA6EA1"/>
    <w:rsid w:val="00FB024C"/>
    <w:rsid w:val="00FB1E04"/>
    <w:rsid w:val="00FB2691"/>
    <w:rsid w:val="00FB270B"/>
    <w:rsid w:val="00FB32B8"/>
    <w:rsid w:val="00FB3AEF"/>
    <w:rsid w:val="00FB3E54"/>
    <w:rsid w:val="00FB47C1"/>
    <w:rsid w:val="00FB4AD0"/>
    <w:rsid w:val="00FB6D6A"/>
    <w:rsid w:val="00FB6E22"/>
    <w:rsid w:val="00FB7CB9"/>
    <w:rsid w:val="00FC00F9"/>
    <w:rsid w:val="00FC02EB"/>
    <w:rsid w:val="00FC05E8"/>
    <w:rsid w:val="00FC07A8"/>
    <w:rsid w:val="00FC0942"/>
    <w:rsid w:val="00FC119A"/>
    <w:rsid w:val="00FC1736"/>
    <w:rsid w:val="00FC1EDF"/>
    <w:rsid w:val="00FC2C59"/>
    <w:rsid w:val="00FC2FA3"/>
    <w:rsid w:val="00FC383A"/>
    <w:rsid w:val="00FC4181"/>
    <w:rsid w:val="00FC4859"/>
    <w:rsid w:val="00FC4CD0"/>
    <w:rsid w:val="00FC59C4"/>
    <w:rsid w:val="00FC5A4F"/>
    <w:rsid w:val="00FC5EF9"/>
    <w:rsid w:val="00FC6B29"/>
    <w:rsid w:val="00FC6C27"/>
    <w:rsid w:val="00FC7836"/>
    <w:rsid w:val="00FC799D"/>
    <w:rsid w:val="00FD0099"/>
    <w:rsid w:val="00FD04FD"/>
    <w:rsid w:val="00FD06C6"/>
    <w:rsid w:val="00FD11E1"/>
    <w:rsid w:val="00FD1307"/>
    <w:rsid w:val="00FD138A"/>
    <w:rsid w:val="00FD1F2C"/>
    <w:rsid w:val="00FD234B"/>
    <w:rsid w:val="00FD41F4"/>
    <w:rsid w:val="00FD46EC"/>
    <w:rsid w:val="00FD4A7D"/>
    <w:rsid w:val="00FD5203"/>
    <w:rsid w:val="00FD6101"/>
    <w:rsid w:val="00FD79D4"/>
    <w:rsid w:val="00FD7FB4"/>
    <w:rsid w:val="00FE02B4"/>
    <w:rsid w:val="00FE0F65"/>
    <w:rsid w:val="00FE1523"/>
    <w:rsid w:val="00FE1552"/>
    <w:rsid w:val="00FE297E"/>
    <w:rsid w:val="00FE30C2"/>
    <w:rsid w:val="00FE31F5"/>
    <w:rsid w:val="00FE340E"/>
    <w:rsid w:val="00FE3941"/>
    <w:rsid w:val="00FE39DF"/>
    <w:rsid w:val="00FE3ABF"/>
    <w:rsid w:val="00FE3E1E"/>
    <w:rsid w:val="00FE4DE2"/>
    <w:rsid w:val="00FE4F41"/>
    <w:rsid w:val="00FE5CF4"/>
    <w:rsid w:val="00FE6585"/>
    <w:rsid w:val="00FE66F7"/>
    <w:rsid w:val="00FE7B1A"/>
    <w:rsid w:val="00FE7B71"/>
    <w:rsid w:val="00FE7B86"/>
    <w:rsid w:val="00FF032B"/>
    <w:rsid w:val="00FF0934"/>
    <w:rsid w:val="00FF0950"/>
    <w:rsid w:val="00FF0B65"/>
    <w:rsid w:val="00FF0F17"/>
    <w:rsid w:val="00FF0F30"/>
    <w:rsid w:val="00FF10CB"/>
    <w:rsid w:val="00FF1C69"/>
    <w:rsid w:val="00FF1D3F"/>
    <w:rsid w:val="00FF1DB7"/>
    <w:rsid w:val="00FF26CA"/>
    <w:rsid w:val="00FF3DD9"/>
    <w:rsid w:val="00FF4B6F"/>
    <w:rsid w:val="00FF4BE2"/>
    <w:rsid w:val="00FF4D1F"/>
    <w:rsid w:val="00FF4F1B"/>
    <w:rsid w:val="00FF51DF"/>
    <w:rsid w:val="00FF56EB"/>
    <w:rsid w:val="00FF5C4A"/>
    <w:rsid w:val="00FF643E"/>
    <w:rsid w:val="00FF65DF"/>
    <w:rsid w:val="00FF6739"/>
    <w:rsid w:val="00FF68B4"/>
    <w:rsid w:val="00FF6C56"/>
    <w:rsid w:val="00FF6ED5"/>
    <w:rsid w:val="00FF7D63"/>
    <w:rsid w:val="0103FC84"/>
    <w:rsid w:val="010CEC1C"/>
    <w:rsid w:val="010D7F5F"/>
    <w:rsid w:val="0119B2F2"/>
    <w:rsid w:val="01491FEA"/>
    <w:rsid w:val="01500204"/>
    <w:rsid w:val="0165C022"/>
    <w:rsid w:val="01785E54"/>
    <w:rsid w:val="017F45EE"/>
    <w:rsid w:val="01A0E8B7"/>
    <w:rsid w:val="01A0F26D"/>
    <w:rsid w:val="01B95CCD"/>
    <w:rsid w:val="01BCFF08"/>
    <w:rsid w:val="01CC7BA5"/>
    <w:rsid w:val="01CCF7E3"/>
    <w:rsid w:val="01E46BD0"/>
    <w:rsid w:val="0206DC60"/>
    <w:rsid w:val="02083E4F"/>
    <w:rsid w:val="020EA325"/>
    <w:rsid w:val="021C7BBA"/>
    <w:rsid w:val="021FBEC8"/>
    <w:rsid w:val="022C93B9"/>
    <w:rsid w:val="0238A57E"/>
    <w:rsid w:val="025471F8"/>
    <w:rsid w:val="0260F06B"/>
    <w:rsid w:val="0270485E"/>
    <w:rsid w:val="027E5C6F"/>
    <w:rsid w:val="028A86BC"/>
    <w:rsid w:val="028C2B64"/>
    <w:rsid w:val="029BBD15"/>
    <w:rsid w:val="02A11BEB"/>
    <w:rsid w:val="02AF70C5"/>
    <w:rsid w:val="02BCF6DF"/>
    <w:rsid w:val="02BF253D"/>
    <w:rsid w:val="02C9E051"/>
    <w:rsid w:val="02CC8591"/>
    <w:rsid w:val="02CD5886"/>
    <w:rsid w:val="02F92A29"/>
    <w:rsid w:val="030012BF"/>
    <w:rsid w:val="0304107E"/>
    <w:rsid w:val="0313E754"/>
    <w:rsid w:val="031E4FD7"/>
    <w:rsid w:val="033746BC"/>
    <w:rsid w:val="033A422C"/>
    <w:rsid w:val="033C7189"/>
    <w:rsid w:val="034363FA"/>
    <w:rsid w:val="034552D5"/>
    <w:rsid w:val="0353EAB8"/>
    <w:rsid w:val="03582935"/>
    <w:rsid w:val="035C58CA"/>
    <w:rsid w:val="035F7C8B"/>
    <w:rsid w:val="03746A98"/>
    <w:rsid w:val="037BDEA5"/>
    <w:rsid w:val="037C99FC"/>
    <w:rsid w:val="037E271F"/>
    <w:rsid w:val="0387FAB3"/>
    <w:rsid w:val="039276CE"/>
    <w:rsid w:val="0399334B"/>
    <w:rsid w:val="039CB66D"/>
    <w:rsid w:val="039E89D8"/>
    <w:rsid w:val="03AA6746"/>
    <w:rsid w:val="03BAC0F7"/>
    <w:rsid w:val="03BD255B"/>
    <w:rsid w:val="03D250AA"/>
    <w:rsid w:val="03DDBA2E"/>
    <w:rsid w:val="03EC6A3B"/>
    <w:rsid w:val="0407D8F1"/>
    <w:rsid w:val="04094B11"/>
    <w:rsid w:val="040B2C20"/>
    <w:rsid w:val="040CC32A"/>
    <w:rsid w:val="0422C6A7"/>
    <w:rsid w:val="044525DF"/>
    <w:rsid w:val="046DF4CA"/>
    <w:rsid w:val="04731A78"/>
    <w:rsid w:val="04784E17"/>
    <w:rsid w:val="04792434"/>
    <w:rsid w:val="048AD740"/>
    <w:rsid w:val="04A2042C"/>
    <w:rsid w:val="04A73D9F"/>
    <w:rsid w:val="04D018AA"/>
    <w:rsid w:val="04E1EC6C"/>
    <w:rsid w:val="04E8B90C"/>
    <w:rsid w:val="04F231D4"/>
    <w:rsid w:val="04FA32DF"/>
    <w:rsid w:val="050F0E7E"/>
    <w:rsid w:val="05156B85"/>
    <w:rsid w:val="05249931"/>
    <w:rsid w:val="0532685D"/>
    <w:rsid w:val="053579CC"/>
    <w:rsid w:val="054A3CAD"/>
    <w:rsid w:val="05803164"/>
    <w:rsid w:val="05850AAD"/>
    <w:rsid w:val="05AADDE0"/>
    <w:rsid w:val="05B6194E"/>
    <w:rsid w:val="05BAFA47"/>
    <w:rsid w:val="05E05159"/>
    <w:rsid w:val="05E39C24"/>
    <w:rsid w:val="05E90D0C"/>
    <w:rsid w:val="05EA6EFA"/>
    <w:rsid w:val="05EC5566"/>
    <w:rsid w:val="05F2728A"/>
    <w:rsid w:val="05F2A414"/>
    <w:rsid w:val="05F518F2"/>
    <w:rsid w:val="05FDEB4F"/>
    <w:rsid w:val="0604782C"/>
    <w:rsid w:val="0614DC9A"/>
    <w:rsid w:val="0636BF31"/>
    <w:rsid w:val="063C3C91"/>
    <w:rsid w:val="06495DFD"/>
    <w:rsid w:val="065CD1F2"/>
    <w:rsid w:val="0692B361"/>
    <w:rsid w:val="0699A177"/>
    <w:rsid w:val="06A0F2CA"/>
    <w:rsid w:val="06A6A510"/>
    <w:rsid w:val="06B9004B"/>
    <w:rsid w:val="06BB264B"/>
    <w:rsid w:val="06C1E22B"/>
    <w:rsid w:val="06DAAC69"/>
    <w:rsid w:val="06DD112A"/>
    <w:rsid w:val="06E931C9"/>
    <w:rsid w:val="06FED507"/>
    <w:rsid w:val="070AD61B"/>
    <w:rsid w:val="0714D294"/>
    <w:rsid w:val="071AFB13"/>
    <w:rsid w:val="071B7AFA"/>
    <w:rsid w:val="072AEC5A"/>
    <w:rsid w:val="073EA002"/>
    <w:rsid w:val="074B92E7"/>
    <w:rsid w:val="0781AE41"/>
    <w:rsid w:val="078E7EA3"/>
    <w:rsid w:val="07B16807"/>
    <w:rsid w:val="07CBCD2B"/>
    <w:rsid w:val="07DCEF3B"/>
    <w:rsid w:val="07EA29C0"/>
    <w:rsid w:val="07FFA914"/>
    <w:rsid w:val="08037E04"/>
    <w:rsid w:val="080648A8"/>
    <w:rsid w:val="08080CCD"/>
    <w:rsid w:val="081B6F1A"/>
    <w:rsid w:val="0828E1CA"/>
    <w:rsid w:val="083A84A9"/>
    <w:rsid w:val="08431220"/>
    <w:rsid w:val="0851E375"/>
    <w:rsid w:val="0886AA91"/>
    <w:rsid w:val="089D3198"/>
    <w:rsid w:val="089F441D"/>
    <w:rsid w:val="08A48D68"/>
    <w:rsid w:val="08AED28D"/>
    <w:rsid w:val="08BACAC5"/>
    <w:rsid w:val="08BC00B3"/>
    <w:rsid w:val="08BE1EE2"/>
    <w:rsid w:val="08BE6255"/>
    <w:rsid w:val="08C2E2CA"/>
    <w:rsid w:val="08D1CE77"/>
    <w:rsid w:val="08EC551A"/>
    <w:rsid w:val="08ED439B"/>
    <w:rsid w:val="08FBD8EF"/>
    <w:rsid w:val="0932CD25"/>
    <w:rsid w:val="09368DD9"/>
    <w:rsid w:val="093E9340"/>
    <w:rsid w:val="0945B5BF"/>
    <w:rsid w:val="096BF016"/>
    <w:rsid w:val="098FDA16"/>
    <w:rsid w:val="09984077"/>
    <w:rsid w:val="099A02D9"/>
    <w:rsid w:val="099ABE21"/>
    <w:rsid w:val="09AA8168"/>
    <w:rsid w:val="09B10A5F"/>
    <w:rsid w:val="09DAB041"/>
    <w:rsid w:val="0A2ECFC1"/>
    <w:rsid w:val="0A325880"/>
    <w:rsid w:val="0A346478"/>
    <w:rsid w:val="0A3F7311"/>
    <w:rsid w:val="0A4092DE"/>
    <w:rsid w:val="0A44AC10"/>
    <w:rsid w:val="0A4912E3"/>
    <w:rsid w:val="0A52D7A3"/>
    <w:rsid w:val="0A585D22"/>
    <w:rsid w:val="0A613AE9"/>
    <w:rsid w:val="0A6A6BF4"/>
    <w:rsid w:val="0A78F941"/>
    <w:rsid w:val="0A793552"/>
    <w:rsid w:val="0A7A660D"/>
    <w:rsid w:val="0A87873E"/>
    <w:rsid w:val="0A974B37"/>
    <w:rsid w:val="0A9BF95D"/>
    <w:rsid w:val="0AAE6FB0"/>
    <w:rsid w:val="0ABC6B55"/>
    <w:rsid w:val="0ACB1EED"/>
    <w:rsid w:val="0AD02874"/>
    <w:rsid w:val="0AD3418C"/>
    <w:rsid w:val="0AD99B46"/>
    <w:rsid w:val="0AE98F5C"/>
    <w:rsid w:val="0AF7F678"/>
    <w:rsid w:val="0AFA000D"/>
    <w:rsid w:val="0B02CD7C"/>
    <w:rsid w:val="0B16B855"/>
    <w:rsid w:val="0B17E55B"/>
    <w:rsid w:val="0B2A331A"/>
    <w:rsid w:val="0B2AA442"/>
    <w:rsid w:val="0B3A18A6"/>
    <w:rsid w:val="0B3F4C1C"/>
    <w:rsid w:val="0B4CA898"/>
    <w:rsid w:val="0B545414"/>
    <w:rsid w:val="0B5CCCC6"/>
    <w:rsid w:val="0B6318C4"/>
    <w:rsid w:val="0B94B9B3"/>
    <w:rsid w:val="0B9A45C0"/>
    <w:rsid w:val="0BABEA4B"/>
    <w:rsid w:val="0BB20873"/>
    <w:rsid w:val="0BBFC8AE"/>
    <w:rsid w:val="0BC80048"/>
    <w:rsid w:val="0BD897D2"/>
    <w:rsid w:val="0BDB33A9"/>
    <w:rsid w:val="0BEF4CE8"/>
    <w:rsid w:val="0BFB4C00"/>
    <w:rsid w:val="0C0C056F"/>
    <w:rsid w:val="0C0CA9EB"/>
    <w:rsid w:val="0C186BFD"/>
    <w:rsid w:val="0C19047A"/>
    <w:rsid w:val="0C1E0DD8"/>
    <w:rsid w:val="0C2C194B"/>
    <w:rsid w:val="0C34C6D6"/>
    <w:rsid w:val="0C386DA7"/>
    <w:rsid w:val="0C482F24"/>
    <w:rsid w:val="0C4E5D3B"/>
    <w:rsid w:val="0C502A2C"/>
    <w:rsid w:val="0C52CA23"/>
    <w:rsid w:val="0C69C78E"/>
    <w:rsid w:val="0C7B7CBA"/>
    <w:rsid w:val="0C7C60FC"/>
    <w:rsid w:val="0C85D0FD"/>
    <w:rsid w:val="0C9A0B75"/>
    <w:rsid w:val="0CB92B82"/>
    <w:rsid w:val="0CC066AF"/>
    <w:rsid w:val="0CC108A6"/>
    <w:rsid w:val="0CC883EF"/>
    <w:rsid w:val="0CD28BCC"/>
    <w:rsid w:val="0CDBCAC5"/>
    <w:rsid w:val="0CE24E45"/>
    <w:rsid w:val="0D041578"/>
    <w:rsid w:val="0D1640C6"/>
    <w:rsid w:val="0D1BFF87"/>
    <w:rsid w:val="0D27B591"/>
    <w:rsid w:val="0D43A96E"/>
    <w:rsid w:val="0D5125A6"/>
    <w:rsid w:val="0D518B1B"/>
    <w:rsid w:val="0D54ABDB"/>
    <w:rsid w:val="0D55ED7E"/>
    <w:rsid w:val="0D5748F6"/>
    <w:rsid w:val="0D6935BB"/>
    <w:rsid w:val="0D7613BE"/>
    <w:rsid w:val="0DB59115"/>
    <w:rsid w:val="0DBF15F4"/>
    <w:rsid w:val="0DCA73E4"/>
    <w:rsid w:val="0DEE4418"/>
    <w:rsid w:val="0E026ED7"/>
    <w:rsid w:val="0E043027"/>
    <w:rsid w:val="0E24B373"/>
    <w:rsid w:val="0E427A39"/>
    <w:rsid w:val="0E521C48"/>
    <w:rsid w:val="0E54B331"/>
    <w:rsid w:val="0E5CC77F"/>
    <w:rsid w:val="0E6728DB"/>
    <w:rsid w:val="0E6FD9F6"/>
    <w:rsid w:val="0E81CFDF"/>
    <w:rsid w:val="0E8614D5"/>
    <w:rsid w:val="0E8AD214"/>
    <w:rsid w:val="0E8C5E99"/>
    <w:rsid w:val="0E90B18F"/>
    <w:rsid w:val="0EAC0106"/>
    <w:rsid w:val="0EB3C6DF"/>
    <w:rsid w:val="0EC08485"/>
    <w:rsid w:val="0ED21622"/>
    <w:rsid w:val="0EDE001C"/>
    <w:rsid w:val="0EE36E2E"/>
    <w:rsid w:val="0EF38AFE"/>
    <w:rsid w:val="0EFD1F97"/>
    <w:rsid w:val="0F0D843A"/>
    <w:rsid w:val="0F158D7F"/>
    <w:rsid w:val="0F178953"/>
    <w:rsid w:val="0F22A35D"/>
    <w:rsid w:val="0F2CDC5E"/>
    <w:rsid w:val="0F2D9673"/>
    <w:rsid w:val="0F387BA0"/>
    <w:rsid w:val="0F3B884E"/>
    <w:rsid w:val="0F43E9F3"/>
    <w:rsid w:val="0F45BC9C"/>
    <w:rsid w:val="0F509DEC"/>
    <w:rsid w:val="0F51EDC4"/>
    <w:rsid w:val="0F53C81C"/>
    <w:rsid w:val="0F58AACA"/>
    <w:rsid w:val="0F63DFBD"/>
    <w:rsid w:val="0F75513A"/>
    <w:rsid w:val="0F9A4137"/>
    <w:rsid w:val="0FA163DC"/>
    <w:rsid w:val="0FAD88E9"/>
    <w:rsid w:val="0FB71CC9"/>
    <w:rsid w:val="0FB73B43"/>
    <w:rsid w:val="0FCD6BD8"/>
    <w:rsid w:val="0FD2ECE0"/>
    <w:rsid w:val="0FF9311D"/>
    <w:rsid w:val="0FF997D2"/>
    <w:rsid w:val="101CD906"/>
    <w:rsid w:val="101D44F8"/>
    <w:rsid w:val="10239F8C"/>
    <w:rsid w:val="1026C5B6"/>
    <w:rsid w:val="102914CA"/>
    <w:rsid w:val="102A2E98"/>
    <w:rsid w:val="102B9A50"/>
    <w:rsid w:val="102C552C"/>
    <w:rsid w:val="10304B60"/>
    <w:rsid w:val="1041A024"/>
    <w:rsid w:val="10474E99"/>
    <w:rsid w:val="104AD24E"/>
    <w:rsid w:val="1058F1D6"/>
    <w:rsid w:val="1069FA60"/>
    <w:rsid w:val="107A98AE"/>
    <w:rsid w:val="107FABBE"/>
    <w:rsid w:val="10867C1F"/>
    <w:rsid w:val="10BA00A0"/>
    <w:rsid w:val="10C0AF10"/>
    <w:rsid w:val="10C8A40D"/>
    <w:rsid w:val="10CDF606"/>
    <w:rsid w:val="10E847B2"/>
    <w:rsid w:val="10F47794"/>
    <w:rsid w:val="110170A5"/>
    <w:rsid w:val="111B3CB8"/>
    <w:rsid w:val="11332872"/>
    <w:rsid w:val="113EF6F9"/>
    <w:rsid w:val="114D6D7E"/>
    <w:rsid w:val="114DF27D"/>
    <w:rsid w:val="116B4E6F"/>
    <w:rsid w:val="116D5284"/>
    <w:rsid w:val="117D9E23"/>
    <w:rsid w:val="118535DC"/>
    <w:rsid w:val="11875013"/>
    <w:rsid w:val="1191E834"/>
    <w:rsid w:val="11AF8147"/>
    <w:rsid w:val="11C397A5"/>
    <w:rsid w:val="11C39CA7"/>
    <w:rsid w:val="11CB6C44"/>
    <w:rsid w:val="11D72503"/>
    <w:rsid w:val="11EFF1D3"/>
    <w:rsid w:val="11F47FAF"/>
    <w:rsid w:val="11F68D3A"/>
    <w:rsid w:val="11FA7962"/>
    <w:rsid w:val="11FB296C"/>
    <w:rsid w:val="12022820"/>
    <w:rsid w:val="1203AEA5"/>
    <w:rsid w:val="120B4CAF"/>
    <w:rsid w:val="121FD09F"/>
    <w:rsid w:val="124137EA"/>
    <w:rsid w:val="124424A4"/>
    <w:rsid w:val="12563092"/>
    <w:rsid w:val="1258AE6A"/>
    <w:rsid w:val="127042E8"/>
    <w:rsid w:val="1276C6A8"/>
    <w:rsid w:val="127F4301"/>
    <w:rsid w:val="129995A8"/>
    <w:rsid w:val="12B41BBC"/>
    <w:rsid w:val="12D0861B"/>
    <w:rsid w:val="12D15EB0"/>
    <w:rsid w:val="12D476E9"/>
    <w:rsid w:val="12D5F9B6"/>
    <w:rsid w:val="12E0D2FA"/>
    <w:rsid w:val="12E7912A"/>
    <w:rsid w:val="12FFF8B6"/>
    <w:rsid w:val="13041B4D"/>
    <w:rsid w:val="13055A92"/>
    <w:rsid w:val="131AD2AB"/>
    <w:rsid w:val="131B751C"/>
    <w:rsid w:val="1339021E"/>
    <w:rsid w:val="136759C6"/>
    <w:rsid w:val="13932C2E"/>
    <w:rsid w:val="139472F0"/>
    <w:rsid w:val="13979AA5"/>
    <w:rsid w:val="13A70054"/>
    <w:rsid w:val="13A94AD2"/>
    <w:rsid w:val="13CA24C3"/>
    <w:rsid w:val="13D8EE5D"/>
    <w:rsid w:val="13EA3D9B"/>
    <w:rsid w:val="14149ABC"/>
    <w:rsid w:val="141CDB77"/>
    <w:rsid w:val="14277C8E"/>
    <w:rsid w:val="1428579D"/>
    <w:rsid w:val="142AE979"/>
    <w:rsid w:val="143956FF"/>
    <w:rsid w:val="14452431"/>
    <w:rsid w:val="1454CF3C"/>
    <w:rsid w:val="146227BB"/>
    <w:rsid w:val="1471F712"/>
    <w:rsid w:val="147298C6"/>
    <w:rsid w:val="1473DFB4"/>
    <w:rsid w:val="1480BBED"/>
    <w:rsid w:val="14852DE8"/>
    <w:rsid w:val="14896E8B"/>
    <w:rsid w:val="148E236E"/>
    <w:rsid w:val="14962664"/>
    <w:rsid w:val="14B447B3"/>
    <w:rsid w:val="14C2F68A"/>
    <w:rsid w:val="14E85166"/>
    <w:rsid w:val="14EE4D73"/>
    <w:rsid w:val="14FBC8D5"/>
    <w:rsid w:val="15120CC5"/>
    <w:rsid w:val="151225F2"/>
    <w:rsid w:val="153320FF"/>
    <w:rsid w:val="15347FB5"/>
    <w:rsid w:val="15361E10"/>
    <w:rsid w:val="156AFA56"/>
    <w:rsid w:val="158DB67E"/>
    <w:rsid w:val="15A39B2D"/>
    <w:rsid w:val="15A3BD97"/>
    <w:rsid w:val="15AC662B"/>
    <w:rsid w:val="15B3FFD0"/>
    <w:rsid w:val="15D0E9EA"/>
    <w:rsid w:val="15F2C8FC"/>
    <w:rsid w:val="15F40C24"/>
    <w:rsid w:val="15FFAA39"/>
    <w:rsid w:val="16055FE0"/>
    <w:rsid w:val="160D06CA"/>
    <w:rsid w:val="16122D5B"/>
    <w:rsid w:val="161D336A"/>
    <w:rsid w:val="1620887A"/>
    <w:rsid w:val="16257071"/>
    <w:rsid w:val="162F77B4"/>
    <w:rsid w:val="16348F7F"/>
    <w:rsid w:val="163737F5"/>
    <w:rsid w:val="1640B88F"/>
    <w:rsid w:val="164D12FE"/>
    <w:rsid w:val="1670285D"/>
    <w:rsid w:val="1674B4D6"/>
    <w:rsid w:val="167E499A"/>
    <w:rsid w:val="167E7F46"/>
    <w:rsid w:val="168278CF"/>
    <w:rsid w:val="1684144A"/>
    <w:rsid w:val="169BB241"/>
    <w:rsid w:val="16A84D76"/>
    <w:rsid w:val="16AF3264"/>
    <w:rsid w:val="16C97D0A"/>
    <w:rsid w:val="16D81AD8"/>
    <w:rsid w:val="16D9DA54"/>
    <w:rsid w:val="16DBEE33"/>
    <w:rsid w:val="16E2286E"/>
    <w:rsid w:val="17047DC9"/>
    <w:rsid w:val="1705BBBB"/>
    <w:rsid w:val="1706D2F7"/>
    <w:rsid w:val="170C91BB"/>
    <w:rsid w:val="170FE87F"/>
    <w:rsid w:val="171BFD26"/>
    <w:rsid w:val="1726F44A"/>
    <w:rsid w:val="172886F5"/>
    <w:rsid w:val="1732B05A"/>
    <w:rsid w:val="174A86C5"/>
    <w:rsid w:val="1752264C"/>
    <w:rsid w:val="17528431"/>
    <w:rsid w:val="17560624"/>
    <w:rsid w:val="1762C967"/>
    <w:rsid w:val="17790D55"/>
    <w:rsid w:val="177A4984"/>
    <w:rsid w:val="177B28BB"/>
    <w:rsid w:val="17915AE4"/>
    <w:rsid w:val="1795CA33"/>
    <w:rsid w:val="17B11773"/>
    <w:rsid w:val="17D3ECD4"/>
    <w:rsid w:val="17E44447"/>
    <w:rsid w:val="17EA858B"/>
    <w:rsid w:val="17EAF0E8"/>
    <w:rsid w:val="17EC6414"/>
    <w:rsid w:val="17F5C0B8"/>
    <w:rsid w:val="17FC1C6C"/>
    <w:rsid w:val="1828E6F4"/>
    <w:rsid w:val="18318C23"/>
    <w:rsid w:val="184B725B"/>
    <w:rsid w:val="184BC7A2"/>
    <w:rsid w:val="1869A87E"/>
    <w:rsid w:val="1874FF29"/>
    <w:rsid w:val="187EA66F"/>
    <w:rsid w:val="189434CC"/>
    <w:rsid w:val="18CB2CF8"/>
    <w:rsid w:val="18D00D9F"/>
    <w:rsid w:val="18D1E55D"/>
    <w:rsid w:val="18D55834"/>
    <w:rsid w:val="18DCDED2"/>
    <w:rsid w:val="18E41ABE"/>
    <w:rsid w:val="18EBB726"/>
    <w:rsid w:val="18F0845A"/>
    <w:rsid w:val="190836BC"/>
    <w:rsid w:val="1915732C"/>
    <w:rsid w:val="19170002"/>
    <w:rsid w:val="191945A6"/>
    <w:rsid w:val="191A7ABC"/>
    <w:rsid w:val="1921B08F"/>
    <w:rsid w:val="19346E62"/>
    <w:rsid w:val="19361DBE"/>
    <w:rsid w:val="193962FA"/>
    <w:rsid w:val="195699C6"/>
    <w:rsid w:val="1958F408"/>
    <w:rsid w:val="195B3120"/>
    <w:rsid w:val="19625465"/>
    <w:rsid w:val="19629BD0"/>
    <w:rsid w:val="1972675C"/>
    <w:rsid w:val="197BE3AD"/>
    <w:rsid w:val="197D581B"/>
    <w:rsid w:val="19870CEB"/>
    <w:rsid w:val="19906E65"/>
    <w:rsid w:val="19939E32"/>
    <w:rsid w:val="199663E2"/>
    <w:rsid w:val="1997BEB3"/>
    <w:rsid w:val="199A499C"/>
    <w:rsid w:val="199BB506"/>
    <w:rsid w:val="199BED85"/>
    <w:rsid w:val="19A1EF5D"/>
    <w:rsid w:val="19B14B82"/>
    <w:rsid w:val="19BEFED1"/>
    <w:rsid w:val="19D8A30B"/>
    <w:rsid w:val="19DF3581"/>
    <w:rsid w:val="19E271D5"/>
    <w:rsid w:val="19FA3C99"/>
    <w:rsid w:val="19FC7154"/>
    <w:rsid w:val="19FCD597"/>
    <w:rsid w:val="1A0EF804"/>
    <w:rsid w:val="1A12B8F4"/>
    <w:rsid w:val="1A316B0C"/>
    <w:rsid w:val="1A8020C6"/>
    <w:rsid w:val="1A8DEC59"/>
    <w:rsid w:val="1A971BA7"/>
    <w:rsid w:val="1AC2843C"/>
    <w:rsid w:val="1AC91938"/>
    <w:rsid w:val="1AD70B1A"/>
    <w:rsid w:val="1AEB2AEE"/>
    <w:rsid w:val="1AEDE10F"/>
    <w:rsid w:val="1AEF84C5"/>
    <w:rsid w:val="1AF027C7"/>
    <w:rsid w:val="1AF4A748"/>
    <w:rsid w:val="1B101088"/>
    <w:rsid w:val="1B22AB02"/>
    <w:rsid w:val="1B253240"/>
    <w:rsid w:val="1B2D91EA"/>
    <w:rsid w:val="1B385C87"/>
    <w:rsid w:val="1B40B675"/>
    <w:rsid w:val="1B4CFB01"/>
    <w:rsid w:val="1B52341E"/>
    <w:rsid w:val="1B67CFD5"/>
    <w:rsid w:val="1B6E2333"/>
    <w:rsid w:val="1B7153F6"/>
    <w:rsid w:val="1B816021"/>
    <w:rsid w:val="1B8C31DF"/>
    <w:rsid w:val="1BB0F4F4"/>
    <w:rsid w:val="1BBD8886"/>
    <w:rsid w:val="1BD561CC"/>
    <w:rsid w:val="1BDD0CA4"/>
    <w:rsid w:val="1BEC6C13"/>
    <w:rsid w:val="1BED1665"/>
    <w:rsid w:val="1BF1E02E"/>
    <w:rsid w:val="1C128855"/>
    <w:rsid w:val="1C1647B6"/>
    <w:rsid w:val="1C16ABB1"/>
    <w:rsid w:val="1C1766CD"/>
    <w:rsid w:val="1C1A6A22"/>
    <w:rsid w:val="1C1E708E"/>
    <w:rsid w:val="1C23D3CC"/>
    <w:rsid w:val="1C2420FC"/>
    <w:rsid w:val="1C27A587"/>
    <w:rsid w:val="1C4030D7"/>
    <w:rsid w:val="1C434D30"/>
    <w:rsid w:val="1C444663"/>
    <w:rsid w:val="1C4FC82B"/>
    <w:rsid w:val="1C52D7E8"/>
    <w:rsid w:val="1C6C44B6"/>
    <w:rsid w:val="1C6ECE3C"/>
    <w:rsid w:val="1C6F246E"/>
    <w:rsid w:val="1C7AF5BA"/>
    <w:rsid w:val="1C8721EB"/>
    <w:rsid w:val="1C8F8435"/>
    <w:rsid w:val="1C97E1BD"/>
    <w:rsid w:val="1CA73C19"/>
    <w:rsid w:val="1CA7851B"/>
    <w:rsid w:val="1CB77727"/>
    <w:rsid w:val="1CC1CEDE"/>
    <w:rsid w:val="1CD33FC7"/>
    <w:rsid w:val="1CD79EBD"/>
    <w:rsid w:val="1CDB6F9D"/>
    <w:rsid w:val="1CE75331"/>
    <w:rsid w:val="1D0BAC86"/>
    <w:rsid w:val="1D0F8C9C"/>
    <w:rsid w:val="1D11FE73"/>
    <w:rsid w:val="1D20BA33"/>
    <w:rsid w:val="1D2CCE8C"/>
    <w:rsid w:val="1D43692C"/>
    <w:rsid w:val="1D5CCBBE"/>
    <w:rsid w:val="1D727D7C"/>
    <w:rsid w:val="1D7B4852"/>
    <w:rsid w:val="1D7C7DEE"/>
    <w:rsid w:val="1D8F0903"/>
    <w:rsid w:val="1D8F22DE"/>
    <w:rsid w:val="1DBA7778"/>
    <w:rsid w:val="1DCDDE00"/>
    <w:rsid w:val="1DCE9A04"/>
    <w:rsid w:val="1DE068AE"/>
    <w:rsid w:val="1DE36ABC"/>
    <w:rsid w:val="1DFB7643"/>
    <w:rsid w:val="1E01EFA7"/>
    <w:rsid w:val="1E07AD05"/>
    <w:rsid w:val="1E0F6A86"/>
    <w:rsid w:val="1E1F35CE"/>
    <w:rsid w:val="1E2E5C03"/>
    <w:rsid w:val="1E341C98"/>
    <w:rsid w:val="1E34A11E"/>
    <w:rsid w:val="1E3B86AB"/>
    <w:rsid w:val="1E3BB57D"/>
    <w:rsid w:val="1E4185D1"/>
    <w:rsid w:val="1E484C2B"/>
    <w:rsid w:val="1E4F2CEC"/>
    <w:rsid w:val="1E5B9E77"/>
    <w:rsid w:val="1E606EA1"/>
    <w:rsid w:val="1E6F056B"/>
    <w:rsid w:val="1E70D06E"/>
    <w:rsid w:val="1E74A45D"/>
    <w:rsid w:val="1E97A4CE"/>
    <w:rsid w:val="1EA96488"/>
    <w:rsid w:val="1EAC1D85"/>
    <w:rsid w:val="1EE2F4CF"/>
    <w:rsid w:val="1EE8737A"/>
    <w:rsid w:val="1EE91496"/>
    <w:rsid w:val="1EFDB12B"/>
    <w:rsid w:val="1F0BC96D"/>
    <w:rsid w:val="1F10018D"/>
    <w:rsid w:val="1F2AA5B4"/>
    <w:rsid w:val="1F3445D8"/>
    <w:rsid w:val="1F482C7A"/>
    <w:rsid w:val="1F5EAE68"/>
    <w:rsid w:val="1F5FD1B6"/>
    <w:rsid w:val="1F625D88"/>
    <w:rsid w:val="1F73FD46"/>
    <w:rsid w:val="1F87FC9F"/>
    <w:rsid w:val="1F908F9F"/>
    <w:rsid w:val="1F9E53E9"/>
    <w:rsid w:val="1FA269C1"/>
    <w:rsid w:val="1FB00960"/>
    <w:rsid w:val="1FB5191F"/>
    <w:rsid w:val="1FC1F44D"/>
    <w:rsid w:val="1FD1E5B4"/>
    <w:rsid w:val="1FD2C941"/>
    <w:rsid w:val="1FD6D218"/>
    <w:rsid w:val="1FDBBBE2"/>
    <w:rsid w:val="1FE34428"/>
    <w:rsid w:val="1FEC165E"/>
    <w:rsid w:val="2016B303"/>
    <w:rsid w:val="20197821"/>
    <w:rsid w:val="20348904"/>
    <w:rsid w:val="203C8BB2"/>
    <w:rsid w:val="2041E176"/>
    <w:rsid w:val="20444973"/>
    <w:rsid w:val="2053A86A"/>
    <w:rsid w:val="2053D1DB"/>
    <w:rsid w:val="2055165B"/>
    <w:rsid w:val="205A8B6F"/>
    <w:rsid w:val="206DCC6F"/>
    <w:rsid w:val="206DE915"/>
    <w:rsid w:val="208A702F"/>
    <w:rsid w:val="20959B1B"/>
    <w:rsid w:val="20AA423D"/>
    <w:rsid w:val="20AD2FB1"/>
    <w:rsid w:val="20B6BE9F"/>
    <w:rsid w:val="20BA17F5"/>
    <w:rsid w:val="20D05772"/>
    <w:rsid w:val="20E03B9D"/>
    <w:rsid w:val="21269391"/>
    <w:rsid w:val="212C52A0"/>
    <w:rsid w:val="213FCA66"/>
    <w:rsid w:val="2146B50A"/>
    <w:rsid w:val="2153F915"/>
    <w:rsid w:val="217AFCD5"/>
    <w:rsid w:val="218585DC"/>
    <w:rsid w:val="21AAC7ED"/>
    <w:rsid w:val="21BA3FD9"/>
    <w:rsid w:val="21D2E776"/>
    <w:rsid w:val="21D58E9A"/>
    <w:rsid w:val="21DC8EAB"/>
    <w:rsid w:val="21DFFD34"/>
    <w:rsid w:val="21E269AD"/>
    <w:rsid w:val="21F423F2"/>
    <w:rsid w:val="21FC9607"/>
    <w:rsid w:val="2203684E"/>
    <w:rsid w:val="221C2E4B"/>
    <w:rsid w:val="221C53EC"/>
    <w:rsid w:val="2224172C"/>
    <w:rsid w:val="2239D941"/>
    <w:rsid w:val="2255356C"/>
    <w:rsid w:val="22567BFA"/>
    <w:rsid w:val="225748D2"/>
    <w:rsid w:val="225EA0B4"/>
    <w:rsid w:val="226E7034"/>
    <w:rsid w:val="22703F7B"/>
    <w:rsid w:val="2270BDB1"/>
    <w:rsid w:val="227B2228"/>
    <w:rsid w:val="227B2B0F"/>
    <w:rsid w:val="2280D8BA"/>
    <w:rsid w:val="228815E7"/>
    <w:rsid w:val="228EB3BB"/>
    <w:rsid w:val="22A31385"/>
    <w:rsid w:val="22A4397B"/>
    <w:rsid w:val="22A9C232"/>
    <w:rsid w:val="22BCCAE8"/>
    <w:rsid w:val="22D42469"/>
    <w:rsid w:val="22D45CD5"/>
    <w:rsid w:val="22E65103"/>
    <w:rsid w:val="22F70BA0"/>
    <w:rsid w:val="231875E9"/>
    <w:rsid w:val="232BFE42"/>
    <w:rsid w:val="233236EC"/>
    <w:rsid w:val="234EF062"/>
    <w:rsid w:val="23575E55"/>
    <w:rsid w:val="2360576A"/>
    <w:rsid w:val="23621435"/>
    <w:rsid w:val="23648C0B"/>
    <w:rsid w:val="236E0DFF"/>
    <w:rsid w:val="237531EF"/>
    <w:rsid w:val="237705E6"/>
    <w:rsid w:val="237DDCCE"/>
    <w:rsid w:val="23B045AF"/>
    <w:rsid w:val="23BBAD91"/>
    <w:rsid w:val="23D6B054"/>
    <w:rsid w:val="23E7D66A"/>
    <w:rsid w:val="2401F204"/>
    <w:rsid w:val="2403FC19"/>
    <w:rsid w:val="2422C1EE"/>
    <w:rsid w:val="242B987D"/>
    <w:rsid w:val="243EE9EE"/>
    <w:rsid w:val="243F6179"/>
    <w:rsid w:val="245AA94E"/>
    <w:rsid w:val="24636649"/>
    <w:rsid w:val="246CF76E"/>
    <w:rsid w:val="24866FF9"/>
    <w:rsid w:val="248B7019"/>
    <w:rsid w:val="249833D1"/>
    <w:rsid w:val="24A22BC3"/>
    <w:rsid w:val="24C8F977"/>
    <w:rsid w:val="24CA834C"/>
    <w:rsid w:val="24E3A8C0"/>
    <w:rsid w:val="24F2D101"/>
    <w:rsid w:val="24FDC490"/>
    <w:rsid w:val="2515FD5E"/>
    <w:rsid w:val="252130AF"/>
    <w:rsid w:val="252E12A4"/>
    <w:rsid w:val="25493E80"/>
    <w:rsid w:val="254D5853"/>
    <w:rsid w:val="257AAF83"/>
    <w:rsid w:val="257C3626"/>
    <w:rsid w:val="258D9721"/>
    <w:rsid w:val="25C3DD28"/>
    <w:rsid w:val="25CA515E"/>
    <w:rsid w:val="25DBC2E9"/>
    <w:rsid w:val="25E10739"/>
    <w:rsid w:val="25E51450"/>
    <w:rsid w:val="25E551DB"/>
    <w:rsid w:val="260DBCAD"/>
    <w:rsid w:val="261081A5"/>
    <w:rsid w:val="2611425E"/>
    <w:rsid w:val="2618039C"/>
    <w:rsid w:val="262350A3"/>
    <w:rsid w:val="26256232"/>
    <w:rsid w:val="2638E4B0"/>
    <w:rsid w:val="263DAC30"/>
    <w:rsid w:val="264A7A1E"/>
    <w:rsid w:val="26641C28"/>
    <w:rsid w:val="266671BF"/>
    <w:rsid w:val="267D736D"/>
    <w:rsid w:val="2682D34B"/>
    <w:rsid w:val="2687ADDD"/>
    <w:rsid w:val="26917C8E"/>
    <w:rsid w:val="26B45D1D"/>
    <w:rsid w:val="26B8F4A2"/>
    <w:rsid w:val="26C2CD40"/>
    <w:rsid w:val="26DCACF5"/>
    <w:rsid w:val="26DF7AD5"/>
    <w:rsid w:val="26E89926"/>
    <w:rsid w:val="26F0C952"/>
    <w:rsid w:val="26F5C855"/>
    <w:rsid w:val="26F62E74"/>
    <w:rsid w:val="27000735"/>
    <w:rsid w:val="271E14CD"/>
    <w:rsid w:val="27215921"/>
    <w:rsid w:val="272740A6"/>
    <w:rsid w:val="2758C894"/>
    <w:rsid w:val="27619CEE"/>
    <w:rsid w:val="276A2FE0"/>
    <w:rsid w:val="27760F53"/>
    <w:rsid w:val="27799B83"/>
    <w:rsid w:val="277BBD8F"/>
    <w:rsid w:val="27821569"/>
    <w:rsid w:val="27834361"/>
    <w:rsid w:val="279CDD0F"/>
    <w:rsid w:val="27B0DA8B"/>
    <w:rsid w:val="27B27D7E"/>
    <w:rsid w:val="27B98438"/>
    <w:rsid w:val="27C3E962"/>
    <w:rsid w:val="27CDB824"/>
    <w:rsid w:val="27DF9913"/>
    <w:rsid w:val="27E7B476"/>
    <w:rsid w:val="27EF3650"/>
    <w:rsid w:val="27F6A9CC"/>
    <w:rsid w:val="2805F6E5"/>
    <w:rsid w:val="28093B6A"/>
    <w:rsid w:val="280CD262"/>
    <w:rsid w:val="2819E78E"/>
    <w:rsid w:val="281AFA2B"/>
    <w:rsid w:val="281DC993"/>
    <w:rsid w:val="2834768E"/>
    <w:rsid w:val="2844B8A4"/>
    <w:rsid w:val="284C4BCF"/>
    <w:rsid w:val="284D8C34"/>
    <w:rsid w:val="287628E4"/>
    <w:rsid w:val="28864644"/>
    <w:rsid w:val="28991979"/>
    <w:rsid w:val="28A45919"/>
    <w:rsid w:val="28B677A1"/>
    <w:rsid w:val="28B6AA8D"/>
    <w:rsid w:val="28C86558"/>
    <w:rsid w:val="28D52091"/>
    <w:rsid w:val="28E19BFE"/>
    <w:rsid w:val="28EB84C3"/>
    <w:rsid w:val="28F3A797"/>
    <w:rsid w:val="28F9634C"/>
    <w:rsid w:val="2906110D"/>
    <w:rsid w:val="290F5229"/>
    <w:rsid w:val="2918D92C"/>
    <w:rsid w:val="29234E5A"/>
    <w:rsid w:val="292C48CC"/>
    <w:rsid w:val="294BBD9C"/>
    <w:rsid w:val="295C372E"/>
    <w:rsid w:val="295E91F4"/>
    <w:rsid w:val="296A0FEB"/>
    <w:rsid w:val="297BC100"/>
    <w:rsid w:val="2982C9A5"/>
    <w:rsid w:val="2982D2DE"/>
    <w:rsid w:val="298F9549"/>
    <w:rsid w:val="2995D1B6"/>
    <w:rsid w:val="29AD7BE6"/>
    <w:rsid w:val="29B51ECA"/>
    <w:rsid w:val="29BA6A89"/>
    <w:rsid w:val="29D6182A"/>
    <w:rsid w:val="29D7447A"/>
    <w:rsid w:val="29E90719"/>
    <w:rsid w:val="29EBEB8F"/>
    <w:rsid w:val="29F21DB7"/>
    <w:rsid w:val="29F9A349"/>
    <w:rsid w:val="2A0F64AA"/>
    <w:rsid w:val="2A158325"/>
    <w:rsid w:val="2A1CDA95"/>
    <w:rsid w:val="2A2B7309"/>
    <w:rsid w:val="2A3DF48C"/>
    <w:rsid w:val="2A5FF77C"/>
    <w:rsid w:val="2A632276"/>
    <w:rsid w:val="2A6CBDBF"/>
    <w:rsid w:val="2A724491"/>
    <w:rsid w:val="2A73B97D"/>
    <w:rsid w:val="2A789169"/>
    <w:rsid w:val="2A909354"/>
    <w:rsid w:val="2AB4023B"/>
    <w:rsid w:val="2AB4E7F5"/>
    <w:rsid w:val="2AB74116"/>
    <w:rsid w:val="2ABB01A5"/>
    <w:rsid w:val="2AC6FEA9"/>
    <w:rsid w:val="2ACC88FD"/>
    <w:rsid w:val="2ACFC8F1"/>
    <w:rsid w:val="2AD3250C"/>
    <w:rsid w:val="2AD9EFB7"/>
    <w:rsid w:val="2AFF30B0"/>
    <w:rsid w:val="2B05AE9B"/>
    <w:rsid w:val="2B0F524D"/>
    <w:rsid w:val="2B34EB7E"/>
    <w:rsid w:val="2B3ABE20"/>
    <w:rsid w:val="2B411E4C"/>
    <w:rsid w:val="2B45F3D3"/>
    <w:rsid w:val="2B478A76"/>
    <w:rsid w:val="2B479F0F"/>
    <w:rsid w:val="2B4E81CF"/>
    <w:rsid w:val="2B5049E9"/>
    <w:rsid w:val="2B6B4322"/>
    <w:rsid w:val="2B6CCD6D"/>
    <w:rsid w:val="2B7757C6"/>
    <w:rsid w:val="2B7F8511"/>
    <w:rsid w:val="2B9D2263"/>
    <w:rsid w:val="2B9E6828"/>
    <w:rsid w:val="2BB4D0E9"/>
    <w:rsid w:val="2BBEF6B6"/>
    <w:rsid w:val="2BBF1F83"/>
    <w:rsid w:val="2BCAA788"/>
    <w:rsid w:val="2BD4CCCE"/>
    <w:rsid w:val="2BDE392F"/>
    <w:rsid w:val="2BFB274B"/>
    <w:rsid w:val="2C020F59"/>
    <w:rsid w:val="2C0DFF87"/>
    <w:rsid w:val="2C3419C4"/>
    <w:rsid w:val="2C3567D5"/>
    <w:rsid w:val="2C3F4A87"/>
    <w:rsid w:val="2C587DBC"/>
    <w:rsid w:val="2C5B0062"/>
    <w:rsid w:val="2C6343EB"/>
    <w:rsid w:val="2C7F53FC"/>
    <w:rsid w:val="2C8B426E"/>
    <w:rsid w:val="2C95E609"/>
    <w:rsid w:val="2C9E994F"/>
    <w:rsid w:val="2CAA4A9D"/>
    <w:rsid w:val="2CAAA3A7"/>
    <w:rsid w:val="2CB1169D"/>
    <w:rsid w:val="2CBAFF36"/>
    <w:rsid w:val="2CD16876"/>
    <w:rsid w:val="2CD424ED"/>
    <w:rsid w:val="2CD94F94"/>
    <w:rsid w:val="2CDD2B4B"/>
    <w:rsid w:val="2CDE1B21"/>
    <w:rsid w:val="2CE7908C"/>
    <w:rsid w:val="2CE7ABB3"/>
    <w:rsid w:val="2CE80875"/>
    <w:rsid w:val="2CF27FD6"/>
    <w:rsid w:val="2CFD74A5"/>
    <w:rsid w:val="2D2AFB4B"/>
    <w:rsid w:val="2D2D56E6"/>
    <w:rsid w:val="2D3AA46F"/>
    <w:rsid w:val="2D3EECAE"/>
    <w:rsid w:val="2D4C7427"/>
    <w:rsid w:val="2D64F402"/>
    <w:rsid w:val="2D6B557B"/>
    <w:rsid w:val="2D7023BE"/>
    <w:rsid w:val="2D82D2C7"/>
    <w:rsid w:val="2D837AE1"/>
    <w:rsid w:val="2D867DD4"/>
    <w:rsid w:val="2D8F7357"/>
    <w:rsid w:val="2DA646DB"/>
    <w:rsid w:val="2DCF7022"/>
    <w:rsid w:val="2DD0BB5C"/>
    <w:rsid w:val="2DDAE198"/>
    <w:rsid w:val="2DDBA4F5"/>
    <w:rsid w:val="2DF5A129"/>
    <w:rsid w:val="2E1B28BB"/>
    <w:rsid w:val="2E1E90A9"/>
    <w:rsid w:val="2E27148F"/>
    <w:rsid w:val="2E281BB6"/>
    <w:rsid w:val="2E2F76A5"/>
    <w:rsid w:val="2E41B329"/>
    <w:rsid w:val="2E455B6E"/>
    <w:rsid w:val="2E50E635"/>
    <w:rsid w:val="2E53B5C1"/>
    <w:rsid w:val="2E621CD1"/>
    <w:rsid w:val="2E6267F7"/>
    <w:rsid w:val="2E67D281"/>
    <w:rsid w:val="2E69F44D"/>
    <w:rsid w:val="2E6F05E4"/>
    <w:rsid w:val="2EB047BE"/>
    <w:rsid w:val="2ED053BB"/>
    <w:rsid w:val="2EE23346"/>
    <w:rsid w:val="2EE6A5C7"/>
    <w:rsid w:val="2EE9F990"/>
    <w:rsid w:val="2EF674DA"/>
    <w:rsid w:val="2EFD30E0"/>
    <w:rsid w:val="2F199FA3"/>
    <w:rsid w:val="2F3699CD"/>
    <w:rsid w:val="2F49DA4F"/>
    <w:rsid w:val="2F4EEA99"/>
    <w:rsid w:val="2F5DFCE4"/>
    <w:rsid w:val="2F60279C"/>
    <w:rsid w:val="2F643CFD"/>
    <w:rsid w:val="2F6F2759"/>
    <w:rsid w:val="2F7C453B"/>
    <w:rsid w:val="2F85C8F4"/>
    <w:rsid w:val="2F97C9AA"/>
    <w:rsid w:val="2FC83114"/>
    <w:rsid w:val="2FCAC00A"/>
    <w:rsid w:val="2FCC97AF"/>
    <w:rsid w:val="2FDB5294"/>
    <w:rsid w:val="2FDC14BE"/>
    <w:rsid w:val="2FF1064B"/>
    <w:rsid w:val="2FF35687"/>
    <w:rsid w:val="2FF60943"/>
    <w:rsid w:val="301CEF69"/>
    <w:rsid w:val="30214D6C"/>
    <w:rsid w:val="30271B55"/>
    <w:rsid w:val="3031CFDE"/>
    <w:rsid w:val="30462E7D"/>
    <w:rsid w:val="304835CE"/>
    <w:rsid w:val="3053B535"/>
    <w:rsid w:val="30640848"/>
    <w:rsid w:val="3067CC7C"/>
    <w:rsid w:val="307AE6E5"/>
    <w:rsid w:val="307C02E3"/>
    <w:rsid w:val="3086BC72"/>
    <w:rsid w:val="30A416CB"/>
    <w:rsid w:val="30BC171C"/>
    <w:rsid w:val="30D7C9C6"/>
    <w:rsid w:val="30E816A7"/>
    <w:rsid w:val="30E9A84C"/>
    <w:rsid w:val="3105A93A"/>
    <w:rsid w:val="31089A7E"/>
    <w:rsid w:val="31094890"/>
    <w:rsid w:val="31189180"/>
    <w:rsid w:val="311D76D8"/>
    <w:rsid w:val="3121CC8A"/>
    <w:rsid w:val="313A4611"/>
    <w:rsid w:val="315FA353"/>
    <w:rsid w:val="3166ED63"/>
    <w:rsid w:val="3178FE9A"/>
    <w:rsid w:val="3187F4ED"/>
    <w:rsid w:val="319D9DEC"/>
    <w:rsid w:val="319E740B"/>
    <w:rsid w:val="31A071AA"/>
    <w:rsid w:val="31B14491"/>
    <w:rsid w:val="31B9E1FF"/>
    <w:rsid w:val="31C9D2B0"/>
    <w:rsid w:val="31CCA309"/>
    <w:rsid w:val="31CE07C1"/>
    <w:rsid w:val="31E2D67C"/>
    <w:rsid w:val="31F4D74A"/>
    <w:rsid w:val="320E7564"/>
    <w:rsid w:val="320FE129"/>
    <w:rsid w:val="3212FD38"/>
    <w:rsid w:val="321C76D4"/>
    <w:rsid w:val="3221CD83"/>
    <w:rsid w:val="322BFCE3"/>
    <w:rsid w:val="32399731"/>
    <w:rsid w:val="3241856B"/>
    <w:rsid w:val="3258D742"/>
    <w:rsid w:val="325AEAB2"/>
    <w:rsid w:val="329C9E31"/>
    <w:rsid w:val="329E8231"/>
    <w:rsid w:val="32A07663"/>
    <w:rsid w:val="32A7BFA5"/>
    <w:rsid w:val="32BB7B58"/>
    <w:rsid w:val="32CA3B97"/>
    <w:rsid w:val="32D62D6B"/>
    <w:rsid w:val="32D764CF"/>
    <w:rsid w:val="32DAC5E7"/>
    <w:rsid w:val="32E916A8"/>
    <w:rsid w:val="32F81B62"/>
    <w:rsid w:val="32FA4E83"/>
    <w:rsid w:val="32FF60A9"/>
    <w:rsid w:val="330F2385"/>
    <w:rsid w:val="3312F222"/>
    <w:rsid w:val="33138E3B"/>
    <w:rsid w:val="332B4FF2"/>
    <w:rsid w:val="333C0CC5"/>
    <w:rsid w:val="333D2B43"/>
    <w:rsid w:val="33539D9E"/>
    <w:rsid w:val="33609D86"/>
    <w:rsid w:val="33781FEA"/>
    <w:rsid w:val="33800774"/>
    <w:rsid w:val="338FC198"/>
    <w:rsid w:val="33995B09"/>
    <w:rsid w:val="33AC70A1"/>
    <w:rsid w:val="33B4CDF3"/>
    <w:rsid w:val="33C1C4EF"/>
    <w:rsid w:val="33C224DB"/>
    <w:rsid w:val="33C82A89"/>
    <w:rsid w:val="33CB3A0F"/>
    <w:rsid w:val="33CF8BE0"/>
    <w:rsid w:val="33DF9B94"/>
    <w:rsid w:val="33E2BE70"/>
    <w:rsid w:val="33E7ADC7"/>
    <w:rsid w:val="33F66F67"/>
    <w:rsid w:val="34087EF4"/>
    <w:rsid w:val="34172150"/>
    <w:rsid w:val="3427FAEE"/>
    <w:rsid w:val="342CF9B9"/>
    <w:rsid w:val="3441F014"/>
    <w:rsid w:val="344A012E"/>
    <w:rsid w:val="3469090B"/>
    <w:rsid w:val="347185E3"/>
    <w:rsid w:val="34795F90"/>
    <w:rsid w:val="348F6F94"/>
    <w:rsid w:val="34ABAC78"/>
    <w:rsid w:val="34B3B007"/>
    <w:rsid w:val="34B4BBE1"/>
    <w:rsid w:val="34DA0EF9"/>
    <w:rsid w:val="34E87550"/>
    <w:rsid w:val="34F9AEB0"/>
    <w:rsid w:val="34FEEC0F"/>
    <w:rsid w:val="34FEF1EA"/>
    <w:rsid w:val="350A0B08"/>
    <w:rsid w:val="350B2664"/>
    <w:rsid w:val="3514DB57"/>
    <w:rsid w:val="351BA7CE"/>
    <w:rsid w:val="352F2523"/>
    <w:rsid w:val="353D345D"/>
    <w:rsid w:val="3544285C"/>
    <w:rsid w:val="3544D387"/>
    <w:rsid w:val="3547A77D"/>
    <w:rsid w:val="35522FF7"/>
    <w:rsid w:val="35553110"/>
    <w:rsid w:val="35598310"/>
    <w:rsid w:val="355EBE16"/>
    <w:rsid w:val="3597E882"/>
    <w:rsid w:val="35A51D06"/>
    <w:rsid w:val="35CA197C"/>
    <w:rsid w:val="35E96937"/>
    <w:rsid w:val="35FBC934"/>
    <w:rsid w:val="363537D7"/>
    <w:rsid w:val="3656EDB3"/>
    <w:rsid w:val="36578A91"/>
    <w:rsid w:val="365BD50B"/>
    <w:rsid w:val="366BDA1C"/>
    <w:rsid w:val="3672D4D6"/>
    <w:rsid w:val="3683CA00"/>
    <w:rsid w:val="369141F4"/>
    <w:rsid w:val="36C7BB0B"/>
    <w:rsid w:val="36D1BE53"/>
    <w:rsid w:val="36DB530B"/>
    <w:rsid w:val="36EC47AF"/>
    <w:rsid w:val="36F4330B"/>
    <w:rsid w:val="3706879E"/>
    <w:rsid w:val="3708FFBA"/>
    <w:rsid w:val="37162231"/>
    <w:rsid w:val="37207370"/>
    <w:rsid w:val="372B8C44"/>
    <w:rsid w:val="37330133"/>
    <w:rsid w:val="3748DA18"/>
    <w:rsid w:val="374E0C15"/>
    <w:rsid w:val="3751023F"/>
    <w:rsid w:val="3752B449"/>
    <w:rsid w:val="375A81C9"/>
    <w:rsid w:val="375EAF6E"/>
    <w:rsid w:val="37615DE2"/>
    <w:rsid w:val="377EACD4"/>
    <w:rsid w:val="3799C284"/>
    <w:rsid w:val="37CA7EA2"/>
    <w:rsid w:val="37DF2F62"/>
    <w:rsid w:val="37F12BAC"/>
    <w:rsid w:val="37F80286"/>
    <w:rsid w:val="381AA0E1"/>
    <w:rsid w:val="38206DE6"/>
    <w:rsid w:val="38278BE1"/>
    <w:rsid w:val="3836951F"/>
    <w:rsid w:val="383EC05F"/>
    <w:rsid w:val="3858A9DD"/>
    <w:rsid w:val="386033FD"/>
    <w:rsid w:val="38880DBD"/>
    <w:rsid w:val="38A02EBC"/>
    <w:rsid w:val="38A244C2"/>
    <w:rsid w:val="38AD9197"/>
    <w:rsid w:val="38AF1985"/>
    <w:rsid w:val="38C4DDA0"/>
    <w:rsid w:val="38CA9C69"/>
    <w:rsid w:val="38CF3109"/>
    <w:rsid w:val="38D77931"/>
    <w:rsid w:val="38E9342E"/>
    <w:rsid w:val="38EA9542"/>
    <w:rsid w:val="38ECEF12"/>
    <w:rsid w:val="390109F6"/>
    <w:rsid w:val="390393A9"/>
    <w:rsid w:val="3903A03D"/>
    <w:rsid w:val="390576D9"/>
    <w:rsid w:val="3911532A"/>
    <w:rsid w:val="39160C2B"/>
    <w:rsid w:val="39185DBC"/>
    <w:rsid w:val="391A27E2"/>
    <w:rsid w:val="39243C3D"/>
    <w:rsid w:val="3937644F"/>
    <w:rsid w:val="396522B0"/>
    <w:rsid w:val="396EA5B2"/>
    <w:rsid w:val="398B8CC3"/>
    <w:rsid w:val="39BD4236"/>
    <w:rsid w:val="39CABF23"/>
    <w:rsid w:val="39D2953A"/>
    <w:rsid w:val="39D45E54"/>
    <w:rsid w:val="39DF6E2C"/>
    <w:rsid w:val="39FD0825"/>
    <w:rsid w:val="3A0356B9"/>
    <w:rsid w:val="3A155864"/>
    <w:rsid w:val="3A227B99"/>
    <w:rsid w:val="3A24DBB9"/>
    <w:rsid w:val="3A3CB078"/>
    <w:rsid w:val="3A46DD16"/>
    <w:rsid w:val="3A52DDFC"/>
    <w:rsid w:val="3A57DA5E"/>
    <w:rsid w:val="3A6451F2"/>
    <w:rsid w:val="3A7A6CF1"/>
    <w:rsid w:val="3A7B61DA"/>
    <w:rsid w:val="3A9793D9"/>
    <w:rsid w:val="3AA75F9C"/>
    <w:rsid w:val="3AB61357"/>
    <w:rsid w:val="3ADA3862"/>
    <w:rsid w:val="3AF1E4A9"/>
    <w:rsid w:val="3B01905F"/>
    <w:rsid w:val="3B09FC2B"/>
    <w:rsid w:val="3B14893B"/>
    <w:rsid w:val="3B14BF70"/>
    <w:rsid w:val="3B1AA712"/>
    <w:rsid w:val="3B218E39"/>
    <w:rsid w:val="3B4C48AD"/>
    <w:rsid w:val="3B5036AF"/>
    <w:rsid w:val="3B6864AC"/>
    <w:rsid w:val="3B79239D"/>
    <w:rsid w:val="3B89F578"/>
    <w:rsid w:val="3B8BB8FC"/>
    <w:rsid w:val="3BA72BD3"/>
    <w:rsid w:val="3BB01732"/>
    <w:rsid w:val="3BB2F1E6"/>
    <w:rsid w:val="3BCF44EF"/>
    <w:rsid w:val="3BE98487"/>
    <w:rsid w:val="3BEE93E2"/>
    <w:rsid w:val="3BFAEE78"/>
    <w:rsid w:val="3C125782"/>
    <w:rsid w:val="3C137DF0"/>
    <w:rsid w:val="3C2DB9D5"/>
    <w:rsid w:val="3C30EA40"/>
    <w:rsid w:val="3C4BB18D"/>
    <w:rsid w:val="3C61F198"/>
    <w:rsid w:val="3C63ED01"/>
    <w:rsid w:val="3C64FACE"/>
    <w:rsid w:val="3C7B670A"/>
    <w:rsid w:val="3C7E97ED"/>
    <w:rsid w:val="3C8BCF51"/>
    <w:rsid w:val="3C8E5D87"/>
    <w:rsid w:val="3C9066E9"/>
    <w:rsid w:val="3C929779"/>
    <w:rsid w:val="3CB06D30"/>
    <w:rsid w:val="3CB8344C"/>
    <w:rsid w:val="3CBBE103"/>
    <w:rsid w:val="3CCAD2C0"/>
    <w:rsid w:val="3CCB8583"/>
    <w:rsid w:val="3D11B70B"/>
    <w:rsid w:val="3D222777"/>
    <w:rsid w:val="3D51E06F"/>
    <w:rsid w:val="3D544539"/>
    <w:rsid w:val="3D802814"/>
    <w:rsid w:val="3D89EB5A"/>
    <w:rsid w:val="3D8E1D63"/>
    <w:rsid w:val="3D92F5ED"/>
    <w:rsid w:val="3DB81910"/>
    <w:rsid w:val="3DBE0E65"/>
    <w:rsid w:val="3DCB8219"/>
    <w:rsid w:val="3DCC4B13"/>
    <w:rsid w:val="3DD55712"/>
    <w:rsid w:val="3DDBC6D8"/>
    <w:rsid w:val="3DE5C697"/>
    <w:rsid w:val="3DF220CD"/>
    <w:rsid w:val="3DFD2DC2"/>
    <w:rsid w:val="3E010F27"/>
    <w:rsid w:val="3E018F46"/>
    <w:rsid w:val="3E030959"/>
    <w:rsid w:val="3E06B8E1"/>
    <w:rsid w:val="3E08B6E4"/>
    <w:rsid w:val="3E0F29CD"/>
    <w:rsid w:val="3E133BEF"/>
    <w:rsid w:val="3E13E702"/>
    <w:rsid w:val="3E1A0154"/>
    <w:rsid w:val="3E2E30EF"/>
    <w:rsid w:val="3E39163C"/>
    <w:rsid w:val="3E39B1C5"/>
    <w:rsid w:val="3E89B1B9"/>
    <w:rsid w:val="3E8D52C9"/>
    <w:rsid w:val="3E9A506A"/>
    <w:rsid w:val="3E9A5B1F"/>
    <w:rsid w:val="3EA296AF"/>
    <w:rsid w:val="3EA428F0"/>
    <w:rsid w:val="3EEA1AB5"/>
    <w:rsid w:val="3EEA22BE"/>
    <w:rsid w:val="3F0CAC78"/>
    <w:rsid w:val="3F15B8CC"/>
    <w:rsid w:val="3F1F8FB9"/>
    <w:rsid w:val="3F3EED84"/>
    <w:rsid w:val="3F592ACB"/>
    <w:rsid w:val="3F5CBCB1"/>
    <w:rsid w:val="3F5DE324"/>
    <w:rsid w:val="3F635DAA"/>
    <w:rsid w:val="3F690B79"/>
    <w:rsid w:val="3F70AD31"/>
    <w:rsid w:val="3F85ABDC"/>
    <w:rsid w:val="3F96BB44"/>
    <w:rsid w:val="3FB025FD"/>
    <w:rsid w:val="3FC5C12B"/>
    <w:rsid w:val="3FC816A4"/>
    <w:rsid w:val="3FD4C176"/>
    <w:rsid w:val="3FD5AA66"/>
    <w:rsid w:val="3FD96647"/>
    <w:rsid w:val="3FE189BD"/>
    <w:rsid w:val="3FF59AD9"/>
    <w:rsid w:val="3FFA2E3A"/>
    <w:rsid w:val="401066BA"/>
    <w:rsid w:val="4021251B"/>
    <w:rsid w:val="4026878D"/>
    <w:rsid w:val="4047E6FF"/>
    <w:rsid w:val="404F20FA"/>
    <w:rsid w:val="405AD89C"/>
    <w:rsid w:val="40615A01"/>
    <w:rsid w:val="406E4B21"/>
    <w:rsid w:val="408A390F"/>
    <w:rsid w:val="409E3B40"/>
    <w:rsid w:val="40B63102"/>
    <w:rsid w:val="40B73947"/>
    <w:rsid w:val="40C10AE0"/>
    <w:rsid w:val="40D2FE36"/>
    <w:rsid w:val="40DE99A3"/>
    <w:rsid w:val="40DF30CF"/>
    <w:rsid w:val="410FA342"/>
    <w:rsid w:val="41251104"/>
    <w:rsid w:val="412A7EB1"/>
    <w:rsid w:val="4135E744"/>
    <w:rsid w:val="413F077F"/>
    <w:rsid w:val="414EBDF1"/>
    <w:rsid w:val="415DB399"/>
    <w:rsid w:val="4165724F"/>
    <w:rsid w:val="416BD7BA"/>
    <w:rsid w:val="41836E94"/>
    <w:rsid w:val="41A7743C"/>
    <w:rsid w:val="41ACE859"/>
    <w:rsid w:val="41ADFEE6"/>
    <w:rsid w:val="41B562DA"/>
    <w:rsid w:val="41BCEC73"/>
    <w:rsid w:val="41D156D8"/>
    <w:rsid w:val="41DD3DF9"/>
    <w:rsid w:val="41E0B904"/>
    <w:rsid w:val="41EE9474"/>
    <w:rsid w:val="41F040A8"/>
    <w:rsid w:val="41F7AFC6"/>
    <w:rsid w:val="4201DCD8"/>
    <w:rsid w:val="4206791E"/>
    <w:rsid w:val="422994D6"/>
    <w:rsid w:val="4232B0E9"/>
    <w:rsid w:val="4244CC62"/>
    <w:rsid w:val="425475BD"/>
    <w:rsid w:val="4255AED6"/>
    <w:rsid w:val="42709178"/>
    <w:rsid w:val="427909E5"/>
    <w:rsid w:val="42879D82"/>
    <w:rsid w:val="42A0094B"/>
    <w:rsid w:val="42A5495C"/>
    <w:rsid w:val="42B70C48"/>
    <w:rsid w:val="42B7FA7F"/>
    <w:rsid w:val="42BD19C8"/>
    <w:rsid w:val="42C94963"/>
    <w:rsid w:val="42F0FF7F"/>
    <w:rsid w:val="4301BD1F"/>
    <w:rsid w:val="4313C401"/>
    <w:rsid w:val="433B1933"/>
    <w:rsid w:val="433D1F02"/>
    <w:rsid w:val="4343FBBE"/>
    <w:rsid w:val="4346121F"/>
    <w:rsid w:val="434A9B7A"/>
    <w:rsid w:val="4352B2E0"/>
    <w:rsid w:val="435D3C15"/>
    <w:rsid w:val="43653B2C"/>
    <w:rsid w:val="43736D92"/>
    <w:rsid w:val="4376477F"/>
    <w:rsid w:val="43843D8B"/>
    <w:rsid w:val="43863108"/>
    <w:rsid w:val="439EDD12"/>
    <w:rsid w:val="43AD602A"/>
    <w:rsid w:val="43AF012E"/>
    <w:rsid w:val="43B1B1C5"/>
    <w:rsid w:val="43C0742A"/>
    <w:rsid w:val="43C13B5D"/>
    <w:rsid w:val="43DA9B1D"/>
    <w:rsid w:val="43E6F126"/>
    <w:rsid w:val="43EAE64C"/>
    <w:rsid w:val="43EECCBF"/>
    <w:rsid w:val="43F7F936"/>
    <w:rsid w:val="43FBD7EF"/>
    <w:rsid w:val="43FE2332"/>
    <w:rsid w:val="44087A68"/>
    <w:rsid w:val="4413D7C2"/>
    <w:rsid w:val="44156127"/>
    <w:rsid w:val="4417BAD7"/>
    <w:rsid w:val="4419148B"/>
    <w:rsid w:val="442258CE"/>
    <w:rsid w:val="4427A2BD"/>
    <w:rsid w:val="442D6BA0"/>
    <w:rsid w:val="4434033E"/>
    <w:rsid w:val="4434FD45"/>
    <w:rsid w:val="4438D41A"/>
    <w:rsid w:val="4457E561"/>
    <w:rsid w:val="4479D107"/>
    <w:rsid w:val="4479EF52"/>
    <w:rsid w:val="447B0836"/>
    <w:rsid w:val="449153BE"/>
    <w:rsid w:val="44940895"/>
    <w:rsid w:val="449FE347"/>
    <w:rsid w:val="44A84B02"/>
    <w:rsid w:val="44AAB891"/>
    <w:rsid w:val="44AD4C2C"/>
    <w:rsid w:val="44B7E234"/>
    <w:rsid w:val="44C09FB8"/>
    <w:rsid w:val="44C2622C"/>
    <w:rsid w:val="44C6714F"/>
    <w:rsid w:val="44D0199D"/>
    <w:rsid w:val="44D250BE"/>
    <w:rsid w:val="44D6602F"/>
    <w:rsid w:val="44DC25FB"/>
    <w:rsid w:val="44E5BA3B"/>
    <w:rsid w:val="44FD1807"/>
    <w:rsid w:val="44FF403F"/>
    <w:rsid w:val="4500CE99"/>
    <w:rsid w:val="4504EA74"/>
    <w:rsid w:val="4511EC96"/>
    <w:rsid w:val="451C0C1B"/>
    <w:rsid w:val="452D9447"/>
    <w:rsid w:val="4547FCDA"/>
    <w:rsid w:val="454BBBC9"/>
    <w:rsid w:val="454BDC09"/>
    <w:rsid w:val="454F952F"/>
    <w:rsid w:val="455239F7"/>
    <w:rsid w:val="45606524"/>
    <w:rsid w:val="457918FD"/>
    <w:rsid w:val="458AA9A9"/>
    <w:rsid w:val="458BCAF2"/>
    <w:rsid w:val="45921190"/>
    <w:rsid w:val="459F1C89"/>
    <w:rsid w:val="45A12B0F"/>
    <w:rsid w:val="45AD86C6"/>
    <w:rsid w:val="45BD5E33"/>
    <w:rsid w:val="45C278B8"/>
    <w:rsid w:val="45D272A2"/>
    <w:rsid w:val="45DCDF9C"/>
    <w:rsid w:val="45EBC8B5"/>
    <w:rsid w:val="45F3FBAB"/>
    <w:rsid w:val="460727C9"/>
    <w:rsid w:val="460B4559"/>
    <w:rsid w:val="4638845F"/>
    <w:rsid w:val="46547486"/>
    <w:rsid w:val="466B0565"/>
    <w:rsid w:val="4671A93F"/>
    <w:rsid w:val="46808297"/>
    <w:rsid w:val="46875A40"/>
    <w:rsid w:val="468BCF54"/>
    <w:rsid w:val="46A13DF2"/>
    <w:rsid w:val="46ACFD29"/>
    <w:rsid w:val="46B7400E"/>
    <w:rsid w:val="46C23506"/>
    <w:rsid w:val="46D372A8"/>
    <w:rsid w:val="46D7E949"/>
    <w:rsid w:val="46F15C1E"/>
    <w:rsid w:val="46FF22D0"/>
    <w:rsid w:val="4707BB07"/>
    <w:rsid w:val="47176C71"/>
    <w:rsid w:val="471AB3C3"/>
    <w:rsid w:val="4730EA3E"/>
    <w:rsid w:val="4730F6DF"/>
    <w:rsid w:val="473A116B"/>
    <w:rsid w:val="473F093F"/>
    <w:rsid w:val="475ECEAA"/>
    <w:rsid w:val="475ED09B"/>
    <w:rsid w:val="47612AE7"/>
    <w:rsid w:val="476F9976"/>
    <w:rsid w:val="4775C0E4"/>
    <w:rsid w:val="4784C789"/>
    <w:rsid w:val="47880572"/>
    <w:rsid w:val="47961417"/>
    <w:rsid w:val="47A5CFAF"/>
    <w:rsid w:val="47B3E316"/>
    <w:rsid w:val="47CCEDB8"/>
    <w:rsid w:val="47D36C7B"/>
    <w:rsid w:val="47E47668"/>
    <w:rsid w:val="47E605F9"/>
    <w:rsid w:val="47E72F5F"/>
    <w:rsid w:val="47EC8FB7"/>
    <w:rsid w:val="47F22B11"/>
    <w:rsid w:val="47F2B25B"/>
    <w:rsid w:val="47F7B2CF"/>
    <w:rsid w:val="47FE50F4"/>
    <w:rsid w:val="4814A7E0"/>
    <w:rsid w:val="4818378B"/>
    <w:rsid w:val="4837FB27"/>
    <w:rsid w:val="483A309C"/>
    <w:rsid w:val="483ABC27"/>
    <w:rsid w:val="483C525E"/>
    <w:rsid w:val="484963A8"/>
    <w:rsid w:val="4861BED0"/>
    <w:rsid w:val="486C283B"/>
    <w:rsid w:val="488679E3"/>
    <w:rsid w:val="489526EF"/>
    <w:rsid w:val="48AC2358"/>
    <w:rsid w:val="48B33CA9"/>
    <w:rsid w:val="48BA51B2"/>
    <w:rsid w:val="48BF85FB"/>
    <w:rsid w:val="48C3CEDE"/>
    <w:rsid w:val="48E57DBF"/>
    <w:rsid w:val="48ED2EE9"/>
    <w:rsid w:val="48F2118D"/>
    <w:rsid w:val="48F245EF"/>
    <w:rsid w:val="48FDC367"/>
    <w:rsid w:val="49058827"/>
    <w:rsid w:val="49194CFF"/>
    <w:rsid w:val="4949BA5C"/>
    <w:rsid w:val="494A6E2F"/>
    <w:rsid w:val="49560D5F"/>
    <w:rsid w:val="4956B05E"/>
    <w:rsid w:val="49626B70"/>
    <w:rsid w:val="496B3A30"/>
    <w:rsid w:val="497DB2C2"/>
    <w:rsid w:val="497E2AA9"/>
    <w:rsid w:val="49971041"/>
    <w:rsid w:val="49AD7BD4"/>
    <w:rsid w:val="49B42990"/>
    <w:rsid w:val="49B66941"/>
    <w:rsid w:val="49B78F7F"/>
    <w:rsid w:val="49B9970D"/>
    <w:rsid w:val="49C5BA06"/>
    <w:rsid w:val="49DBF260"/>
    <w:rsid w:val="49DCCBB0"/>
    <w:rsid w:val="49E043C7"/>
    <w:rsid w:val="49E2DE77"/>
    <w:rsid w:val="49E463C8"/>
    <w:rsid w:val="4A2030B4"/>
    <w:rsid w:val="4A21E790"/>
    <w:rsid w:val="4A2D2E9C"/>
    <w:rsid w:val="4A30FF3F"/>
    <w:rsid w:val="4A340887"/>
    <w:rsid w:val="4A412098"/>
    <w:rsid w:val="4A457882"/>
    <w:rsid w:val="4A6F40CF"/>
    <w:rsid w:val="4A7B0FD4"/>
    <w:rsid w:val="4A7C2B2B"/>
    <w:rsid w:val="4A7C4727"/>
    <w:rsid w:val="4A861317"/>
    <w:rsid w:val="4AC6A014"/>
    <w:rsid w:val="4ACFC00D"/>
    <w:rsid w:val="4AD3E55A"/>
    <w:rsid w:val="4AF1A2BE"/>
    <w:rsid w:val="4AF5B594"/>
    <w:rsid w:val="4B0345DD"/>
    <w:rsid w:val="4B044654"/>
    <w:rsid w:val="4B1F0C0C"/>
    <w:rsid w:val="4B206330"/>
    <w:rsid w:val="4B24F586"/>
    <w:rsid w:val="4B2ABC72"/>
    <w:rsid w:val="4B2BB090"/>
    <w:rsid w:val="4B2CBC86"/>
    <w:rsid w:val="4B2E5712"/>
    <w:rsid w:val="4B3AF896"/>
    <w:rsid w:val="4B436CC4"/>
    <w:rsid w:val="4B543DB9"/>
    <w:rsid w:val="4B56B647"/>
    <w:rsid w:val="4B73F483"/>
    <w:rsid w:val="4B7BD39B"/>
    <w:rsid w:val="4B862AA0"/>
    <w:rsid w:val="4B8FC707"/>
    <w:rsid w:val="4B91C4D1"/>
    <w:rsid w:val="4B926DB7"/>
    <w:rsid w:val="4B96FF9E"/>
    <w:rsid w:val="4BA9D086"/>
    <w:rsid w:val="4BCC93E8"/>
    <w:rsid w:val="4BEA85A2"/>
    <w:rsid w:val="4BFBAC33"/>
    <w:rsid w:val="4C1024D2"/>
    <w:rsid w:val="4C253C6A"/>
    <w:rsid w:val="4C35125A"/>
    <w:rsid w:val="4C52EF12"/>
    <w:rsid w:val="4C7027C8"/>
    <w:rsid w:val="4C8C4FB4"/>
    <w:rsid w:val="4C9566A3"/>
    <w:rsid w:val="4C98836C"/>
    <w:rsid w:val="4CC368A3"/>
    <w:rsid w:val="4CCFA1F0"/>
    <w:rsid w:val="4CE30ABB"/>
    <w:rsid w:val="4CE5F96D"/>
    <w:rsid w:val="4D1A524D"/>
    <w:rsid w:val="4D2FCF1A"/>
    <w:rsid w:val="4D3FD794"/>
    <w:rsid w:val="4D44DFA2"/>
    <w:rsid w:val="4D4AECCC"/>
    <w:rsid w:val="4D505A1F"/>
    <w:rsid w:val="4D63F0B8"/>
    <w:rsid w:val="4D858619"/>
    <w:rsid w:val="4D87B6EE"/>
    <w:rsid w:val="4DCACAA9"/>
    <w:rsid w:val="4DE67835"/>
    <w:rsid w:val="4DE93B00"/>
    <w:rsid w:val="4DF39B3F"/>
    <w:rsid w:val="4E03650B"/>
    <w:rsid w:val="4E081416"/>
    <w:rsid w:val="4E175442"/>
    <w:rsid w:val="4E1C25BA"/>
    <w:rsid w:val="4E1FE863"/>
    <w:rsid w:val="4E1FEBF5"/>
    <w:rsid w:val="4E2243F5"/>
    <w:rsid w:val="4E4C9B08"/>
    <w:rsid w:val="4E4FB956"/>
    <w:rsid w:val="4E635282"/>
    <w:rsid w:val="4E6B6EDE"/>
    <w:rsid w:val="4E6BECB3"/>
    <w:rsid w:val="4E6FBAF4"/>
    <w:rsid w:val="4E757AA6"/>
    <w:rsid w:val="4E7CFBA7"/>
    <w:rsid w:val="4E7F6792"/>
    <w:rsid w:val="4E7FB23C"/>
    <w:rsid w:val="4E94BFFF"/>
    <w:rsid w:val="4EA15A5B"/>
    <w:rsid w:val="4EAD6A68"/>
    <w:rsid w:val="4EAF4A63"/>
    <w:rsid w:val="4EB1BED0"/>
    <w:rsid w:val="4EB699E0"/>
    <w:rsid w:val="4EE393B0"/>
    <w:rsid w:val="4EEBFDF0"/>
    <w:rsid w:val="4EFE9E0C"/>
    <w:rsid w:val="4F06DDF6"/>
    <w:rsid w:val="4F1E5D02"/>
    <w:rsid w:val="4F324B1C"/>
    <w:rsid w:val="4F357296"/>
    <w:rsid w:val="4F4536E7"/>
    <w:rsid w:val="4F4812BB"/>
    <w:rsid w:val="4F5A9F35"/>
    <w:rsid w:val="4F66197D"/>
    <w:rsid w:val="4F6C8544"/>
    <w:rsid w:val="4F6D612F"/>
    <w:rsid w:val="4F7633C9"/>
    <w:rsid w:val="4F7A2D36"/>
    <w:rsid w:val="4F863D3C"/>
    <w:rsid w:val="4F87FDF6"/>
    <w:rsid w:val="4F88BB32"/>
    <w:rsid w:val="4F8BB68F"/>
    <w:rsid w:val="4F96ADC9"/>
    <w:rsid w:val="4F96B54E"/>
    <w:rsid w:val="4F9FEDB9"/>
    <w:rsid w:val="4FA5C5FD"/>
    <w:rsid w:val="4FAF57F7"/>
    <w:rsid w:val="4FBC3EA4"/>
    <w:rsid w:val="4FBDB4DC"/>
    <w:rsid w:val="4FE751D2"/>
    <w:rsid w:val="4FEAB54D"/>
    <w:rsid w:val="4FF4952F"/>
    <w:rsid w:val="5000A39B"/>
    <w:rsid w:val="500749FD"/>
    <w:rsid w:val="501C68EC"/>
    <w:rsid w:val="50229942"/>
    <w:rsid w:val="502FFC38"/>
    <w:rsid w:val="50466987"/>
    <w:rsid w:val="504CDBDD"/>
    <w:rsid w:val="504FDDB3"/>
    <w:rsid w:val="506DBCB1"/>
    <w:rsid w:val="50740244"/>
    <w:rsid w:val="50783A09"/>
    <w:rsid w:val="507EBB6D"/>
    <w:rsid w:val="507F1F62"/>
    <w:rsid w:val="50959D1B"/>
    <w:rsid w:val="509B5A88"/>
    <w:rsid w:val="50A534E7"/>
    <w:rsid w:val="50AC34F4"/>
    <w:rsid w:val="50B08AA7"/>
    <w:rsid w:val="50BF0475"/>
    <w:rsid w:val="50C71209"/>
    <w:rsid w:val="50DF67FC"/>
    <w:rsid w:val="50E0EE6C"/>
    <w:rsid w:val="50EC03A4"/>
    <w:rsid w:val="51058DC3"/>
    <w:rsid w:val="510A646A"/>
    <w:rsid w:val="5114EF58"/>
    <w:rsid w:val="511C8E24"/>
    <w:rsid w:val="513EE93A"/>
    <w:rsid w:val="5145919F"/>
    <w:rsid w:val="515A6AEA"/>
    <w:rsid w:val="5167528A"/>
    <w:rsid w:val="518C31B3"/>
    <w:rsid w:val="518C947C"/>
    <w:rsid w:val="519BC356"/>
    <w:rsid w:val="51B9A1EB"/>
    <w:rsid w:val="51C5D71A"/>
    <w:rsid w:val="51C7BEA8"/>
    <w:rsid w:val="51DB232F"/>
    <w:rsid w:val="51E7311C"/>
    <w:rsid w:val="51F16E92"/>
    <w:rsid w:val="51F99159"/>
    <w:rsid w:val="51FF8C4B"/>
    <w:rsid w:val="5218A859"/>
    <w:rsid w:val="52216ECE"/>
    <w:rsid w:val="5241016E"/>
    <w:rsid w:val="52472891"/>
    <w:rsid w:val="52673B28"/>
    <w:rsid w:val="5271A006"/>
    <w:rsid w:val="5283D43B"/>
    <w:rsid w:val="5289B62B"/>
    <w:rsid w:val="52A83BB7"/>
    <w:rsid w:val="52D2FC5D"/>
    <w:rsid w:val="52DA3BC2"/>
    <w:rsid w:val="52E8BE73"/>
    <w:rsid w:val="5302FB3E"/>
    <w:rsid w:val="530E97A3"/>
    <w:rsid w:val="5315C2EC"/>
    <w:rsid w:val="534D2854"/>
    <w:rsid w:val="534ED658"/>
    <w:rsid w:val="53503F8C"/>
    <w:rsid w:val="535C40AD"/>
    <w:rsid w:val="536C5264"/>
    <w:rsid w:val="53851531"/>
    <w:rsid w:val="5389EB9B"/>
    <w:rsid w:val="539AC85C"/>
    <w:rsid w:val="53A55D0B"/>
    <w:rsid w:val="53A567BD"/>
    <w:rsid w:val="53E20D6A"/>
    <w:rsid w:val="53F04AD1"/>
    <w:rsid w:val="53F1753A"/>
    <w:rsid w:val="5406FDFE"/>
    <w:rsid w:val="54166EAA"/>
    <w:rsid w:val="542BE285"/>
    <w:rsid w:val="543BCF8D"/>
    <w:rsid w:val="5443BC29"/>
    <w:rsid w:val="544A46F7"/>
    <w:rsid w:val="5454F245"/>
    <w:rsid w:val="5463F8EF"/>
    <w:rsid w:val="5474EFEF"/>
    <w:rsid w:val="549AF1AF"/>
    <w:rsid w:val="54A323E5"/>
    <w:rsid w:val="54AE7352"/>
    <w:rsid w:val="54B8BFF7"/>
    <w:rsid w:val="54B9D554"/>
    <w:rsid w:val="54C3D990"/>
    <w:rsid w:val="54C7B234"/>
    <w:rsid w:val="54C8D6C0"/>
    <w:rsid w:val="54DB07E2"/>
    <w:rsid w:val="54E3D6A0"/>
    <w:rsid w:val="551A1B5C"/>
    <w:rsid w:val="55351C44"/>
    <w:rsid w:val="5538262C"/>
    <w:rsid w:val="553B839A"/>
    <w:rsid w:val="553F7DC6"/>
    <w:rsid w:val="5562CE32"/>
    <w:rsid w:val="5563B721"/>
    <w:rsid w:val="557068C8"/>
    <w:rsid w:val="5570AF6C"/>
    <w:rsid w:val="5574E8A9"/>
    <w:rsid w:val="557A6C69"/>
    <w:rsid w:val="55820CE4"/>
    <w:rsid w:val="558B0DC6"/>
    <w:rsid w:val="5591314D"/>
    <w:rsid w:val="55923AB5"/>
    <w:rsid w:val="559AF35A"/>
    <w:rsid w:val="55B72410"/>
    <w:rsid w:val="55C7705D"/>
    <w:rsid w:val="55CE97AA"/>
    <w:rsid w:val="55E07B02"/>
    <w:rsid w:val="55EBDFD0"/>
    <w:rsid w:val="55FB08B1"/>
    <w:rsid w:val="5603622B"/>
    <w:rsid w:val="5613C9BA"/>
    <w:rsid w:val="5614C47A"/>
    <w:rsid w:val="56200E4F"/>
    <w:rsid w:val="56204040"/>
    <w:rsid w:val="5629A581"/>
    <w:rsid w:val="5633B0A3"/>
    <w:rsid w:val="56386CF0"/>
    <w:rsid w:val="56437218"/>
    <w:rsid w:val="564900CB"/>
    <w:rsid w:val="565215DE"/>
    <w:rsid w:val="565319EC"/>
    <w:rsid w:val="56599CBD"/>
    <w:rsid w:val="565F68D4"/>
    <w:rsid w:val="56634CED"/>
    <w:rsid w:val="566691F8"/>
    <w:rsid w:val="56834C4A"/>
    <w:rsid w:val="56A250F4"/>
    <w:rsid w:val="56A5AA21"/>
    <w:rsid w:val="56B12B4B"/>
    <w:rsid w:val="56BD492B"/>
    <w:rsid w:val="56C772C9"/>
    <w:rsid w:val="56C992A9"/>
    <w:rsid w:val="56D620F6"/>
    <w:rsid w:val="56DCA8D9"/>
    <w:rsid w:val="571DE6B2"/>
    <w:rsid w:val="573F4602"/>
    <w:rsid w:val="575AA3D2"/>
    <w:rsid w:val="5773F6DE"/>
    <w:rsid w:val="5774B0E8"/>
    <w:rsid w:val="5778D36A"/>
    <w:rsid w:val="5781F762"/>
    <w:rsid w:val="5783C4CD"/>
    <w:rsid w:val="578A09CD"/>
    <w:rsid w:val="57954A48"/>
    <w:rsid w:val="57AF7F45"/>
    <w:rsid w:val="57B49966"/>
    <w:rsid w:val="57C45656"/>
    <w:rsid w:val="57CEB508"/>
    <w:rsid w:val="57DC87E8"/>
    <w:rsid w:val="57E5854B"/>
    <w:rsid w:val="57F6CF96"/>
    <w:rsid w:val="58136797"/>
    <w:rsid w:val="5831DF3C"/>
    <w:rsid w:val="5838CCD1"/>
    <w:rsid w:val="583EF3D0"/>
    <w:rsid w:val="5846B8B8"/>
    <w:rsid w:val="5853D253"/>
    <w:rsid w:val="585517FC"/>
    <w:rsid w:val="586A7B29"/>
    <w:rsid w:val="587B0C33"/>
    <w:rsid w:val="588891F4"/>
    <w:rsid w:val="58906697"/>
    <w:rsid w:val="58907FA5"/>
    <w:rsid w:val="58A287E5"/>
    <w:rsid w:val="58AC1DF9"/>
    <w:rsid w:val="58B1EAC2"/>
    <w:rsid w:val="58B5ED29"/>
    <w:rsid w:val="58B7E1B7"/>
    <w:rsid w:val="58BFE9A2"/>
    <w:rsid w:val="58D30383"/>
    <w:rsid w:val="58E334DC"/>
    <w:rsid w:val="59075F58"/>
    <w:rsid w:val="59162F20"/>
    <w:rsid w:val="5923E5BE"/>
    <w:rsid w:val="59292586"/>
    <w:rsid w:val="592D2CC9"/>
    <w:rsid w:val="5935FDCC"/>
    <w:rsid w:val="5946D952"/>
    <w:rsid w:val="5955B38C"/>
    <w:rsid w:val="595D6DB6"/>
    <w:rsid w:val="597290E0"/>
    <w:rsid w:val="59741792"/>
    <w:rsid w:val="59A860AB"/>
    <w:rsid w:val="59C054EC"/>
    <w:rsid w:val="59C647FC"/>
    <w:rsid w:val="59CEDE7A"/>
    <w:rsid w:val="59E28674"/>
    <w:rsid w:val="5A1C5996"/>
    <w:rsid w:val="5A4377BC"/>
    <w:rsid w:val="5A484A84"/>
    <w:rsid w:val="5A4F4E71"/>
    <w:rsid w:val="5A4F7957"/>
    <w:rsid w:val="5A5AEDDC"/>
    <w:rsid w:val="5A89E1DF"/>
    <w:rsid w:val="5A9BAFF4"/>
    <w:rsid w:val="5AA0DB23"/>
    <w:rsid w:val="5ADA117E"/>
    <w:rsid w:val="5ADE9153"/>
    <w:rsid w:val="5AEFB0DF"/>
    <w:rsid w:val="5AF79899"/>
    <w:rsid w:val="5AFA0AC2"/>
    <w:rsid w:val="5AFB9780"/>
    <w:rsid w:val="5AFFCC70"/>
    <w:rsid w:val="5B11EF3E"/>
    <w:rsid w:val="5B1CD912"/>
    <w:rsid w:val="5B330EAE"/>
    <w:rsid w:val="5B355C0F"/>
    <w:rsid w:val="5B4ABC5C"/>
    <w:rsid w:val="5B54D3B4"/>
    <w:rsid w:val="5B609712"/>
    <w:rsid w:val="5B6E8ED4"/>
    <w:rsid w:val="5B79558C"/>
    <w:rsid w:val="5B909FE8"/>
    <w:rsid w:val="5B931D35"/>
    <w:rsid w:val="5B9C18F0"/>
    <w:rsid w:val="5B9E3561"/>
    <w:rsid w:val="5BAE6137"/>
    <w:rsid w:val="5BBE9A86"/>
    <w:rsid w:val="5BDE261A"/>
    <w:rsid w:val="5BFA37E3"/>
    <w:rsid w:val="5C35C5C0"/>
    <w:rsid w:val="5C366DA2"/>
    <w:rsid w:val="5C3F941F"/>
    <w:rsid w:val="5C406E95"/>
    <w:rsid w:val="5C50CE06"/>
    <w:rsid w:val="5C524A6F"/>
    <w:rsid w:val="5C52DDAC"/>
    <w:rsid w:val="5C5751C2"/>
    <w:rsid w:val="5C677F37"/>
    <w:rsid w:val="5C770F2F"/>
    <w:rsid w:val="5C77798F"/>
    <w:rsid w:val="5C7D7E1F"/>
    <w:rsid w:val="5C84C9E6"/>
    <w:rsid w:val="5C871B16"/>
    <w:rsid w:val="5CAA9739"/>
    <w:rsid w:val="5CAB0D3F"/>
    <w:rsid w:val="5CB5D03C"/>
    <w:rsid w:val="5CD040F9"/>
    <w:rsid w:val="5CDB5222"/>
    <w:rsid w:val="5CDBF435"/>
    <w:rsid w:val="5D2AEACB"/>
    <w:rsid w:val="5D2B76DC"/>
    <w:rsid w:val="5D38E95A"/>
    <w:rsid w:val="5D3F1691"/>
    <w:rsid w:val="5D540F95"/>
    <w:rsid w:val="5D6FFB2D"/>
    <w:rsid w:val="5D8D1425"/>
    <w:rsid w:val="5D9C62DE"/>
    <w:rsid w:val="5DA52CFF"/>
    <w:rsid w:val="5DAC3BEF"/>
    <w:rsid w:val="5DB695E4"/>
    <w:rsid w:val="5DCBDDB9"/>
    <w:rsid w:val="5DFA5D0E"/>
    <w:rsid w:val="5E1CD9CE"/>
    <w:rsid w:val="5E3946C3"/>
    <w:rsid w:val="5E3BFC73"/>
    <w:rsid w:val="5E440EA6"/>
    <w:rsid w:val="5E456FAA"/>
    <w:rsid w:val="5E49CF0B"/>
    <w:rsid w:val="5E53DB73"/>
    <w:rsid w:val="5E552C8C"/>
    <w:rsid w:val="5E5B9876"/>
    <w:rsid w:val="5E73D579"/>
    <w:rsid w:val="5EB670ED"/>
    <w:rsid w:val="5EB982CE"/>
    <w:rsid w:val="5EBA7567"/>
    <w:rsid w:val="5ECD1404"/>
    <w:rsid w:val="5ED173D2"/>
    <w:rsid w:val="5ED426D4"/>
    <w:rsid w:val="5ED8316C"/>
    <w:rsid w:val="5EE525A2"/>
    <w:rsid w:val="5EE9574E"/>
    <w:rsid w:val="5F275962"/>
    <w:rsid w:val="5F426D08"/>
    <w:rsid w:val="5F44F7FE"/>
    <w:rsid w:val="5F50A4E4"/>
    <w:rsid w:val="5F5DB401"/>
    <w:rsid w:val="5F693C45"/>
    <w:rsid w:val="5F819041"/>
    <w:rsid w:val="5F81E553"/>
    <w:rsid w:val="5F8235E9"/>
    <w:rsid w:val="5F9A8151"/>
    <w:rsid w:val="5F9B30BC"/>
    <w:rsid w:val="5FB6DEB7"/>
    <w:rsid w:val="5FB70898"/>
    <w:rsid w:val="5FC78242"/>
    <w:rsid w:val="5FD7DF28"/>
    <w:rsid w:val="5FDA8601"/>
    <w:rsid w:val="5FE25FEB"/>
    <w:rsid w:val="5FEA499B"/>
    <w:rsid w:val="6000F4F0"/>
    <w:rsid w:val="6012BCA5"/>
    <w:rsid w:val="6027390E"/>
    <w:rsid w:val="602CF554"/>
    <w:rsid w:val="602F004A"/>
    <w:rsid w:val="6042827B"/>
    <w:rsid w:val="6045D239"/>
    <w:rsid w:val="6049AB99"/>
    <w:rsid w:val="605145D8"/>
    <w:rsid w:val="605C37FC"/>
    <w:rsid w:val="606F2A37"/>
    <w:rsid w:val="6072CCE8"/>
    <w:rsid w:val="607A8A04"/>
    <w:rsid w:val="60AB8374"/>
    <w:rsid w:val="60AE9273"/>
    <w:rsid w:val="60BDC32C"/>
    <w:rsid w:val="60C2569F"/>
    <w:rsid w:val="60DCF203"/>
    <w:rsid w:val="60E4BD96"/>
    <w:rsid w:val="6109A3CC"/>
    <w:rsid w:val="61288332"/>
    <w:rsid w:val="61292895"/>
    <w:rsid w:val="6129FB0E"/>
    <w:rsid w:val="612CCD79"/>
    <w:rsid w:val="6139F94A"/>
    <w:rsid w:val="613C4EC8"/>
    <w:rsid w:val="614318B5"/>
    <w:rsid w:val="6175D924"/>
    <w:rsid w:val="618BB758"/>
    <w:rsid w:val="618DB70E"/>
    <w:rsid w:val="619F110D"/>
    <w:rsid w:val="61AE061C"/>
    <w:rsid w:val="61B37BEF"/>
    <w:rsid w:val="61B7B5F7"/>
    <w:rsid w:val="61BAD946"/>
    <w:rsid w:val="61C0C2FF"/>
    <w:rsid w:val="61CC927B"/>
    <w:rsid w:val="61D8664D"/>
    <w:rsid w:val="61DA5AEF"/>
    <w:rsid w:val="61E9C375"/>
    <w:rsid w:val="620AF4F2"/>
    <w:rsid w:val="620E03BC"/>
    <w:rsid w:val="623B788A"/>
    <w:rsid w:val="623F96B9"/>
    <w:rsid w:val="624630CD"/>
    <w:rsid w:val="624791C0"/>
    <w:rsid w:val="624D1499"/>
    <w:rsid w:val="6252E9C6"/>
    <w:rsid w:val="62584B22"/>
    <w:rsid w:val="625BF5A2"/>
    <w:rsid w:val="62932AAF"/>
    <w:rsid w:val="6293EB7D"/>
    <w:rsid w:val="62970BB1"/>
    <w:rsid w:val="6299C280"/>
    <w:rsid w:val="62B80C5A"/>
    <w:rsid w:val="62D05CA2"/>
    <w:rsid w:val="62EA163D"/>
    <w:rsid w:val="62F76E81"/>
    <w:rsid w:val="630D03EE"/>
    <w:rsid w:val="63188ECD"/>
    <w:rsid w:val="631C23AD"/>
    <w:rsid w:val="63220EB9"/>
    <w:rsid w:val="632397A3"/>
    <w:rsid w:val="6328DA8D"/>
    <w:rsid w:val="633543EF"/>
    <w:rsid w:val="633C3EA1"/>
    <w:rsid w:val="633FF36C"/>
    <w:rsid w:val="63425061"/>
    <w:rsid w:val="6348CED7"/>
    <w:rsid w:val="6349A739"/>
    <w:rsid w:val="6361192E"/>
    <w:rsid w:val="6366C5C0"/>
    <w:rsid w:val="638556D1"/>
    <w:rsid w:val="638A4532"/>
    <w:rsid w:val="63926682"/>
    <w:rsid w:val="639F7587"/>
    <w:rsid w:val="63A723B2"/>
    <w:rsid w:val="63BA368E"/>
    <w:rsid w:val="63BF63DB"/>
    <w:rsid w:val="63C300A1"/>
    <w:rsid w:val="63C40F57"/>
    <w:rsid w:val="63EF0557"/>
    <w:rsid w:val="6408CD1D"/>
    <w:rsid w:val="641FE887"/>
    <w:rsid w:val="6420EFC0"/>
    <w:rsid w:val="643A9FB9"/>
    <w:rsid w:val="643F48D2"/>
    <w:rsid w:val="644013D7"/>
    <w:rsid w:val="646E9F15"/>
    <w:rsid w:val="647168A6"/>
    <w:rsid w:val="64738F5F"/>
    <w:rsid w:val="647BA056"/>
    <w:rsid w:val="648438F5"/>
    <w:rsid w:val="64ABF12C"/>
    <w:rsid w:val="64BCC09B"/>
    <w:rsid w:val="64D68750"/>
    <w:rsid w:val="64E6B3EF"/>
    <w:rsid w:val="64E77080"/>
    <w:rsid w:val="64ECF6E5"/>
    <w:rsid w:val="64EFDB11"/>
    <w:rsid w:val="64F8569F"/>
    <w:rsid w:val="65039E39"/>
    <w:rsid w:val="65137440"/>
    <w:rsid w:val="6530872E"/>
    <w:rsid w:val="6545500E"/>
    <w:rsid w:val="6553EA86"/>
    <w:rsid w:val="655D958F"/>
    <w:rsid w:val="655EDF1D"/>
    <w:rsid w:val="656DD2A6"/>
    <w:rsid w:val="6574B56B"/>
    <w:rsid w:val="658D8E39"/>
    <w:rsid w:val="65998E91"/>
    <w:rsid w:val="659A12A8"/>
    <w:rsid w:val="65AA9106"/>
    <w:rsid w:val="65BC4A1E"/>
    <w:rsid w:val="65BFCB88"/>
    <w:rsid w:val="65C68F53"/>
    <w:rsid w:val="65D0A47E"/>
    <w:rsid w:val="65E03B91"/>
    <w:rsid w:val="65F50243"/>
    <w:rsid w:val="65FE8CE8"/>
    <w:rsid w:val="6602C4F8"/>
    <w:rsid w:val="661FB8CA"/>
    <w:rsid w:val="662A935F"/>
    <w:rsid w:val="664AC4CC"/>
    <w:rsid w:val="6678D271"/>
    <w:rsid w:val="667C8F14"/>
    <w:rsid w:val="668706E6"/>
    <w:rsid w:val="668CD47E"/>
    <w:rsid w:val="668E4EED"/>
    <w:rsid w:val="6691BBD7"/>
    <w:rsid w:val="669788BE"/>
    <w:rsid w:val="66A0DEC0"/>
    <w:rsid w:val="66C43C86"/>
    <w:rsid w:val="66D6ECF8"/>
    <w:rsid w:val="66D93CDA"/>
    <w:rsid w:val="66DC6110"/>
    <w:rsid w:val="66E453BB"/>
    <w:rsid w:val="66F19ADA"/>
    <w:rsid w:val="66FEF12B"/>
    <w:rsid w:val="6703A2B9"/>
    <w:rsid w:val="67123E96"/>
    <w:rsid w:val="672DFCFE"/>
    <w:rsid w:val="6739DF2A"/>
    <w:rsid w:val="6742B192"/>
    <w:rsid w:val="67461716"/>
    <w:rsid w:val="67482F2B"/>
    <w:rsid w:val="67630D1F"/>
    <w:rsid w:val="676DCD22"/>
    <w:rsid w:val="677CEC3B"/>
    <w:rsid w:val="677F606A"/>
    <w:rsid w:val="678246FB"/>
    <w:rsid w:val="67AF45CA"/>
    <w:rsid w:val="67B26530"/>
    <w:rsid w:val="67C1DB89"/>
    <w:rsid w:val="67D8D72C"/>
    <w:rsid w:val="67E2851C"/>
    <w:rsid w:val="67E656CB"/>
    <w:rsid w:val="67EC6035"/>
    <w:rsid w:val="6808904F"/>
    <w:rsid w:val="680B5247"/>
    <w:rsid w:val="680E623B"/>
    <w:rsid w:val="6811C0D5"/>
    <w:rsid w:val="6839E374"/>
    <w:rsid w:val="68419290"/>
    <w:rsid w:val="6847FEC5"/>
    <w:rsid w:val="684CA365"/>
    <w:rsid w:val="6890B7AE"/>
    <w:rsid w:val="68910AD1"/>
    <w:rsid w:val="68BB2D99"/>
    <w:rsid w:val="68C0AF5A"/>
    <w:rsid w:val="68CA011E"/>
    <w:rsid w:val="68CDD6B1"/>
    <w:rsid w:val="68DC5E00"/>
    <w:rsid w:val="68DCA49B"/>
    <w:rsid w:val="68FCA7C5"/>
    <w:rsid w:val="6906923F"/>
    <w:rsid w:val="691730F2"/>
    <w:rsid w:val="69230007"/>
    <w:rsid w:val="692836BB"/>
    <w:rsid w:val="6936C293"/>
    <w:rsid w:val="69471047"/>
    <w:rsid w:val="694ABCCC"/>
    <w:rsid w:val="695FA002"/>
    <w:rsid w:val="6967043F"/>
    <w:rsid w:val="69687929"/>
    <w:rsid w:val="6974369C"/>
    <w:rsid w:val="6976C4F1"/>
    <w:rsid w:val="697B092C"/>
    <w:rsid w:val="698D8B40"/>
    <w:rsid w:val="69B432E4"/>
    <w:rsid w:val="69BB4923"/>
    <w:rsid w:val="69CF163A"/>
    <w:rsid w:val="69D29598"/>
    <w:rsid w:val="69D3A189"/>
    <w:rsid w:val="69D76392"/>
    <w:rsid w:val="69DD1827"/>
    <w:rsid w:val="69E47F62"/>
    <w:rsid w:val="69EC1859"/>
    <w:rsid w:val="69EE4959"/>
    <w:rsid w:val="69F274E6"/>
    <w:rsid w:val="6A02481D"/>
    <w:rsid w:val="6A13D9BF"/>
    <w:rsid w:val="6A1BC10B"/>
    <w:rsid w:val="6A51D4C3"/>
    <w:rsid w:val="6A568B7F"/>
    <w:rsid w:val="6A93E312"/>
    <w:rsid w:val="6A9B8747"/>
    <w:rsid w:val="6AA0E311"/>
    <w:rsid w:val="6AA7DA18"/>
    <w:rsid w:val="6ACD3094"/>
    <w:rsid w:val="6ACEF375"/>
    <w:rsid w:val="6AE8F888"/>
    <w:rsid w:val="6AE976F0"/>
    <w:rsid w:val="6AED0ED4"/>
    <w:rsid w:val="6AEEC7CD"/>
    <w:rsid w:val="6AF2CB6F"/>
    <w:rsid w:val="6AF34E9E"/>
    <w:rsid w:val="6B0EC8EA"/>
    <w:rsid w:val="6B376F4C"/>
    <w:rsid w:val="6B3A98AE"/>
    <w:rsid w:val="6B41DC9A"/>
    <w:rsid w:val="6B482AD1"/>
    <w:rsid w:val="6B4E9099"/>
    <w:rsid w:val="6B5384F8"/>
    <w:rsid w:val="6B54759A"/>
    <w:rsid w:val="6B573A19"/>
    <w:rsid w:val="6B61D1E9"/>
    <w:rsid w:val="6B73D6BE"/>
    <w:rsid w:val="6B78B0F0"/>
    <w:rsid w:val="6B828E40"/>
    <w:rsid w:val="6B8545B5"/>
    <w:rsid w:val="6B8A1CA1"/>
    <w:rsid w:val="6BA793D8"/>
    <w:rsid w:val="6BC73703"/>
    <w:rsid w:val="6BD38E2E"/>
    <w:rsid w:val="6BD6E1F4"/>
    <w:rsid w:val="6BE56AF0"/>
    <w:rsid w:val="6BFC91C1"/>
    <w:rsid w:val="6C14D601"/>
    <w:rsid w:val="6C1C76E9"/>
    <w:rsid w:val="6C3005A5"/>
    <w:rsid w:val="6C40A87F"/>
    <w:rsid w:val="6C4BCB79"/>
    <w:rsid w:val="6C7D0E7B"/>
    <w:rsid w:val="6C827695"/>
    <w:rsid w:val="6C8C9031"/>
    <w:rsid w:val="6C970149"/>
    <w:rsid w:val="6C989A9F"/>
    <w:rsid w:val="6CAB924B"/>
    <w:rsid w:val="6CAF09DD"/>
    <w:rsid w:val="6CC95DAC"/>
    <w:rsid w:val="6CCE08B6"/>
    <w:rsid w:val="6CD2F121"/>
    <w:rsid w:val="6CD851CB"/>
    <w:rsid w:val="6CDADDA6"/>
    <w:rsid w:val="6CDE48C2"/>
    <w:rsid w:val="6CF43104"/>
    <w:rsid w:val="6CF5052E"/>
    <w:rsid w:val="6CFF9CD5"/>
    <w:rsid w:val="6D22D6BB"/>
    <w:rsid w:val="6D27788D"/>
    <w:rsid w:val="6D47127F"/>
    <w:rsid w:val="6D4E7153"/>
    <w:rsid w:val="6D533BE1"/>
    <w:rsid w:val="6D5AA2AA"/>
    <w:rsid w:val="6D5B5507"/>
    <w:rsid w:val="6D5F879C"/>
    <w:rsid w:val="6D7400B7"/>
    <w:rsid w:val="6D79CAF1"/>
    <w:rsid w:val="6D8229CF"/>
    <w:rsid w:val="6D85CE33"/>
    <w:rsid w:val="6D8E50E2"/>
    <w:rsid w:val="6D945DC7"/>
    <w:rsid w:val="6D962294"/>
    <w:rsid w:val="6DA31255"/>
    <w:rsid w:val="6DC31F86"/>
    <w:rsid w:val="6DD9421C"/>
    <w:rsid w:val="6DF36F06"/>
    <w:rsid w:val="6E008562"/>
    <w:rsid w:val="6E05CC3B"/>
    <w:rsid w:val="6E05EB9F"/>
    <w:rsid w:val="6E1B0E75"/>
    <w:rsid w:val="6E212814"/>
    <w:rsid w:val="6E2F8DCB"/>
    <w:rsid w:val="6E36A3FC"/>
    <w:rsid w:val="6E3E6C47"/>
    <w:rsid w:val="6E5F468A"/>
    <w:rsid w:val="6E6856FD"/>
    <w:rsid w:val="6E90568D"/>
    <w:rsid w:val="6E929831"/>
    <w:rsid w:val="6E972B6F"/>
    <w:rsid w:val="6EA70B12"/>
    <w:rsid w:val="6EAB4EF1"/>
    <w:rsid w:val="6EABC9A6"/>
    <w:rsid w:val="6EBC75F0"/>
    <w:rsid w:val="6EC68E9B"/>
    <w:rsid w:val="6ECAF63C"/>
    <w:rsid w:val="6ED481FB"/>
    <w:rsid w:val="6EDBF293"/>
    <w:rsid w:val="6EEED860"/>
    <w:rsid w:val="6EFF4375"/>
    <w:rsid w:val="6F05F505"/>
    <w:rsid w:val="6F487348"/>
    <w:rsid w:val="6F4CBB54"/>
    <w:rsid w:val="6F81297B"/>
    <w:rsid w:val="6F9AE570"/>
    <w:rsid w:val="6FAB66C5"/>
    <w:rsid w:val="6FACF024"/>
    <w:rsid w:val="6FAE93DB"/>
    <w:rsid w:val="6FC07E81"/>
    <w:rsid w:val="6FC8C1CD"/>
    <w:rsid w:val="6FD0229C"/>
    <w:rsid w:val="6FD11A7E"/>
    <w:rsid w:val="6FE65BA9"/>
    <w:rsid w:val="6FEEEC5D"/>
    <w:rsid w:val="6FF357C7"/>
    <w:rsid w:val="70092CA7"/>
    <w:rsid w:val="70147683"/>
    <w:rsid w:val="701A01D3"/>
    <w:rsid w:val="701F15C1"/>
    <w:rsid w:val="703412D1"/>
    <w:rsid w:val="70409278"/>
    <w:rsid w:val="70427DA0"/>
    <w:rsid w:val="704834C7"/>
    <w:rsid w:val="705B7E30"/>
    <w:rsid w:val="705D34F3"/>
    <w:rsid w:val="705E372C"/>
    <w:rsid w:val="7071F7F2"/>
    <w:rsid w:val="70720336"/>
    <w:rsid w:val="70964099"/>
    <w:rsid w:val="709A2301"/>
    <w:rsid w:val="70A7E5D4"/>
    <w:rsid w:val="70C79726"/>
    <w:rsid w:val="70CF04B6"/>
    <w:rsid w:val="70E31284"/>
    <w:rsid w:val="71126CA6"/>
    <w:rsid w:val="71146FC1"/>
    <w:rsid w:val="71172010"/>
    <w:rsid w:val="711B8276"/>
    <w:rsid w:val="7123F612"/>
    <w:rsid w:val="712F5228"/>
    <w:rsid w:val="713A9B5D"/>
    <w:rsid w:val="713F4995"/>
    <w:rsid w:val="7148E29B"/>
    <w:rsid w:val="714E5410"/>
    <w:rsid w:val="714FDBC3"/>
    <w:rsid w:val="71523397"/>
    <w:rsid w:val="715E9E07"/>
    <w:rsid w:val="715F4F38"/>
    <w:rsid w:val="717B8460"/>
    <w:rsid w:val="717FFC95"/>
    <w:rsid w:val="71862E39"/>
    <w:rsid w:val="718E8F3D"/>
    <w:rsid w:val="71A3CD10"/>
    <w:rsid w:val="71AAE01C"/>
    <w:rsid w:val="71BA4DF4"/>
    <w:rsid w:val="71BD6548"/>
    <w:rsid w:val="71C72A14"/>
    <w:rsid w:val="71D70C24"/>
    <w:rsid w:val="72084DD9"/>
    <w:rsid w:val="72272089"/>
    <w:rsid w:val="7233A42A"/>
    <w:rsid w:val="723798B4"/>
    <w:rsid w:val="7240004D"/>
    <w:rsid w:val="7249B4F3"/>
    <w:rsid w:val="7260A2B6"/>
    <w:rsid w:val="7280A4E3"/>
    <w:rsid w:val="728A2599"/>
    <w:rsid w:val="728BC853"/>
    <w:rsid w:val="72A274F7"/>
    <w:rsid w:val="72AC57D3"/>
    <w:rsid w:val="72AFE59D"/>
    <w:rsid w:val="72B64F99"/>
    <w:rsid w:val="72EED6AD"/>
    <w:rsid w:val="72EF29E4"/>
    <w:rsid w:val="72F3B14C"/>
    <w:rsid w:val="730354FF"/>
    <w:rsid w:val="731EA46D"/>
    <w:rsid w:val="731FD1AF"/>
    <w:rsid w:val="734ACDA5"/>
    <w:rsid w:val="734BB18A"/>
    <w:rsid w:val="735516D7"/>
    <w:rsid w:val="73699243"/>
    <w:rsid w:val="73736158"/>
    <w:rsid w:val="7380E927"/>
    <w:rsid w:val="738CC001"/>
    <w:rsid w:val="73A12B83"/>
    <w:rsid w:val="73A3FF80"/>
    <w:rsid w:val="73AEA91B"/>
    <w:rsid w:val="73C5BA5E"/>
    <w:rsid w:val="73CF5082"/>
    <w:rsid w:val="73CFE693"/>
    <w:rsid w:val="73DF8C99"/>
    <w:rsid w:val="73E865E9"/>
    <w:rsid w:val="73F9F25F"/>
    <w:rsid w:val="74010ED4"/>
    <w:rsid w:val="7417B807"/>
    <w:rsid w:val="74219713"/>
    <w:rsid w:val="742AE7C6"/>
    <w:rsid w:val="7448850C"/>
    <w:rsid w:val="745E0F12"/>
    <w:rsid w:val="74614B0A"/>
    <w:rsid w:val="74692F0B"/>
    <w:rsid w:val="74699F30"/>
    <w:rsid w:val="747DC82F"/>
    <w:rsid w:val="74814EE2"/>
    <w:rsid w:val="7485736A"/>
    <w:rsid w:val="749A7ADB"/>
    <w:rsid w:val="74D4B99A"/>
    <w:rsid w:val="74FF9285"/>
    <w:rsid w:val="750C72C0"/>
    <w:rsid w:val="7518E55D"/>
    <w:rsid w:val="75340578"/>
    <w:rsid w:val="753EDB6E"/>
    <w:rsid w:val="75446EFE"/>
    <w:rsid w:val="75476FE4"/>
    <w:rsid w:val="754A3298"/>
    <w:rsid w:val="755E109A"/>
    <w:rsid w:val="755E6234"/>
    <w:rsid w:val="756B0738"/>
    <w:rsid w:val="757923D8"/>
    <w:rsid w:val="7586C98F"/>
    <w:rsid w:val="758BD587"/>
    <w:rsid w:val="7592E400"/>
    <w:rsid w:val="75A95AB0"/>
    <w:rsid w:val="75B555B8"/>
    <w:rsid w:val="75CB7FBF"/>
    <w:rsid w:val="75E90445"/>
    <w:rsid w:val="75EC99C2"/>
    <w:rsid w:val="760B22D3"/>
    <w:rsid w:val="76259209"/>
    <w:rsid w:val="7627CFB3"/>
    <w:rsid w:val="762DD03A"/>
    <w:rsid w:val="76361620"/>
    <w:rsid w:val="763716EA"/>
    <w:rsid w:val="766602DA"/>
    <w:rsid w:val="766617C1"/>
    <w:rsid w:val="767A6B4D"/>
    <w:rsid w:val="768995C3"/>
    <w:rsid w:val="768BA314"/>
    <w:rsid w:val="768DF21C"/>
    <w:rsid w:val="768FD65C"/>
    <w:rsid w:val="76926FC7"/>
    <w:rsid w:val="76ABB052"/>
    <w:rsid w:val="76B8BE36"/>
    <w:rsid w:val="76F4A392"/>
    <w:rsid w:val="76F88200"/>
    <w:rsid w:val="7706C436"/>
    <w:rsid w:val="77110771"/>
    <w:rsid w:val="771480EA"/>
    <w:rsid w:val="77280423"/>
    <w:rsid w:val="77295D98"/>
    <w:rsid w:val="773BC13D"/>
    <w:rsid w:val="77415319"/>
    <w:rsid w:val="774B5ACC"/>
    <w:rsid w:val="7774E841"/>
    <w:rsid w:val="7790E7B2"/>
    <w:rsid w:val="77B0DAA4"/>
    <w:rsid w:val="77BE153E"/>
    <w:rsid w:val="77BF7B59"/>
    <w:rsid w:val="77CC2270"/>
    <w:rsid w:val="77D82FF9"/>
    <w:rsid w:val="77DA98B1"/>
    <w:rsid w:val="77E80525"/>
    <w:rsid w:val="77E85206"/>
    <w:rsid w:val="77FBB4BA"/>
    <w:rsid w:val="77FF676C"/>
    <w:rsid w:val="7800482B"/>
    <w:rsid w:val="7812D1A6"/>
    <w:rsid w:val="783044E2"/>
    <w:rsid w:val="783C8476"/>
    <w:rsid w:val="78741043"/>
    <w:rsid w:val="7889EA14"/>
    <w:rsid w:val="78904079"/>
    <w:rsid w:val="78A205E1"/>
    <w:rsid w:val="78A930C4"/>
    <w:rsid w:val="78ACD0A7"/>
    <w:rsid w:val="78C086C8"/>
    <w:rsid w:val="78CF6834"/>
    <w:rsid w:val="78E9DD84"/>
    <w:rsid w:val="78F1EEDC"/>
    <w:rsid w:val="78FCD32D"/>
    <w:rsid w:val="79610ABE"/>
    <w:rsid w:val="797E625B"/>
    <w:rsid w:val="798C88DF"/>
    <w:rsid w:val="79923967"/>
    <w:rsid w:val="79960602"/>
    <w:rsid w:val="799AC3A9"/>
    <w:rsid w:val="79C41340"/>
    <w:rsid w:val="79CD5C5D"/>
    <w:rsid w:val="79CF91F7"/>
    <w:rsid w:val="79D62EFD"/>
    <w:rsid w:val="79D7497E"/>
    <w:rsid w:val="79F36D31"/>
    <w:rsid w:val="7A0CF12B"/>
    <w:rsid w:val="7A1DD442"/>
    <w:rsid w:val="7A20DB50"/>
    <w:rsid w:val="7A304E0B"/>
    <w:rsid w:val="7A30BC52"/>
    <w:rsid w:val="7A330B1D"/>
    <w:rsid w:val="7A5ACA9F"/>
    <w:rsid w:val="7A5B4A61"/>
    <w:rsid w:val="7A5EE78C"/>
    <w:rsid w:val="7A60A1B2"/>
    <w:rsid w:val="7A7E0152"/>
    <w:rsid w:val="7A9FEB5B"/>
    <w:rsid w:val="7AA0E6C1"/>
    <w:rsid w:val="7AAD8B8C"/>
    <w:rsid w:val="7ABA1D41"/>
    <w:rsid w:val="7ABABFD6"/>
    <w:rsid w:val="7AC42D0A"/>
    <w:rsid w:val="7ACF9BC6"/>
    <w:rsid w:val="7AED3BE0"/>
    <w:rsid w:val="7AF798C9"/>
    <w:rsid w:val="7AFC0EAA"/>
    <w:rsid w:val="7B07595C"/>
    <w:rsid w:val="7B08AE66"/>
    <w:rsid w:val="7B20CBF2"/>
    <w:rsid w:val="7B2227DD"/>
    <w:rsid w:val="7B30DF87"/>
    <w:rsid w:val="7B30F9C8"/>
    <w:rsid w:val="7B4050C9"/>
    <w:rsid w:val="7B4CB11F"/>
    <w:rsid w:val="7B75759C"/>
    <w:rsid w:val="7B7A6A0A"/>
    <w:rsid w:val="7B7FD696"/>
    <w:rsid w:val="7B7FF465"/>
    <w:rsid w:val="7BA13B14"/>
    <w:rsid w:val="7BB1BBDE"/>
    <w:rsid w:val="7BB22277"/>
    <w:rsid w:val="7BB70991"/>
    <w:rsid w:val="7BB95D56"/>
    <w:rsid w:val="7BBEDFBF"/>
    <w:rsid w:val="7BC4CB83"/>
    <w:rsid w:val="7BC9373E"/>
    <w:rsid w:val="7BEE00F4"/>
    <w:rsid w:val="7C08063C"/>
    <w:rsid w:val="7C0AEF5D"/>
    <w:rsid w:val="7C11D0F4"/>
    <w:rsid w:val="7C22679B"/>
    <w:rsid w:val="7C242584"/>
    <w:rsid w:val="7C27A64E"/>
    <w:rsid w:val="7C293D6F"/>
    <w:rsid w:val="7C4A42E5"/>
    <w:rsid w:val="7C54FADA"/>
    <w:rsid w:val="7C618292"/>
    <w:rsid w:val="7C66C359"/>
    <w:rsid w:val="7C6C324B"/>
    <w:rsid w:val="7C9700DF"/>
    <w:rsid w:val="7CA67518"/>
    <w:rsid w:val="7CAE69F2"/>
    <w:rsid w:val="7CAF269A"/>
    <w:rsid w:val="7CB3F5E5"/>
    <w:rsid w:val="7CC27169"/>
    <w:rsid w:val="7CC4A63B"/>
    <w:rsid w:val="7CC669DE"/>
    <w:rsid w:val="7CE18B76"/>
    <w:rsid w:val="7CED7BB8"/>
    <w:rsid w:val="7CEE8E67"/>
    <w:rsid w:val="7CF108B9"/>
    <w:rsid w:val="7CF3227E"/>
    <w:rsid w:val="7D0665AA"/>
    <w:rsid w:val="7D10B5B1"/>
    <w:rsid w:val="7D287D48"/>
    <w:rsid w:val="7D2DB778"/>
    <w:rsid w:val="7D3B1532"/>
    <w:rsid w:val="7D4D119C"/>
    <w:rsid w:val="7D54A36E"/>
    <w:rsid w:val="7D57F441"/>
    <w:rsid w:val="7D5A89B2"/>
    <w:rsid w:val="7D61A2E2"/>
    <w:rsid w:val="7D69C36C"/>
    <w:rsid w:val="7D7BFC7D"/>
    <w:rsid w:val="7D83CE71"/>
    <w:rsid w:val="7D89A46F"/>
    <w:rsid w:val="7D962C9C"/>
    <w:rsid w:val="7D9B1B19"/>
    <w:rsid w:val="7D9D9F75"/>
    <w:rsid w:val="7DA87CAA"/>
    <w:rsid w:val="7DA8F579"/>
    <w:rsid w:val="7DB01C03"/>
    <w:rsid w:val="7DD6670A"/>
    <w:rsid w:val="7DDCC00C"/>
    <w:rsid w:val="7DE48C13"/>
    <w:rsid w:val="7DF7FFD2"/>
    <w:rsid w:val="7E05DF25"/>
    <w:rsid w:val="7E292325"/>
    <w:rsid w:val="7E2A8EBD"/>
    <w:rsid w:val="7E3892C6"/>
    <w:rsid w:val="7E42A892"/>
    <w:rsid w:val="7E5314FA"/>
    <w:rsid w:val="7E68BFD9"/>
    <w:rsid w:val="7E794B43"/>
    <w:rsid w:val="7E805E82"/>
    <w:rsid w:val="7E8BA28A"/>
    <w:rsid w:val="7E98CC3B"/>
    <w:rsid w:val="7EAA1B79"/>
    <w:rsid w:val="7EAB7764"/>
    <w:rsid w:val="7EB33D02"/>
    <w:rsid w:val="7EB3B749"/>
    <w:rsid w:val="7EBA23C9"/>
    <w:rsid w:val="7EF05D49"/>
    <w:rsid w:val="7F0041DE"/>
    <w:rsid w:val="7F06126A"/>
    <w:rsid w:val="7F1BB350"/>
    <w:rsid w:val="7F1C6664"/>
    <w:rsid w:val="7F29C502"/>
    <w:rsid w:val="7F4091B3"/>
    <w:rsid w:val="7F430227"/>
    <w:rsid w:val="7F54B8EB"/>
    <w:rsid w:val="7F6DD6F4"/>
    <w:rsid w:val="7F74CC87"/>
    <w:rsid w:val="7F7B76B1"/>
    <w:rsid w:val="7F8395C9"/>
    <w:rsid w:val="7F8F5DCD"/>
    <w:rsid w:val="7F8FFA38"/>
    <w:rsid w:val="7F9ACCC8"/>
    <w:rsid w:val="7F9E58F6"/>
    <w:rsid w:val="7FB29A77"/>
    <w:rsid w:val="7FD2E6D5"/>
    <w:rsid w:val="7FD32CD7"/>
    <w:rsid w:val="7FE88DEC"/>
    <w:rsid w:val="7FFBE8B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1C64A"/>
  <w15:chartTrackingRefBased/>
  <w15:docId w15:val="{50E98968-E7C8-48E4-B97A-041015E4D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F79"/>
    <w:pPr>
      <w:spacing w:after="40"/>
    </w:pPr>
    <w:rPr>
      <w:rFonts w:ascii="Arial" w:hAnsi="Arial"/>
      <w:sz w:val="24"/>
    </w:rPr>
  </w:style>
  <w:style w:type="paragraph" w:styleId="Heading1">
    <w:name w:val="heading 1"/>
    <w:basedOn w:val="Normal"/>
    <w:next w:val="Normal"/>
    <w:link w:val="Heading1Char"/>
    <w:uiPriority w:val="9"/>
    <w:qFormat/>
    <w:rsid w:val="009700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00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00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0033"/>
    <w:pPr>
      <w:keepNext/>
      <w:keepLines/>
      <w:spacing w:before="8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0033"/>
    <w:pPr>
      <w:keepNext/>
      <w:keepLines/>
      <w:spacing w:before="8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00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00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00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00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00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00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00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0033"/>
    <w:rPr>
      <w:rFonts w:ascii="Arial" w:eastAsiaTheme="majorEastAsia" w:hAnsi="Arial" w:cstheme="majorBidi"/>
      <w:i/>
      <w:iCs/>
      <w:color w:val="0F4761" w:themeColor="accent1" w:themeShade="BF"/>
      <w:sz w:val="24"/>
    </w:rPr>
  </w:style>
  <w:style w:type="character" w:customStyle="1" w:styleId="Heading5Char">
    <w:name w:val="Heading 5 Char"/>
    <w:basedOn w:val="DefaultParagraphFont"/>
    <w:link w:val="Heading5"/>
    <w:uiPriority w:val="9"/>
    <w:semiHidden/>
    <w:rsid w:val="00970033"/>
    <w:rPr>
      <w:rFonts w:ascii="Arial" w:eastAsiaTheme="majorEastAsia" w:hAnsi="Arial" w:cstheme="majorBidi"/>
      <w:color w:val="0F4761" w:themeColor="accent1" w:themeShade="BF"/>
      <w:sz w:val="24"/>
    </w:rPr>
  </w:style>
  <w:style w:type="character" w:customStyle="1" w:styleId="Heading6Char">
    <w:name w:val="Heading 6 Char"/>
    <w:basedOn w:val="DefaultParagraphFont"/>
    <w:link w:val="Heading6"/>
    <w:uiPriority w:val="9"/>
    <w:semiHidden/>
    <w:rsid w:val="009700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00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00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0033"/>
    <w:rPr>
      <w:rFonts w:eastAsiaTheme="majorEastAsia" w:cstheme="majorBidi"/>
      <w:color w:val="272727" w:themeColor="text1" w:themeTint="D8"/>
    </w:rPr>
  </w:style>
  <w:style w:type="paragraph" w:styleId="Title">
    <w:name w:val="Title"/>
    <w:basedOn w:val="Normal"/>
    <w:next w:val="Normal"/>
    <w:link w:val="TitleChar"/>
    <w:uiPriority w:val="10"/>
    <w:qFormat/>
    <w:rsid w:val="009700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00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00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00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0033"/>
    <w:pPr>
      <w:spacing w:before="160"/>
      <w:jc w:val="center"/>
    </w:pPr>
    <w:rPr>
      <w:i/>
      <w:iCs/>
      <w:color w:val="404040" w:themeColor="text1" w:themeTint="BF"/>
    </w:rPr>
  </w:style>
  <w:style w:type="character" w:customStyle="1" w:styleId="QuoteChar">
    <w:name w:val="Quote Char"/>
    <w:basedOn w:val="DefaultParagraphFont"/>
    <w:link w:val="Quote"/>
    <w:uiPriority w:val="29"/>
    <w:rsid w:val="00970033"/>
    <w:rPr>
      <w:i/>
      <w:iCs/>
      <w:color w:val="404040" w:themeColor="text1" w:themeTint="BF"/>
    </w:rPr>
  </w:style>
  <w:style w:type="paragraph" w:styleId="ListParagraph">
    <w:name w:val="List Paragraph"/>
    <w:basedOn w:val="Normal"/>
    <w:link w:val="ListParagraphChar"/>
    <w:uiPriority w:val="34"/>
    <w:qFormat/>
    <w:rsid w:val="00970033"/>
    <w:pPr>
      <w:ind w:left="720"/>
      <w:contextualSpacing/>
    </w:pPr>
  </w:style>
  <w:style w:type="character" w:styleId="IntenseEmphasis">
    <w:name w:val="Intense Emphasis"/>
    <w:basedOn w:val="DefaultParagraphFont"/>
    <w:uiPriority w:val="21"/>
    <w:qFormat/>
    <w:rsid w:val="00970033"/>
    <w:rPr>
      <w:i/>
      <w:iCs/>
      <w:color w:val="0F4761" w:themeColor="accent1" w:themeShade="BF"/>
    </w:rPr>
  </w:style>
  <w:style w:type="paragraph" w:styleId="IntenseQuote">
    <w:name w:val="Intense Quote"/>
    <w:basedOn w:val="Normal"/>
    <w:next w:val="Normal"/>
    <w:link w:val="IntenseQuoteChar"/>
    <w:uiPriority w:val="30"/>
    <w:qFormat/>
    <w:rsid w:val="009700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0033"/>
    <w:rPr>
      <w:i/>
      <w:iCs/>
      <w:color w:val="0F4761" w:themeColor="accent1" w:themeShade="BF"/>
    </w:rPr>
  </w:style>
  <w:style w:type="character" w:styleId="IntenseReference">
    <w:name w:val="Intense Reference"/>
    <w:basedOn w:val="DefaultParagraphFont"/>
    <w:uiPriority w:val="32"/>
    <w:qFormat/>
    <w:rsid w:val="00970033"/>
    <w:rPr>
      <w:b/>
      <w:bCs/>
      <w:smallCaps/>
      <w:color w:val="0F4761" w:themeColor="accent1" w:themeShade="BF"/>
      <w:spacing w:val="5"/>
    </w:rPr>
  </w:style>
  <w:style w:type="paragraph" w:styleId="Header">
    <w:name w:val="header"/>
    <w:basedOn w:val="Normal"/>
    <w:link w:val="HeaderChar"/>
    <w:uiPriority w:val="99"/>
    <w:unhideWhenUsed/>
    <w:rsid w:val="008907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0793"/>
  </w:style>
  <w:style w:type="paragraph" w:styleId="Footer">
    <w:name w:val="footer"/>
    <w:basedOn w:val="Normal"/>
    <w:link w:val="FooterChar"/>
    <w:uiPriority w:val="99"/>
    <w:unhideWhenUsed/>
    <w:rsid w:val="008907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0793"/>
  </w:style>
  <w:style w:type="table" w:styleId="TableGrid">
    <w:name w:val="Table Grid"/>
    <w:basedOn w:val="TableNormal"/>
    <w:uiPriority w:val="39"/>
    <w:rsid w:val="00890793"/>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A369A"/>
    <w:rPr>
      <w:color w:val="605E5C"/>
      <w:shd w:val="clear" w:color="auto" w:fill="E1DFDD"/>
    </w:rPr>
  </w:style>
  <w:style w:type="character" w:customStyle="1" w:styleId="ListParagraphChar">
    <w:name w:val="List Paragraph Char"/>
    <w:basedOn w:val="DefaultParagraphFont"/>
    <w:link w:val="ListParagraph"/>
    <w:uiPriority w:val="34"/>
    <w:rsid w:val="004A7405"/>
    <w:rPr>
      <w:rFonts w:ascii="Arial" w:hAnsi="Arial"/>
      <w:sz w:val="24"/>
    </w:rPr>
  </w:style>
  <w:style w:type="paragraph" w:customStyle="1" w:styleId="Style3">
    <w:name w:val="Style3"/>
    <w:basedOn w:val="ListParagraph"/>
    <w:next w:val="Normal"/>
    <w:link w:val="Style3Char"/>
    <w:qFormat/>
    <w:rsid w:val="00E840C7"/>
    <w:pPr>
      <w:numPr>
        <w:numId w:val="131"/>
      </w:numPr>
      <w:spacing w:before="120" w:after="0" w:line="276" w:lineRule="auto"/>
    </w:pPr>
    <w:rPr>
      <w:rFonts w:eastAsia="Arial" w:cs="Arial"/>
      <w:b/>
      <w:color w:val="138369"/>
      <w:sz w:val="28"/>
      <w:szCs w:val="24"/>
    </w:rPr>
  </w:style>
  <w:style w:type="character" w:styleId="CommentReference">
    <w:name w:val="annotation reference"/>
    <w:basedOn w:val="DefaultParagraphFont"/>
    <w:uiPriority w:val="99"/>
    <w:semiHidden/>
    <w:unhideWhenUsed/>
    <w:rsid w:val="006A7B6F"/>
    <w:rPr>
      <w:sz w:val="16"/>
      <w:szCs w:val="16"/>
    </w:rPr>
  </w:style>
  <w:style w:type="paragraph" w:styleId="CommentText">
    <w:name w:val="annotation text"/>
    <w:basedOn w:val="Normal"/>
    <w:link w:val="CommentTextChar"/>
    <w:uiPriority w:val="99"/>
    <w:unhideWhenUsed/>
    <w:rsid w:val="006A7B6F"/>
    <w:pPr>
      <w:spacing w:line="240" w:lineRule="auto"/>
    </w:pPr>
    <w:rPr>
      <w:sz w:val="20"/>
      <w:szCs w:val="20"/>
    </w:rPr>
  </w:style>
  <w:style w:type="character" w:customStyle="1" w:styleId="CommentTextChar">
    <w:name w:val="Comment Text Char"/>
    <w:basedOn w:val="DefaultParagraphFont"/>
    <w:link w:val="CommentText"/>
    <w:uiPriority w:val="99"/>
    <w:rsid w:val="006A7B6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A7B6F"/>
    <w:rPr>
      <w:b/>
      <w:bCs/>
    </w:rPr>
  </w:style>
  <w:style w:type="character" w:customStyle="1" w:styleId="CommentSubjectChar">
    <w:name w:val="Comment Subject Char"/>
    <w:basedOn w:val="CommentTextChar"/>
    <w:link w:val="CommentSubject"/>
    <w:uiPriority w:val="99"/>
    <w:semiHidden/>
    <w:rsid w:val="006A7B6F"/>
    <w:rPr>
      <w:rFonts w:ascii="Arial" w:hAnsi="Arial"/>
      <w:b/>
      <w:bCs/>
      <w:sz w:val="20"/>
      <w:szCs w:val="20"/>
    </w:rPr>
  </w:style>
  <w:style w:type="paragraph" w:styleId="TOCHeading">
    <w:name w:val="TOC Heading"/>
    <w:basedOn w:val="Heading1"/>
    <w:next w:val="Normal"/>
    <w:uiPriority w:val="39"/>
    <w:unhideWhenUsed/>
    <w:qFormat/>
    <w:rsid w:val="00195159"/>
    <w:pPr>
      <w:spacing w:before="240" w:after="0"/>
      <w:outlineLvl w:val="9"/>
    </w:pPr>
    <w:rPr>
      <w:sz w:val="32"/>
      <w:szCs w:val="32"/>
    </w:rPr>
  </w:style>
  <w:style w:type="paragraph" w:styleId="TOC1">
    <w:name w:val="toc 1"/>
    <w:basedOn w:val="Normal"/>
    <w:next w:val="Normal"/>
    <w:autoRedefine/>
    <w:uiPriority w:val="39"/>
    <w:unhideWhenUsed/>
    <w:rsid w:val="00C25FB8"/>
    <w:pPr>
      <w:tabs>
        <w:tab w:val="left" w:pos="709"/>
        <w:tab w:val="left" w:pos="1134"/>
        <w:tab w:val="right" w:leader="dot" w:pos="8778"/>
      </w:tabs>
      <w:spacing w:after="100"/>
      <w:ind w:left="480"/>
    </w:pPr>
    <w:rPr>
      <w:b/>
      <w:bCs/>
      <w:noProof/>
    </w:rPr>
  </w:style>
  <w:style w:type="paragraph" w:styleId="TOC2">
    <w:name w:val="toc 2"/>
    <w:basedOn w:val="Normal"/>
    <w:next w:val="Normal"/>
    <w:autoRedefine/>
    <w:uiPriority w:val="39"/>
    <w:unhideWhenUsed/>
    <w:rsid w:val="00A8442C"/>
    <w:pPr>
      <w:tabs>
        <w:tab w:val="left" w:pos="880"/>
        <w:tab w:val="right" w:leader="dot" w:pos="8778"/>
      </w:tabs>
      <w:spacing w:after="100"/>
      <w:ind w:left="851"/>
    </w:pPr>
  </w:style>
  <w:style w:type="paragraph" w:styleId="TOC3">
    <w:name w:val="toc 3"/>
    <w:basedOn w:val="Normal"/>
    <w:next w:val="Normal"/>
    <w:autoRedefine/>
    <w:uiPriority w:val="39"/>
    <w:unhideWhenUsed/>
    <w:rsid w:val="00195159"/>
    <w:pPr>
      <w:spacing w:after="100"/>
      <w:ind w:left="480"/>
    </w:pPr>
  </w:style>
  <w:style w:type="paragraph" w:customStyle="1" w:styleId="msonormal0">
    <w:name w:val="msonormal"/>
    <w:basedOn w:val="Normal"/>
    <w:rsid w:val="0030466E"/>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paragraph">
    <w:name w:val="paragraph"/>
    <w:basedOn w:val="Normal"/>
    <w:rsid w:val="0030466E"/>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30466E"/>
  </w:style>
  <w:style w:type="character" w:customStyle="1" w:styleId="eop">
    <w:name w:val="eop"/>
    <w:basedOn w:val="DefaultParagraphFont"/>
    <w:rsid w:val="0030466E"/>
  </w:style>
  <w:style w:type="paragraph" w:customStyle="1" w:styleId="outlineelement">
    <w:name w:val="outlineelement"/>
    <w:basedOn w:val="Normal"/>
    <w:rsid w:val="0030466E"/>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superscript">
    <w:name w:val="superscript"/>
    <w:basedOn w:val="DefaultParagraphFont"/>
    <w:rsid w:val="0030466E"/>
  </w:style>
  <w:style w:type="character" w:customStyle="1" w:styleId="scxw94612616">
    <w:name w:val="scxw94612616"/>
    <w:basedOn w:val="DefaultParagraphFont"/>
    <w:rsid w:val="0030466E"/>
  </w:style>
  <w:style w:type="paragraph" w:styleId="Revision">
    <w:name w:val="Revision"/>
    <w:hidden/>
    <w:uiPriority w:val="99"/>
    <w:semiHidden/>
    <w:rsid w:val="0030466E"/>
    <w:pPr>
      <w:spacing w:after="0" w:line="240" w:lineRule="auto"/>
    </w:pPr>
    <w:rPr>
      <w:rFonts w:ascii="Arial" w:hAnsi="Arial"/>
      <w:sz w:val="24"/>
    </w:rPr>
  </w:style>
  <w:style w:type="character" w:styleId="Hyperlink">
    <w:name w:val="Hyperlink"/>
    <w:basedOn w:val="DefaultParagraphFont"/>
    <w:uiPriority w:val="99"/>
    <w:unhideWhenUsed/>
    <w:rsid w:val="0FAD88E9"/>
    <w:rPr>
      <w:color w:val="467886"/>
      <w:u w:val="single"/>
    </w:rPr>
  </w:style>
  <w:style w:type="paragraph" w:styleId="FootnoteText">
    <w:name w:val="footnote text"/>
    <w:basedOn w:val="Normal"/>
    <w:link w:val="FootnoteTextChar"/>
    <w:uiPriority w:val="99"/>
    <w:semiHidden/>
    <w:unhideWhenUsed/>
    <w:rsid w:val="001C70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70F1"/>
    <w:rPr>
      <w:rFonts w:ascii="Arial" w:hAnsi="Arial"/>
      <w:sz w:val="20"/>
      <w:szCs w:val="20"/>
    </w:rPr>
  </w:style>
  <w:style w:type="character" w:styleId="FootnoteReference">
    <w:name w:val="footnote reference"/>
    <w:basedOn w:val="DefaultParagraphFont"/>
    <w:uiPriority w:val="99"/>
    <w:semiHidden/>
    <w:unhideWhenUsed/>
    <w:rsid w:val="001C70F1"/>
    <w:rPr>
      <w:vertAlign w:val="superscript"/>
    </w:rPr>
  </w:style>
  <w:style w:type="paragraph" w:customStyle="1" w:styleId="SectionHeading">
    <w:name w:val="Section Heading"/>
    <w:basedOn w:val="Heading1"/>
    <w:next w:val="Normal"/>
    <w:link w:val="SectionHeadingChar"/>
    <w:autoRedefine/>
    <w:qFormat/>
    <w:rsid w:val="00240039"/>
    <w:pPr>
      <w:numPr>
        <w:numId w:val="122"/>
      </w:numPr>
      <w:spacing w:before="120" w:after="120" w:line="276" w:lineRule="auto"/>
      <w:ind w:hanging="720"/>
    </w:pPr>
    <w:rPr>
      <w:rFonts w:ascii="Arial" w:eastAsia="Arial" w:hAnsi="Arial" w:cs="Arial"/>
      <w:b/>
      <w:bCs/>
      <w:color w:val="138469"/>
      <w:sz w:val="32"/>
      <w:szCs w:val="32"/>
    </w:rPr>
  </w:style>
  <w:style w:type="paragraph" w:customStyle="1" w:styleId="Level1multilist">
    <w:name w:val="Level 1 multilist"/>
    <w:basedOn w:val="Heading2"/>
    <w:next w:val="Normal"/>
    <w:link w:val="Level1multilistChar"/>
    <w:autoRedefine/>
    <w:qFormat/>
    <w:rsid w:val="00B707B7"/>
    <w:pPr>
      <w:numPr>
        <w:ilvl w:val="1"/>
        <w:numId w:val="121"/>
      </w:numPr>
      <w:spacing w:before="120" w:after="0" w:line="276" w:lineRule="auto"/>
      <w:ind w:left="709" w:hanging="709"/>
    </w:pPr>
    <w:rPr>
      <w:rFonts w:asciiTheme="minorBidi" w:eastAsia="Arial" w:hAnsiTheme="minorBidi" w:cs="Arial"/>
      <w:b/>
      <w:bCs/>
      <w:color w:val="138369"/>
      <w:sz w:val="28"/>
      <w:szCs w:val="28"/>
    </w:rPr>
  </w:style>
  <w:style w:type="character" w:customStyle="1" w:styleId="SectionHeadingChar">
    <w:name w:val="Section Heading Char"/>
    <w:basedOn w:val="ListParagraphChar"/>
    <w:link w:val="SectionHeading"/>
    <w:rsid w:val="00240039"/>
    <w:rPr>
      <w:rFonts w:ascii="Arial" w:eastAsia="Arial" w:hAnsi="Arial" w:cs="Arial"/>
      <w:b/>
      <w:bCs/>
      <w:color w:val="138469"/>
      <w:sz w:val="32"/>
      <w:szCs w:val="32"/>
    </w:rPr>
  </w:style>
  <w:style w:type="character" w:customStyle="1" w:styleId="Level1multilistChar">
    <w:name w:val="Level 1 multilist Char"/>
    <w:basedOn w:val="ListParagraphChar"/>
    <w:link w:val="Level1multilist"/>
    <w:rsid w:val="00B707B7"/>
    <w:rPr>
      <w:rFonts w:asciiTheme="minorBidi" w:eastAsia="Arial" w:hAnsiTheme="minorBidi" w:cs="Arial"/>
      <w:b/>
      <w:bCs/>
      <w:color w:val="138369"/>
      <w:sz w:val="28"/>
      <w:szCs w:val="28"/>
    </w:rPr>
  </w:style>
  <w:style w:type="paragraph" w:customStyle="1" w:styleId="Level3multilist">
    <w:name w:val="Level 3 multilist"/>
    <w:basedOn w:val="Normal"/>
    <w:next w:val="Normal"/>
    <w:link w:val="Level3multilistChar"/>
    <w:qFormat/>
    <w:rsid w:val="000322A8"/>
    <w:pPr>
      <w:numPr>
        <w:numId w:val="102"/>
      </w:numPr>
    </w:pPr>
    <w:rPr>
      <w:b/>
      <w:color w:val="138469"/>
      <w:sz w:val="28"/>
    </w:rPr>
  </w:style>
  <w:style w:type="character" w:customStyle="1" w:styleId="Level3multilistChar">
    <w:name w:val="Level 3 multilist Char"/>
    <w:basedOn w:val="Level1multilistChar"/>
    <w:link w:val="Level3multilist"/>
    <w:rsid w:val="000322A8"/>
    <w:rPr>
      <w:rFonts w:ascii="Arial" w:eastAsia="Arial" w:hAnsi="Arial" w:cs="Arial"/>
      <w:b/>
      <w:bCs w:val="0"/>
      <w:color w:val="138469"/>
      <w:sz w:val="28"/>
      <w:szCs w:val="28"/>
    </w:rPr>
  </w:style>
  <w:style w:type="paragraph" w:customStyle="1" w:styleId="Level4multilist">
    <w:name w:val="Level 4 multilist"/>
    <w:basedOn w:val="Normal"/>
    <w:next w:val="Normal"/>
    <w:link w:val="Level4multilistChar"/>
    <w:autoRedefine/>
    <w:qFormat/>
    <w:rsid w:val="001F1364"/>
    <w:pPr>
      <w:numPr>
        <w:numId w:val="132"/>
      </w:numPr>
      <w:ind w:hanging="720"/>
    </w:pPr>
    <w:rPr>
      <w:b/>
      <w:color w:val="138469"/>
      <w:sz w:val="28"/>
      <w:lang w:eastAsia="en-GB"/>
    </w:rPr>
  </w:style>
  <w:style w:type="character" w:customStyle="1" w:styleId="Level4multilistChar">
    <w:name w:val="Level 4 multilist Char"/>
    <w:basedOn w:val="SectionHeadingChar"/>
    <w:link w:val="Level4multilist"/>
    <w:rsid w:val="001F1364"/>
    <w:rPr>
      <w:rFonts w:ascii="Arial" w:eastAsia="Arial" w:hAnsi="Arial" w:cs="Arial"/>
      <w:b/>
      <w:bCs w:val="0"/>
      <w:color w:val="138469"/>
      <w:sz w:val="28"/>
      <w:szCs w:val="32"/>
      <w:lang w:eastAsia="en-GB"/>
    </w:rPr>
  </w:style>
  <w:style w:type="paragraph" w:customStyle="1" w:styleId="Level2multilist">
    <w:name w:val="Level 2 multilist"/>
    <w:basedOn w:val="Heading2"/>
    <w:next w:val="Normal"/>
    <w:link w:val="Level2multilistChar"/>
    <w:autoRedefine/>
    <w:qFormat/>
    <w:rsid w:val="00CC20CC"/>
    <w:pPr>
      <w:numPr>
        <w:numId w:val="106"/>
      </w:numPr>
    </w:pPr>
    <w:rPr>
      <w:rFonts w:asciiTheme="minorBidi" w:hAnsiTheme="minorBidi"/>
      <w:b/>
      <w:color w:val="138469"/>
    </w:rPr>
  </w:style>
  <w:style w:type="character" w:customStyle="1" w:styleId="Level2multilistChar">
    <w:name w:val="Level 2 multilist Char"/>
    <w:basedOn w:val="Level1multilistChar"/>
    <w:link w:val="Level2multilist"/>
    <w:rsid w:val="00CC20CC"/>
    <w:rPr>
      <w:rFonts w:asciiTheme="minorBidi" w:eastAsiaTheme="majorEastAsia" w:hAnsiTheme="minorBidi" w:cstheme="majorBidi"/>
      <w:b/>
      <w:bCs w:val="0"/>
      <w:color w:val="138469"/>
      <w:sz w:val="32"/>
      <w:szCs w:val="32"/>
    </w:rPr>
  </w:style>
  <w:style w:type="character" w:styleId="LineNumber">
    <w:name w:val="line number"/>
    <w:basedOn w:val="DefaultParagraphFont"/>
    <w:uiPriority w:val="99"/>
    <w:semiHidden/>
    <w:unhideWhenUsed/>
    <w:rsid w:val="00B64FF6"/>
  </w:style>
  <w:style w:type="paragraph" w:customStyle="1" w:styleId="Level5multilist">
    <w:name w:val="Level 5 multilist"/>
    <w:basedOn w:val="Style3"/>
    <w:next w:val="Normal"/>
    <w:link w:val="Level5multilistChar"/>
    <w:autoRedefine/>
    <w:qFormat/>
    <w:rsid w:val="00975DC5"/>
    <w:pPr>
      <w:numPr>
        <w:numId w:val="133"/>
      </w:numPr>
      <w:ind w:hanging="720"/>
    </w:pPr>
  </w:style>
  <w:style w:type="character" w:customStyle="1" w:styleId="Style3Char">
    <w:name w:val="Style3 Char"/>
    <w:basedOn w:val="ListParagraphChar"/>
    <w:link w:val="Style3"/>
    <w:rsid w:val="00B64FF6"/>
    <w:rPr>
      <w:rFonts w:ascii="Arial" w:eastAsia="Arial" w:hAnsi="Arial" w:cs="Arial"/>
      <w:b/>
      <w:color w:val="138369"/>
      <w:sz w:val="28"/>
      <w:szCs w:val="24"/>
    </w:rPr>
  </w:style>
  <w:style w:type="character" w:customStyle="1" w:styleId="Level5multilistChar">
    <w:name w:val="Level 5 multilist Char"/>
    <w:basedOn w:val="Style3Char"/>
    <w:link w:val="Level5multilist"/>
    <w:rsid w:val="00975DC5"/>
    <w:rPr>
      <w:rFonts w:ascii="Arial" w:eastAsia="Arial" w:hAnsi="Arial" w:cs="Arial"/>
      <w:b/>
      <w:color w:val="138369"/>
      <w:sz w:val="28"/>
      <w:szCs w:val="24"/>
    </w:rPr>
  </w:style>
  <w:style w:type="paragraph" w:customStyle="1" w:styleId="Level6multilist">
    <w:name w:val="Level 6 multilist"/>
    <w:basedOn w:val="Style3"/>
    <w:next w:val="Normal"/>
    <w:autoRedefine/>
    <w:qFormat/>
    <w:rsid w:val="00CA263D"/>
    <w:pPr>
      <w:numPr>
        <w:numId w:val="110"/>
      </w:numPr>
    </w:pPr>
    <w:rPr>
      <w:lang w:eastAsia="en-GB"/>
    </w:rPr>
  </w:style>
  <w:style w:type="paragraph" w:customStyle="1" w:styleId="Level7multilist">
    <w:name w:val="Level 7 multilist"/>
    <w:basedOn w:val="paragraph"/>
    <w:next w:val="Normal"/>
    <w:link w:val="Level7multilistChar"/>
    <w:autoRedefine/>
    <w:qFormat/>
    <w:rsid w:val="00C13174"/>
    <w:pPr>
      <w:numPr>
        <w:numId w:val="134"/>
      </w:numPr>
      <w:ind w:hanging="720"/>
    </w:pPr>
    <w:rPr>
      <w:rFonts w:asciiTheme="minorBidi" w:hAnsiTheme="minorBidi"/>
      <w:b/>
      <w:color w:val="138469"/>
      <w:sz w:val="28"/>
    </w:rPr>
  </w:style>
  <w:style w:type="character" w:customStyle="1" w:styleId="Level7multilistChar">
    <w:name w:val="Level 7 multilist Char"/>
    <w:basedOn w:val="Level3multilistChar"/>
    <w:link w:val="Level7multilist"/>
    <w:rsid w:val="00C13174"/>
    <w:rPr>
      <w:rFonts w:asciiTheme="minorBidi" w:eastAsia="Times New Roman" w:hAnsiTheme="minorBidi" w:cs="Times New Roman"/>
      <w:b/>
      <w:bCs w:val="0"/>
      <w:color w:val="138469"/>
      <w:sz w:val="28"/>
      <w:szCs w:val="24"/>
      <w:lang w:eastAsia="en-GB"/>
    </w:rPr>
  </w:style>
  <w:style w:type="paragraph" w:customStyle="1" w:styleId="Level8multilist">
    <w:name w:val="Level 8 multilist"/>
    <w:basedOn w:val="Style3"/>
    <w:next w:val="Normal"/>
    <w:link w:val="Level8multilistChar"/>
    <w:autoRedefine/>
    <w:qFormat/>
    <w:rsid w:val="00001A29"/>
    <w:pPr>
      <w:numPr>
        <w:numId w:val="130"/>
      </w:numPr>
    </w:pPr>
    <w:rPr>
      <w:lang w:eastAsia="en-GB"/>
    </w:rPr>
  </w:style>
  <w:style w:type="character" w:customStyle="1" w:styleId="Level8multilistChar">
    <w:name w:val="Level 8 multilist Char"/>
    <w:basedOn w:val="Style3Char"/>
    <w:link w:val="Level8multilist"/>
    <w:rsid w:val="00001A29"/>
    <w:rPr>
      <w:rFonts w:ascii="Arial" w:eastAsia="Arial" w:hAnsi="Arial" w:cs="Arial"/>
      <w:b/>
      <w:color w:val="138369"/>
      <w:sz w:val="28"/>
      <w:szCs w:val="24"/>
      <w:lang w:eastAsia="en-GB"/>
    </w:rPr>
  </w:style>
  <w:style w:type="paragraph" w:customStyle="1" w:styleId="Level9multilist">
    <w:name w:val="Level 9 multilist"/>
    <w:basedOn w:val="paragraph"/>
    <w:next w:val="Normal"/>
    <w:link w:val="Level9multilistChar"/>
    <w:autoRedefine/>
    <w:qFormat/>
    <w:rsid w:val="00C166E2"/>
    <w:pPr>
      <w:numPr>
        <w:numId w:val="113"/>
      </w:numPr>
      <w:spacing w:after="0" w:afterAutospacing="0"/>
      <w:ind w:left="357" w:hanging="357"/>
    </w:pPr>
    <w:rPr>
      <w:rFonts w:asciiTheme="minorBidi" w:hAnsiTheme="minorBidi"/>
      <w:b/>
      <w:color w:val="138469"/>
      <w:sz w:val="28"/>
    </w:rPr>
  </w:style>
  <w:style w:type="character" w:customStyle="1" w:styleId="Level9multilistChar">
    <w:name w:val="Level 9 multilist Char"/>
    <w:basedOn w:val="Style3Char"/>
    <w:link w:val="Level9multilist"/>
    <w:rsid w:val="00C166E2"/>
    <w:rPr>
      <w:rFonts w:asciiTheme="minorBidi" w:eastAsia="Times New Roman" w:hAnsiTheme="minorBidi" w:cs="Times New Roman"/>
      <w:b/>
      <w:color w:val="138469"/>
      <w:sz w:val="28"/>
      <w:szCs w:val="24"/>
      <w:lang w:eastAsia="en-GB"/>
    </w:rPr>
  </w:style>
  <w:style w:type="paragraph" w:customStyle="1" w:styleId="Level10multilist">
    <w:name w:val="Level 10 multilist"/>
    <w:basedOn w:val="Heading2"/>
    <w:next w:val="Normal"/>
    <w:link w:val="Level10multilistChar"/>
    <w:autoRedefine/>
    <w:qFormat/>
    <w:rsid w:val="0004137B"/>
    <w:rPr>
      <w:rFonts w:asciiTheme="minorBidi" w:hAnsiTheme="minorBidi"/>
      <w:color w:val="138469"/>
      <w:lang w:eastAsia="en-GB"/>
    </w:rPr>
  </w:style>
  <w:style w:type="character" w:customStyle="1" w:styleId="Level10multilistChar">
    <w:name w:val="Level 10 multilist Char"/>
    <w:basedOn w:val="Style3Char"/>
    <w:link w:val="Level10multilist"/>
    <w:rsid w:val="0004137B"/>
    <w:rPr>
      <w:rFonts w:asciiTheme="minorBidi" w:eastAsiaTheme="majorEastAsia" w:hAnsiTheme="minorBidi" w:cstheme="majorBidi"/>
      <w:b w:val="0"/>
      <w:color w:val="138469"/>
      <w:sz w:val="32"/>
      <w:szCs w:val="32"/>
      <w:lang w:eastAsia="en-GB"/>
    </w:rPr>
  </w:style>
  <w:style w:type="character" w:customStyle="1" w:styleId="Mention1">
    <w:name w:val="Mention1"/>
    <w:basedOn w:val="DefaultParagraphFont"/>
    <w:uiPriority w:val="99"/>
    <w:unhideWhenUsed/>
    <w:rsid w:val="00632312"/>
    <w:rPr>
      <w:color w:val="2B579A"/>
      <w:shd w:val="clear" w:color="auto" w:fill="E1DFDD"/>
    </w:rPr>
  </w:style>
  <w:style w:type="paragraph" w:styleId="NormalWeb">
    <w:name w:val="Normal (Web)"/>
    <w:basedOn w:val="Normal"/>
    <w:uiPriority w:val="99"/>
    <w:semiHidden/>
    <w:unhideWhenUsed/>
    <w:rsid w:val="0051552E"/>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cf01">
    <w:name w:val="cf01"/>
    <w:basedOn w:val="DefaultParagraphFont"/>
    <w:rsid w:val="005D7DED"/>
    <w:rPr>
      <w:rFonts w:ascii="Segoe UI" w:hAnsi="Segoe UI" w:cs="Segoe UI" w:hint="default"/>
      <w:i/>
      <w:iCs/>
      <w:sz w:val="18"/>
      <w:szCs w:val="18"/>
    </w:rPr>
  </w:style>
  <w:style w:type="paragraph" w:styleId="NoSpacing">
    <w:name w:val="No Spacing"/>
    <w:uiPriority w:val="1"/>
    <w:qFormat/>
    <w:rsid w:val="00E60850"/>
    <w:pPr>
      <w:spacing w:after="0" w:line="240" w:lineRule="auto"/>
    </w:pPr>
    <w:rPr>
      <w:rFonts w:ascii="Arial" w:hAnsi="Arial"/>
      <w:sz w:val="24"/>
    </w:rPr>
  </w:style>
  <w:style w:type="paragraph" w:customStyle="1" w:styleId="Style1">
    <w:name w:val="Style1"/>
    <w:basedOn w:val="Level9multilist"/>
    <w:link w:val="Style1Char"/>
    <w:qFormat/>
    <w:rsid w:val="00C166E2"/>
    <w:pPr>
      <w:numPr>
        <w:numId w:val="135"/>
      </w:numPr>
    </w:pPr>
  </w:style>
  <w:style w:type="paragraph" w:customStyle="1" w:styleId="Style2">
    <w:name w:val="Style2"/>
    <w:basedOn w:val="Style1"/>
    <w:link w:val="Style2Char"/>
    <w:qFormat/>
    <w:rsid w:val="00780828"/>
    <w:pPr>
      <w:numPr>
        <w:numId w:val="136"/>
      </w:numPr>
    </w:pPr>
  </w:style>
  <w:style w:type="character" w:customStyle="1" w:styleId="Style1Char">
    <w:name w:val="Style1 Char"/>
    <w:basedOn w:val="Level9multilistChar"/>
    <w:link w:val="Style1"/>
    <w:rsid w:val="00C166E2"/>
    <w:rPr>
      <w:rFonts w:asciiTheme="minorBidi" w:eastAsia="Times New Roman" w:hAnsiTheme="minorBidi" w:cs="Times New Roman"/>
      <w:b/>
      <w:color w:val="138469"/>
      <w:sz w:val="28"/>
      <w:szCs w:val="24"/>
      <w:lang w:eastAsia="en-GB"/>
    </w:rPr>
  </w:style>
  <w:style w:type="character" w:customStyle="1" w:styleId="Style2Char">
    <w:name w:val="Style2 Char"/>
    <w:basedOn w:val="Style1Char"/>
    <w:link w:val="Style2"/>
    <w:rsid w:val="00780828"/>
    <w:rPr>
      <w:rFonts w:asciiTheme="minorBidi" w:eastAsia="Times New Roman" w:hAnsiTheme="minorBidi" w:cs="Times New Roman"/>
      <w:b/>
      <w:color w:val="138469"/>
      <w:sz w:val="28"/>
      <w:szCs w:val="24"/>
      <w:lang w:eastAsia="en-GB"/>
    </w:rPr>
  </w:style>
  <w:style w:type="paragraph" w:styleId="BalloonText">
    <w:name w:val="Balloon Text"/>
    <w:basedOn w:val="Normal"/>
    <w:link w:val="BalloonTextChar"/>
    <w:uiPriority w:val="99"/>
    <w:semiHidden/>
    <w:unhideWhenUsed/>
    <w:rsid w:val="005474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494"/>
    <w:rPr>
      <w:rFonts w:ascii="Segoe UI" w:hAnsi="Segoe UI" w:cs="Segoe UI"/>
      <w:sz w:val="18"/>
      <w:szCs w:val="18"/>
    </w:rPr>
  </w:style>
  <w:style w:type="paragraph" w:customStyle="1" w:styleId="pf0">
    <w:name w:val="pf0"/>
    <w:basedOn w:val="Normal"/>
    <w:rsid w:val="00A84FCB"/>
    <w:pPr>
      <w:spacing w:before="100" w:beforeAutospacing="1" w:after="100" w:afterAutospacing="1" w:line="240" w:lineRule="auto"/>
    </w:pPr>
    <w:rPr>
      <w:rFonts w:ascii="Times New Roman" w:eastAsia="Times New Roman" w:hAnsi="Times New Roman" w:cs="Times New Roman"/>
      <w:szCs w:val="24"/>
      <w:lang w:val="en-GB" w:eastAsia="en-GB"/>
    </w:rPr>
  </w:style>
  <w:style w:type="character" w:styleId="UnresolvedMention">
    <w:name w:val="Unresolved Mention"/>
    <w:basedOn w:val="DefaultParagraphFont"/>
    <w:uiPriority w:val="99"/>
    <w:semiHidden/>
    <w:unhideWhenUsed/>
    <w:rsid w:val="002D1E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115933">
      <w:bodyDiv w:val="1"/>
      <w:marLeft w:val="0"/>
      <w:marRight w:val="0"/>
      <w:marTop w:val="0"/>
      <w:marBottom w:val="0"/>
      <w:divBdr>
        <w:top w:val="none" w:sz="0" w:space="0" w:color="auto"/>
        <w:left w:val="none" w:sz="0" w:space="0" w:color="auto"/>
        <w:bottom w:val="none" w:sz="0" w:space="0" w:color="auto"/>
        <w:right w:val="none" w:sz="0" w:space="0" w:color="auto"/>
      </w:divBdr>
    </w:div>
    <w:div w:id="1027607788">
      <w:bodyDiv w:val="1"/>
      <w:marLeft w:val="0"/>
      <w:marRight w:val="0"/>
      <w:marTop w:val="0"/>
      <w:marBottom w:val="0"/>
      <w:divBdr>
        <w:top w:val="none" w:sz="0" w:space="0" w:color="auto"/>
        <w:left w:val="none" w:sz="0" w:space="0" w:color="auto"/>
        <w:bottom w:val="none" w:sz="0" w:space="0" w:color="auto"/>
        <w:right w:val="none" w:sz="0" w:space="0" w:color="auto"/>
      </w:divBdr>
    </w:div>
    <w:div w:id="1860047389">
      <w:bodyDiv w:val="1"/>
      <w:marLeft w:val="0"/>
      <w:marRight w:val="0"/>
      <w:marTop w:val="0"/>
      <w:marBottom w:val="0"/>
      <w:divBdr>
        <w:top w:val="none" w:sz="0" w:space="0" w:color="auto"/>
        <w:left w:val="none" w:sz="0" w:space="0" w:color="auto"/>
        <w:bottom w:val="none" w:sz="0" w:space="0" w:color="auto"/>
        <w:right w:val="none" w:sz="0" w:space="0" w:color="auto"/>
      </w:divBdr>
    </w:div>
    <w:div w:id="1930457463">
      <w:bodyDiv w:val="1"/>
      <w:marLeft w:val="0"/>
      <w:marRight w:val="0"/>
      <w:marTop w:val="0"/>
      <w:marBottom w:val="0"/>
      <w:divBdr>
        <w:top w:val="none" w:sz="0" w:space="0" w:color="auto"/>
        <w:left w:val="none" w:sz="0" w:space="0" w:color="auto"/>
        <w:bottom w:val="none" w:sz="0" w:space="0" w:color="auto"/>
        <w:right w:val="none" w:sz="0" w:space="0" w:color="auto"/>
      </w:divBdr>
      <w:divsChild>
        <w:div w:id="367920656">
          <w:marLeft w:val="0"/>
          <w:marRight w:val="0"/>
          <w:marTop w:val="0"/>
          <w:marBottom w:val="0"/>
          <w:divBdr>
            <w:top w:val="none" w:sz="0" w:space="0" w:color="auto"/>
            <w:left w:val="none" w:sz="0" w:space="0" w:color="auto"/>
            <w:bottom w:val="none" w:sz="0" w:space="0" w:color="auto"/>
            <w:right w:val="none" w:sz="0" w:space="0" w:color="auto"/>
          </w:divBdr>
          <w:divsChild>
            <w:div w:id="140078052">
              <w:marLeft w:val="0"/>
              <w:marRight w:val="0"/>
              <w:marTop w:val="0"/>
              <w:marBottom w:val="0"/>
              <w:divBdr>
                <w:top w:val="none" w:sz="0" w:space="0" w:color="auto"/>
                <w:left w:val="none" w:sz="0" w:space="0" w:color="auto"/>
                <w:bottom w:val="none" w:sz="0" w:space="0" w:color="auto"/>
                <w:right w:val="none" w:sz="0" w:space="0" w:color="auto"/>
              </w:divBdr>
            </w:div>
            <w:div w:id="308679707">
              <w:marLeft w:val="0"/>
              <w:marRight w:val="0"/>
              <w:marTop w:val="0"/>
              <w:marBottom w:val="0"/>
              <w:divBdr>
                <w:top w:val="none" w:sz="0" w:space="0" w:color="auto"/>
                <w:left w:val="none" w:sz="0" w:space="0" w:color="auto"/>
                <w:bottom w:val="none" w:sz="0" w:space="0" w:color="auto"/>
                <w:right w:val="none" w:sz="0" w:space="0" w:color="auto"/>
              </w:divBdr>
            </w:div>
            <w:div w:id="391926822">
              <w:marLeft w:val="0"/>
              <w:marRight w:val="0"/>
              <w:marTop w:val="0"/>
              <w:marBottom w:val="0"/>
              <w:divBdr>
                <w:top w:val="none" w:sz="0" w:space="0" w:color="auto"/>
                <w:left w:val="none" w:sz="0" w:space="0" w:color="auto"/>
                <w:bottom w:val="none" w:sz="0" w:space="0" w:color="auto"/>
                <w:right w:val="none" w:sz="0" w:space="0" w:color="auto"/>
              </w:divBdr>
            </w:div>
            <w:div w:id="403375772">
              <w:marLeft w:val="0"/>
              <w:marRight w:val="0"/>
              <w:marTop w:val="0"/>
              <w:marBottom w:val="0"/>
              <w:divBdr>
                <w:top w:val="none" w:sz="0" w:space="0" w:color="auto"/>
                <w:left w:val="none" w:sz="0" w:space="0" w:color="auto"/>
                <w:bottom w:val="none" w:sz="0" w:space="0" w:color="auto"/>
                <w:right w:val="none" w:sz="0" w:space="0" w:color="auto"/>
              </w:divBdr>
            </w:div>
            <w:div w:id="537818111">
              <w:marLeft w:val="0"/>
              <w:marRight w:val="0"/>
              <w:marTop w:val="0"/>
              <w:marBottom w:val="0"/>
              <w:divBdr>
                <w:top w:val="none" w:sz="0" w:space="0" w:color="auto"/>
                <w:left w:val="none" w:sz="0" w:space="0" w:color="auto"/>
                <w:bottom w:val="none" w:sz="0" w:space="0" w:color="auto"/>
                <w:right w:val="none" w:sz="0" w:space="0" w:color="auto"/>
              </w:divBdr>
            </w:div>
            <w:div w:id="587471048">
              <w:marLeft w:val="0"/>
              <w:marRight w:val="0"/>
              <w:marTop w:val="0"/>
              <w:marBottom w:val="0"/>
              <w:divBdr>
                <w:top w:val="none" w:sz="0" w:space="0" w:color="auto"/>
                <w:left w:val="none" w:sz="0" w:space="0" w:color="auto"/>
                <w:bottom w:val="none" w:sz="0" w:space="0" w:color="auto"/>
                <w:right w:val="none" w:sz="0" w:space="0" w:color="auto"/>
              </w:divBdr>
            </w:div>
            <w:div w:id="639111481">
              <w:marLeft w:val="0"/>
              <w:marRight w:val="0"/>
              <w:marTop w:val="0"/>
              <w:marBottom w:val="0"/>
              <w:divBdr>
                <w:top w:val="none" w:sz="0" w:space="0" w:color="auto"/>
                <w:left w:val="none" w:sz="0" w:space="0" w:color="auto"/>
                <w:bottom w:val="none" w:sz="0" w:space="0" w:color="auto"/>
                <w:right w:val="none" w:sz="0" w:space="0" w:color="auto"/>
              </w:divBdr>
            </w:div>
            <w:div w:id="684745003">
              <w:marLeft w:val="0"/>
              <w:marRight w:val="0"/>
              <w:marTop w:val="0"/>
              <w:marBottom w:val="0"/>
              <w:divBdr>
                <w:top w:val="none" w:sz="0" w:space="0" w:color="auto"/>
                <w:left w:val="none" w:sz="0" w:space="0" w:color="auto"/>
                <w:bottom w:val="none" w:sz="0" w:space="0" w:color="auto"/>
                <w:right w:val="none" w:sz="0" w:space="0" w:color="auto"/>
              </w:divBdr>
            </w:div>
            <w:div w:id="1059858799">
              <w:marLeft w:val="0"/>
              <w:marRight w:val="0"/>
              <w:marTop w:val="0"/>
              <w:marBottom w:val="0"/>
              <w:divBdr>
                <w:top w:val="none" w:sz="0" w:space="0" w:color="auto"/>
                <w:left w:val="none" w:sz="0" w:space="0" w:color="auto"/>
                <w:bottom w:val="none" w:sz="0" w:space="0" w:color="auto"/>
                <w:right w:val="none" w:sz="0" w:space="0" w:color="auto"/>
              </w:divBdr>
            </w:div>
            <w:div w:id="1075709177">
              <w:marLeft w:val="0"/>
              <w:marRight w:val="0"/>
              <w:marTop w:val="0"/>
              <w:marBottom w:val="0"/>
              <w:divBdr>
                <w:top w:val="none" w:sz="0" w:space="0" w:color="auto"/>
                <w:left w:val="none" w:sz="0" w:space="0" w:color="auto"/>
                <w:bottom w:val="none" w:sz="0" w:space="0" w:color="auto"/>
                <w:right w:val="none" w:sz="0" w:space="0" w:color="auto"/>
              </w:divBdr>
            </w:div>
            <w:div w:id="1156848018">
              <w:marLeft w:val="0"/>
              <w:marRight w:val="0"/>
              <w:marTop w:val="0"/>
              <w:marBottom w:val="0"/>
              <w:divBdr>
                <w:top w:val="none" w:sz="0" w:space="0" w:color="auto"/>
                <w:left w:val="none" w:sz="0" w:space="0" w:color="auto"/>
                <w:bottom w:val="none" w:sz="0" w:space="0" w:color="auto"/>
                <w:right w:val="none" w:sz="0" w:space="0" w:color="auto"/>
              </w:divBdr>
            </w:div>
            <w:div w:id="1160003251">
              <w:marLeft w:val="0"/>
              <w:marRight w:val="0"/>
              <w:marTop w:val="0"/>
              <w:marBottom w:val="0"/>
              <w:divBdr>
                <w:top w:val="none" w:sz="0" w:space="0" w:color="auto"/>
                <w:left w:val="none" w:sz="0" w:space="0" w:color="auto"/>
                <w:bottom w:val="none" w:sz="0" w:space="0" w:color="auto"/>
                <w:right w:val="none" w:sz="0" w:space="0" w:color="auto"/>
              </w:divBdr>
            </w:div>
            <w:div w:id="1218124230">
              <w:marLeft w:val="0"/>
              <w:marRight w:val="0"/>
              <w:marTop w:val="0"/>
              <w:marBottom w:val="0"/>
              <w:divBdr>
                <w:top w:val="none" w:sz="0" w:space="0" w:color="auto"/>
                <w:left w:val="none" w:sz="0" w:space="0" w:color="auto"/>
                <w:bottom w:val="none" w:sz="0" w:space="0" w:color="auto"/>
                <w:right w:val="none" w:sz="0" w:space="0" w:color="auto"/>
              </w:divBdr>
            </w:div>
            <w:div w:id="1369260297">
              <w:marLeft w:val="0"/>
              <w:marRight w:val="0"/>
              <w:marTop w:val="0"/>
              <w:marBottom w:val="0"/>
              <w:divBdr>
                <w:top w:val="none" w:sz="0" w:space="0" w:color="auto"/>
                <w:left w:val="none" w:sz="0" w:space="0" w:color="auto"/>
                <w:bottom w:val="none" w:sz="0" w:space="0" w:color="auto"/>
                <w:right w:val="none" w:sz="0" w:space="0" w:color="auto"/>
              </w:divBdr>
            </w:div>
            <w:div w:id="1667704541">
              <w:marLeft w:val="0"/>
              <w:marRight w:val="0"/>
              <w:marTop w:val="0"/>
              <w:marBottom w:val="0"/>
              <w:divBdr>
                <w:top w:val="none" w:sz="0" w:space="0" w:color="auto"/>
                <w:left w:val="none" w:sz="0" w:space="0" w:color="auto"/>
                <w:bottom w:val="none" w:sz="0" w:space="0" w:color="auto"/>
                <w:right w:val="none" w:sz="0" w:space="0" w:color="auto"/>
              </w:divBdr>
            </w:div>
            <w:div w:id="1669821023">
              <w:marLeft w:val="0"/>
              <w:marRight w:val="0"/>
              <w:marTop w:val="0"/>
              <w:marBottom w:val="0"/>
              <w:divBdr>
                <w:top w:val="none" w:sz="0" w:space="0" w:color="auto"/>
                <w:left w:val="none" w:sz="0" w:space="0" w:color="auto"/>
                <w:bottom w:val="none" w:sz="0" w:space="0" w:color="auto"/>
                <w:right w:val="none" w:sz="0" w:space="0" w:color="auto"/>
              </w:divBdr>
            </w:div>
            <w:div w:id="1682318889">
              <w:marLeft w:val="0"/>
              <w:marRight w:val="0"/>
              <w:marTop w:val="0"/>
              <w:marBottom w:val="0"/>
              <w:divBdr>
                <w:top w:val="none" w:sz="0" w:space="0" w:color="auto"/>
                <w:left w:val="none" w:sz="0" w:space="0" w:color="auto"/>
                <w:bottom w:val="none" w:sz="0" w:space="0" w:color="auto"/>
                <w:right w:val="none" w:sz="0" w:space="0" w:color="auto"/>
              </w:divBdr>
            </w:div>
            <w:div w:id="1804692800">
              <w:marLeft w:val="0"/>
              <w:marRight w:val="0"/>
              <w:marTop w:val="0"/>
              <w:marBottom w:val="0"/>
              <w:divBdr>
                <w:top w:val="none" w:sz="0" w:space="0" w:color="auto"/>
                <w:left w:val="none" w:sz="0" w:space="0" w:color="auto"/>
                <w:bottom w:val="none" w:sz="0" w:space="0" w:color="auto"/>
                <w:right w:val="none" w:sz="0" w:space="0" w:color="auto"/>
              </w:divBdr>
            </w:div>
            <w:div w:id="1995336782">
              <w:marLeft w:val="0"/>
              <w:marRight w:val="0"/>
              <w:marTop w:val="0"/>
              <w:marBottom w:val="0"/>
              <w:divBdr>
                <w:top w:val="none" w:sz="0" w:space="0" w:color="auto"/>
                <w:left w:val="none" w:sz="0" w:space="0" w:color="auto"/>
                <w:bottom w:val="none" w:sz="0" w:space="0" w:color="auto"/>
                <w:right w:val="none" w:sz="0" w:space="0" w:color="auto"/>
              </w:divBdr>
            </w:div>
            <w:div w:id="2000646272">
              <w:marLeft w:val="0"/>
              <w:marRight w:val="0"/>
              <w:marTop w:val="0"/>
              <w:marBottom w:val="0"/>
              <w:divBdr>
                <w:top w:val="none" w:sz="0" w:space="0" w:color="auto"/>
                <w:left w:val="none" w:sz="0" w:space="0" w:color="auto"/>
                <w:bottom w:val="none" w:sz="0" w:space="0" w:color="auto"/>
                <w:right w:val="none" w:sz="0" w:space="0" w:color="auto"/>
              </w:divBdr>
            </w:div>
          </w:divsChild>
        </w:div>
        <w:div w:id="508564223">
          <w:marLeft w:val="0"/>
          <w:marRight w:val="0"/>
          <w:marTop w:val="0"/>
          <w:marBottom w:val="0"/>
          <w:divBdr>
            <w:top w:val="none" w:sz="0" w:space="0" w:color="auto"/>
            <w:left w:val="none" w:sz="0" w:space="0" w:color="auto"/>
            <w:bottom w:val="none" w:sz="0" w:space="0" w:color="auto"/>
            <w:right w:val="none" w:sz="0" w:space="0" w:color="auto"/>
          </w:divBdr>
        </w:div>
        <w:div w:id="664086194">
          <w:marLeft w:val="0"/>
          <w:marRight w:val="0"/>
          <w:marTop w:val="0"/>
          <w:marBottom w:val="0"/>
          <w:divBdr>
            <w:top w:val="none" w:sz="0" w:space="0" w:color="auto"/>
            <w:left w:val="none" w:sz="0" w:space="0" w:color="auto"/>
            <w:bottom w:val="none" w:sz="0" w:space="0" w:color="auto"/>
            <w:right w:val="none" w:sz="0" w:space="0" w:color="auto"/>
          </w:divBdr>
        </w:div>
        <w:div w:id="697508831">
          <w:marLeft w:val="0"/>
          <w:marRight w:val="0"/>
          <w:marTop w:val="0"/>
          <w:marBottom w:val="0"/>
          <w:divBdr>
            <w:top w:val="none" w:sz="0" w:space="0" w:color="auto"/>
            <w:left w:val="none" w:sz="0" w:space="0" w:color="auto"/>
            <w:bottom w:val="none" w:sz="0" w:space="0" w:color="auto"/>
            <w:right w:val="none" w:sz="0" w:space="0" w:color="auto"/>
          </w:divBdr>
          <w:divsChild>
            <w:div w:id="175921066">
              <w:marLeft w:val="0"/>
              <w:marRight w:val="0"/>
              <w:marTop w:val="0"/>
              <w:marBottom w:val="0"/>
              <w:divBdr>
                <w:top w:val="none" w:sz="0" w:space="0" w:color="auto"/>
                <w:left w:val="none" w:sz="0" w:space="0" w:color="auto"/>
                <w:bottom w:val="none" w:sz="0" w:space="0" w:color="auto"/>
                <w:right w:val="none" w:sz="0" w:space="0" w:color="auto"/>
              </w:divBdr>
            </w:div>
            <w:div w:id="217669430">
              <w:marLeft w:val="0"/>
              <w:marRight w:val="0"/>
              <w:marTop w:val="0"/>
              <w:marBottom w:val="0"/>
              <w:divBdr>
                <w:top w:val="none" w:sz="0" w:space="0" w:color="auto"/>
                <w:left w:val="none" w:sz="0" w:space="0" w:color="auto"/>
                <w:bottom w:val="none" w:sz="0" w:space="0" w:color="auto"/>
                <w:right w:val="none" w:sz="0" w:space="0" w:color="auto"/>
              </w:divBdr>
            </w:div>
            <w:div w:id="223877803">
              <w:marLeft w:val="0"/>
              <w:marRight w:val="0"/>
              <w:marTop w:val="0"/>
              <w:marBottom w:val="0"/>
              <w:divBdr>
                <w:top w:val="none" w:sz="0" w:space="0" w:color="auto"/>
                <w:left w:val="none" w:sz="0" w:space="0" w:color="auto"/>
                <w:bottom w:val="none" w:sz="0" w:space="0" w:color="auto"/>
                <w:right w:val="none" w:sz="0" w:space="0" w:color="auto"/>
              </w:divBdr>
            </w:div>
            <w:div w:id="247155225">
              <w:marLeft w:val="0"/>
              <w:marRight w:val="0"/>
              <w:marTop w:val="0"/>
              <w:marBottom w:val="0"/>
              <w:divBdr>
                <w:top w:val="none" w:sz="0" w:space="0" w:color="auto"/>
                <w:left w:val="none" w:sz="0" w:space="0" w:color="auto"/>
                <w:bottom w:val="none" w:sz="0" w:space="0" w:color="auto"/>
                <w:right w:val="none" w:sz="0" w:space="0" w:color="auto"/>
              </w:divBdr>
            </w:div>
            <w:div w:id="289171927">
              <w:marLeft w:val="0"/>
              <w:marRight w:val="0"/>
              <w:marTop w:val="0"/>
              <w:marBottom w:val="0"/>
              <w:divBdr>
                <w:top w:val="none" w:sz="0" w:space="0" w:color="auto"/>
                <w:left w:val="none" w:sz="0" w:space="0" w:color="auto"/>
                <w:bottom w:val="none" w:sz="0" w:space="0" w:color="auto"/>
                <w:right w:val="none" w:sz="0" w:space="0" w:color="auto"/>
              </w:divBdr>
            </w:div>
            <w:div w:id="346056062">
              <w:marLeft w:val="0"/>
              <w:marRight w:val="0"/>
              <w:marTop w:val="0"/>
              <w:marBottom w:val="0"/>
              <w:divBdr>
                <w:top w:val="none" w:sz="0" w:space="0" w:color="auto"/>
                <w:left w:val="none" w:sz="0" w:space="0" w:color="auto"/>
                <w:bottom w:val="none" w:sz="0" w:space="0" w:color="auto"/>
                <w:right w:val="none" w:sz="0" w:space="0" w:color="auto"/>
              </w:divBdr>
            </w:div>
            <w:div w:id="415171593">
              <w:marLeft w:val="0"/>
              <w:marRight w:val="0"/>
              <w:marTop w:val="0"/>
              <w:marBottom w:val="0"/>
              <w:divBdr>
                <w:top w:val="none" w:sz="0" w:space="0" w:color="auto"/>
                <w:left w:val="none" w:sz="0" w:space="0" w:color="auto"/>
                <w:bottom w:val="none" w:sz="0" w:space="0" w:color="auto"/>
                <w:right w:val="none" w:sz="0" w:space="0" w:color="auto"/>
              </w:divBdr>
            </w:div>
            <w:div w:id="436218612">
              <w:marLeft w:val="0"/>
              <w:marRight w:val="0"/>
              <w:marTop w:val="0"/>
              <w:marBottom w:val="0"/>
              <w:divBdr>
                <w:top w:val="none" w:sz="0" w:space="0" w:color="auto"/>
                <w:left w:val="none" w:sz="0" w:space="0" w:color="auto"/>
                <w:bottom w:val="none" w:sz="0" w:space="0" w:color="auto"/>
                <w:right w:val="none" w:sz="0" w:space="0" w:color="auto"/>
              </w:divBdr>
            </w:div>
            <w:div w:id="886331323">
              <w:marLeft w:val="0"/>
              <w:marRight w:val="0"/>
              <w:marTop w:val="0"/>
              <w:marBottom w:val="0"/>
              <w:divBdr>
                <w:top w:val="none" w:sz="0" w:space="0" w:color="auto"/>
                <w:left w:val="none" w:sz="0" w:space="0" w:color="auto"/>
                <w:bottom w:val="none" w:sz="0" w:space="0" w:color="auto"/>
                <w:right w:val="none" w:sz="0" w:space="0" w:color="auto"/>
              </w:divBdr>
            </w:div>
            <w:div w:id="1037388248">
              <w:marLeft w:val="0"/>
              <w:marRight w:val="0"/>
              <w:marTop w:val="0"/>
              <w:marBottom w:val="0"/>
              <w:divBdr>
                <w:top w:val="none" w:sz="0" w:space="0" w:color="auto"/>
                <w:left w:val="none" w:sz="0" w:space="0" w:color="auto"/>
                <w:bottom w:val="none" w:sz="0" w:space="0" w:color="auto"/>
                <w:right w:val="none" w:sz="0" w:space="0" w:color="auto"/>
              </w:divBdr>
            </w:div>
            <w:div w:id="1065372120">
              <w:marLeft w:val="0"/>
              <w:marRight w:val="0"/>
              <w:marTop w:val="0"/>
              <w:marBottom w:val="0"/>
              <w:divBdr>
                <w:top w:val="none" w:sz="0" w:space="0" w:color="auto"/>
                <w:left w:val="none" w:sz="0" w:space="0" w:color="auto"/>
                <w:bottom w:val="none" w:sz="0" w:space="0" w:color="auto"/>
                <w:right w:val="none" w:sz="0" w:space="0" w:color="auto"/>
              </w:divBdr>
            </w:div>
            <w:div w:id="1104888108">
              <w:marLeft w:val="0"/>
              <w:marRight w:val="0"/>
              <w:marTop w:val="0"/>
              <w:marBottom w:val="0"/>
              <w:divBdr>
                <w:top w:val="none" w:sz="0" w:space="0" w:color="auto"/>
                <w:left w:val="none" w:sz="0" w:space="0" w:color="auto"/>
                <w:bottom w:val="none" w:sz="0" w:space="0" w:color="auto"/>
                <w:right w:val="none" w:sz="0" w:space="0" w:color="auto"/>
              </w:divBdr>
            </w:div>
            <w:div w:id="1317294722">
              <w:marLeft w:val="0"/>
              <w:marRight w:val="0"/>
              <w:marTop w:val="0"/>
              <w:marBottom w:val="0"/>
              <w:divBdr>
                <w:top w:val="none" w:sz="0" w:space="0" w:color="auto"/>
                <w:left w:val="none" w:sz="0" w:space="0" w:color="auto"/>
                <w:bottom w:val="none" w:sz="0" w:space="0" w:color="auto"/>
                <w:right w:val="none" w:sz="0" w:space="0" w:color="auto"/>
              </w:divBdr>
            </w:div>
            <w:div w:id="1408724039">
              <w:marLeft w:val="0"/>
              <w:marRight w:val="0"/>
              <w:marTop w:val="0"/>
              <w:marBottom w:val="0"/>
              <w:divBdr>
                <w:top w:val="none" w:sz="0" w:space="0" w:color="auto"/>
                <w:left w:val="none" w:sz="0" w:space="0" w:color="auto"/>
                <w:bottom w:val="none" w:sz="0" w:space="0" w:color="auto"/>
                <w:right w:val="none" w:sz="0" w:space="0" w:color="auto"/>
              </w:divBdr>
            </w:div>
            <w:div w:id="1597207869">
              <w:marLeft w:val="0"/>
              <w:marRight w:val="0"/>
              <w:marTop w:val="0"/>
              <w:marBottom w:val="0"/>
              <w:divBdr>
                <w:top w:val="none" w:sz="0" w:space="0" w:color="auto"/>
                <w:left w:val="none" w:sz="0" w:space="0" w:color="auto"/>
                <w:bottom w:val="none" w:sz="0" w:space="0" w:color="auto"/>
                <w:right w:val="none" w:sz="0" w:space="0" w:color="auto"/>
              </w:divBdr>
            </w:div>
            <w:div w:id="1833908562">
              <w:marLeft w:val="0"/>
              <w:marRight w:val="0"/>
              <w:marTop w:val="0"/>
              <w:marBottom w:val="0"/>
              <w:divBdr>
                <w:top w:val="none" w:sz="0" w:space="0" w:color="auto"/>
                <w:left w:val="none" w:sz="0" w:space="0" w:color="auto"/>
                <w:bottom w:val="none" w:sz="0" w:space="0" w:color="auto"/>
                <w:right w:val="none" w:sz="0" w:space="0" w:color="auto"/>
              </w:divBdr>
            </w:div>
            <w:div w:id="1947425317">
              <w:marLeft w:val="0"/>
              <w:marRight w:val="0"/>
              <w:marTop w:val="0"/>
              <w:marBottom w:val="0"/>
              <w:divBdr>
                <w:top w:val="none" w:sz="0" w:space="0" w:color="auto"/>
                <w:left w:val="none" w:sz="0" w:space="0" w:color="auto"/>
                <w:bottom w:val="none" w:sz="0" w:space="0" w:color="auto"/>
                <w:right w:val="none" w:sz="0" w:space="0" w:color="auto"/>
              </w:divBdr>
            </w:div>
            <w:div w:id="1970622579">
              <w:marLeft w:val="0"/>
              <w:marRight w:val="0"/>
              <w:marTop w:val="0"/>
              <w:marBottom w:val="0"/>
              <w:divBdr>
                <w:top w:val="none" w:sz="0" w:space="0" w:color="auto"/>
                <w:left w:val="none" w:sz="0" w:space="0" w:color="auto"/>
                <w:bottom w:val="none" w:sz="0" w:space="0" w:color="auto"/>
                <w:right w:val="none" w:sz="0" w:space="0" w:color="auto"/>
              </w:divBdr>
            </w:div>
            <w:div w:id="2072576534">
              <w:marLeft w:val="0"/>
              <w:marRight w:val="0"/>
              <w:marTop w:val="0"/>
              <w:marBottom w:val="0"/>
              <w:divBdr>
                <w:top w:val="none" w:sz="0" w:space="0" w:color="auto"/>
                <w:left w:val="none" w:sz="0" w:space="0" w:color="auto"/>
                <w:bottom w:val="none" w:sz="0" w:space="0" w:color="auto"/>
                <w:right w:val="none" w:sz="0" w:space="0" w:color="auto"/>
              </w:divBdr>
            </w:div>
            <w:div w:id="2107340514">
              <w:marLeft w:val="0"/>
              <w:marRight w:val="0"/>
              <w:marTop w:val="0"/>
              <w:marBottom w:val="0"/>
              <w:divBdr>
                <w:top w:val="none" w:sz="0" w:space="0" w:color="auto"/>
                <w:left w:val="none" w:sz="0" w:space="0" w:color="auto"/>
                <w:bottom w:val="none" w:sz="0" w:space="0" w:color="auto"/>
                <w:right w:val="none" w:sz="0" w:space="0" w:color="auto"/>
              </w:divBdr>
            </w:div>
          </w:divsChild>
        </w:div>
        <w:div w:id="1172988008">
          <w:marLeft w:val="0"/>
          <w:marRight w:val="0"/>
          <w:marTop w:val="0"/>
          <w:marBottom w:val="0"/>
          <w:divBdr>
            <w:top w:val="none" w:sz="0" w:space="0" w:color="auto"/>
            <w:left w:val="none" w:sz="0" w:space="0" w:color="auto"/>
            <w:bottom w:val="none" w:sz="0" w:space="0" w:color="auto"/>
            <w:right w:val="none" w:sz="0" w:space="0" w:color="auto"/>
          </w:divBdr>
        </w:div>
        <w:div w:id="1248736547">
          <w:marLeft w:val="0"/>
          <w:marRight w:val="0"/>
          <w:marTop w:val="0"/>
          <w:marBottom w:val="0"/>
          <w:divBdr>
            <w:top w:val="none" w:sz="0" w:space="0" w:color="auto"/>
            <w:left w:val="none" w:sz="0" w:space="0" w:color="auto"/>
            <w:bottom w:val="none" w:sz="0" w:space="0" w:color="auto"/>
            <w:right w:val="none" w:sz="0" w:space="0" w:color="auto"/>
          </w:divBdr>
          <w:divsChild>
            <w:div w:id="14309683">
              <w:marLeft w:val="0"/>
              <w:marRight w:val="0"/>
              <w:marTop w:val="0"/>
              <w:marBottom w:val="0"/>
              <w:divBdr>
                <w:top w:val="none" w:sz="0" w:space="0" w:color="auto"/>
                <w:left w:val="none" w:sz="0" w:space="0" w:color="auto"/>
                <w:bottom w:val="none" w:sz="0" w:space="0" w:color="auto"/>
                <w:right w:val="none" w:sz="0" w:space="0" w:color="auto"/>
              </w:divBdr>
            </w:div>
            <w:div w:id="27220028">
              <w:marLeft w:val="0"/>
              <w:marRight w:val="0"/>
              <w:marTop w:val="0"/>
              <w:marBottom w:val="0"/>
              <w:divBdr>
                <w:top w:val="none" w:sz="0" w:space="0" w:color="auto"/>
                <w:left w:val="none" w:sz="0" w:space="0" w:color="auto"/>
                <w:bottom w:val="none" w:sz="0" w:space="0" w:color="auto"/>
                <w:right w:val="none" w:sz="0" w:space="0" w:color="auto"/>
              </w:divBdr>
            </w:div>
            <w:div w:id="182940136">
              <w:marLeft w:val="0"/>
              <w:marRight w:val="0"/>
              <w:marTop w:val="0"/>
              <w:marBottom w:val="0"/>
              <w:divBdr>
                <w:top w:val="none" w:sz="0" w:space="0" w:color="auto"/>
                <w:left w:val="none" w:sz="0" w:space="0" w:color="auto"/>
                <w:bottom w:val="none" w:sz="0" w:space="0" w:color="auto"/>
                <w:right w:val="none" w:sz="0" w:space="0" w:color="auto"/>
              </w:divBdr>
            </w:div>
            <w:div w:id="208492855">
              <w:marLeft w:val="0"/>
              <w:marRight w:val="0"/>
              <w:marTop w:val="0"/>
              <w:marBottom w:val="0"/>
              <w:divBdr>
                <w:top w:val="none" w:sz="0" w:space="0" w:color="auto"/>
                <w:left w:val="none" w:sz="0" w:space="0" w:color="auto"/>
                <w:bottom w:val="none" w:sz="0" w:space="0" w:color="auto"/>
                <w:right w:val="none" w:sz="0" w:space="0" w:color="auto"/>
              </w:divBdr>
            </w:div>
            <w:div w:id="337512001">
              <w:marLeft w:val="0"/>
              <w:marRight w:val="0"/>
              <w:marTop w:val="0"/>
              <w:marBottom w:val="0"/>
              <w:divBdr>
                <w:top w:val="none" w:sz="0" w:space="0" w:color="auto"/>
                <w:left w:val="none" w:sz="0" w:space="0" w:color="auto"/>
                <w:bottom w:val="none" w:sz="0" w:space="0" w:color="auto"/>
                <w:right w:val="none" w:sz="0" w:space="0" w:color="auto"/>
              </w:divBdr>
            </w:div>
            <w:div w:id="354814312">
              <w:marLeft w:val="0"/>
              <w:marRight w:val="0"/>
              <w:marTop w:val="0"/>
              <w:marBottom w:val="0"/>
              <w:divBdr>
                <w:top w:val="none" w:sz="0" w:space="0" w:color="auto"/>
                <w:left w:val="none" w:sz="0" w:space="0" w:color="auto"/>
                <w:bottom w:val="none" w:sz="0" w:space="0" w:color="auto"/>
                <w:right w:val="none" w:sz="0" w:space="0" w:color="auto"/>
              </w:divBdr>
            </w:div>
            <w:div w:id="359356136">
              <w:marLeft w:val="0"/>
              <w:marRight w:val="0"/>
              <w:marTop w:val="0"/>
              <w:marBottom w:val="0"/>
              <w:divBdr>
                <w:top w:val="none" w:sz="0" w:space="0" w:color="auto"/>
                <w:left w:val="none" w:sz="0" w:space="0" w:color="auto"/>
                <w:bottom w:val="none" w:sz="0" w:space="0" w:color="auto"/>
                <w:right w:val="none" w:sz="0" w:space="0" w:color="auto"/>
              </w:divBdr>
            </w:div>
            <w:div w:id="440030942">
              <w:marLeft w:val="0"/>
              <w:marRight w:val="0"/>
              <w:marTop w:val="0"/>
              <w:marBottom w:val="0"/>
              <w:divBdr>
                <w:top w:val="none" w:sz="0" w:space="0" w:color="auto"/>
                <w:left w:val="none" w:sz="0" w:space="0" w:color="auto"/>
                <w:bottom w:val="none" w:sz="0" w:space="0" w:color="auto"/>
                <w:right w:val="none" w:sz="0" w:space="0" w:color="auto"/>
              </w:divBdr>
            </w:div>
            <w:div w:id="442574710">
              <w:marLeft w:val="0"/>
              <w:marRight w:val="0"/>
              <w:marTop w:val="0"/>
              <w:marBottom w:val="0"/>
              <w:divBdr>
                <w:top w:val="none" w:sz="0" w:space="0" w:color="auto"/>
                <w:left w:val="none" w:sz="0" w:space="0" w:color="auto"/>
                <w:bottom w:val="none" w:sz="0" w:space="0" w:color="auto"/>
                <w:right w:val="none" w:sz="0" w:space="0" w:color="auto"/>
              </w:divBdr>
            </w:div>
            <w:div w:id="528494235">
              <w:marLeft w:val="0"/>
              <w:marRight w:val="0"/>
              <w:marTop w:val="0"/>
              <w:marBottom w:val="0"/>
              <w:divBdr>
                <w:top w:val="none" w:sz="0" w:space="0" w:color="auto"/>
                <w:left w:val="none" w:sz="0" w:space="0" w:color="auto"/>
                <w:bottom w:val="none" w:sz="0" w:space="0" w:color="auto"/>
                <w:right w:val="none" w:sz="0" w:space="0" w:color="auto"/>
              </w:divBdr>
            </w:div>
            <w:div w:id="654340745">
              <w:marLeft w:val="0"/>
              <w:marRight w:val="0"/>
              <w:marTop w:val="0"/>
              <w:marBottom w:val="0"/>
              <w:divBdr>
                <w:top w:val="none" w:sz="0" w:space="0" w:color="auto"/>
                <w:left w:val="none" w:sz="0" w:space="0" w:color="auto"/>
                <w:bottom w:val="none" w:sz="0" w:space="0" w:color="auto"/>
                <w:right w:val="none" w:sz="0" w:space="0" w:color="auto"/>
              </w:divBdr>
            </w:div>
            <w:div w:id="654530630">
              <w:marLeft w:val="0"/>
              <w:marRight w:val="0"/>
              <w:marTop w:val="0"/>
              <w:marBottom w:val="0"/>
              <w:divBdr>
                <w:top w:val="none" w:sz="0" w:space="0" w:color="auto"/>
                <w:left w:val="none" w:sz="0" w:space="0" w:color="auto"/>
                <w:bottom w:val="none" w:sz="0" w:space="0" w:color="auto"/>
                <w:right w:val="none" w:sz="0" w:space="0" w:color="auto"/>
              </w:divBdr>
            </w:div>
            <w:div w:id="910195332">
              <w:marLeft w:val="0"/>
              <w:marRight w:val="0"/>
              <w:marTop w:val="0"/>
              <w:marBottom w:val="0"/>
              <w:divBdr>
                <w:top w:val="none" w:sz="0" w:space="0" w:color="auto"/>
                <w:left w:val="none" w:sz="0" w:space="0" w:color="auto"/>
                <w:bottom w:val="none" w:sz="0" w:space="0" w:color="auto"/>
                <w:right w:val="none" w:sz="0" w:space="0" w:color="auto"/>
              </w:divBdr>
            </w:div>
            <w:div w:id="1055355470">
              <w:marLeft w:val="0"/>
              <w:marRight w:val="0"/>
              <w:marTop w:val="0"/>
              <w:marBottom w:val="0"/>
              <w:divBdr>
                <w:top w:val="none" w:sz="0" w:space="0" w:color="auto"/>
                <w:left w:val="none" w:sz="0" w:space="0" w:color="auto"/>
                <w:bottom w:val="none" w:sz="0" w:space="0" w:color="auto"/>
                <w:right w:val="none" w:sz="0" w:space="0" w:color="auto"/>
              </w:divBdr>
            </w:div>
            <w:div w:id="1061632524">
              <w:marLeft w:val="0"/>
              <w:marRight w:val="0"/>
              <w:marTop w:val="0"/>
              <w:marBottom w:val="0"/>
              <w:divBdr>
                <w:top w:val="none" w:sz="0" w:space="0" w:color="auto"/>
                <w:left w:val="none" w:sz="0" w:space="0" w:color="auto"/>
                <w:bottom w:val="none" w:sz="0" w:space="0" w:color="auto"/>
                <w:right w:val="none" w:sz="0" w:space="0" w:color="auto"/>
              </w:divBdr>
            </w:div>
            <w:div w:id="1630088155">
              <w:marLeft w:val="0"/>
              <w:marRight w:val="0"/>
              <w:marTop w:val="0"/>
              <w:marBottom w:val="0"/>
              <w:divBdr>
                <w:top w:val="none" w:sz="0" w:space="0" w:color="auto"/>
                <w:left w:val="none" w:sz="0" w:space="0" w:color="auto"/>
                <w:bottom w:val="none" w:sz="0" w:space="0" w:color="auto"/>
                <w:right w:val="none" w:sz="0" w:space="0" w:color="auto"/>
              </w:divBdr>
            </w:div>
            <w:div w:id="1655139619">
              <w:marLeft w:val="0"/>
              <w:marRight w:val="0"/>
              <w:marTop w:val="0"/>
              <w:marBottom w:val="0"/>
              <w:divBdr>
                <w:top w:val="none" w:sz="0" w:space="0" w:color="auto"/>
                <w:left w:val="none" w:sz="0" w:space="0" w:color="auto"/>
                <w:bottom w:val="none" w:sz="0" w:space="0" w:color="auto"/>
                <w:right w:val="none" w:sz="0" w:space="0" w:color="auto"/>
              </w:divBdr>
            </w:div>
            <w:div w:id="1660380832">
              <w:marLeft w:val="0"/>
              <w:marRight w:val="0"/>
              <w:marTop w:val="0"/>
              <w:marBottom w:val="0"/>
              <w:divBdr>
                <w:top w:val="none" w:sz="0" w:space="0" w:color="auto"/>
                <w:left w:val="none" w:sz="0" w:space="0" w:color="auto"/>
                <w:bottom w:val="none" w:sz="0" w:space="0" w:color="auto"/>
                <w:right w:val="none" w:sz="0" w:space="0" w:color="auto"/>
              </w:divBdr>
            </w:div>
            <w:div w:id="1842770184">
              <w:marLeft w:val="0"/>
              <w:marRight w:val="0"/>
              <w:marTop w:val="0"/>
              <w:marBottom w:val="0"/>
              <w:divBdr>
                <w:top w:val="none" w:sz="0" w:space="0" w:color="auto"/>
                <w:left w:val="none" w:sz="0" w:space="0" w:color="auto"/>
                <w:bottom w:val="none" w:sz="0" w:space="0" w:color="auto"/>
                <w:right w:val="none" w:sz="0" w:space="0" w:color="auto"/>
              </w:divBdr>
            </w:div>
            <w:div w:id="2144418190">
              <w:marLeft w:val="0"/>
              <w:marRight w:val="0"/>
              <w:marTop w:val="0"/>
              <w:marBottom w:val="0"/>
              <w:divBdr>
                <w:top w:val="none" w:sz="0" w:space="0" w:color="auto"/>
                <w:left w:val="none" w:sz="0" w:space="0" w:color="auto"/>
                <w:bottom w:val="none" w:sz="0" w:space="0" w:color="auto"/>
                <w:right w:val="none" w:sz="0" w:space="0" w:color="auto"/>
              </w:divBdr>
            </w:div>
          </w:divsChild>
        </w:div>
        <w:div w:id="1314066751">
          <w:marLeft w:val="0"/>
          <w:marRight w:val="0"/>
          <w:marTop w:val="0"/>
          <w:marBottom w:val="0"/>
          <w:divBdr>
            <w:top w:val="none" w:sz="0" w:space="0" w:color="auto"/>
            <w:left w:val="none" w:sz="0" w:space="0" w:color="auto"/>
            <w:bottom w:val="none" w:sz="0" w:space="0" w:color="auto"/>
            <w:right w:val="none" w:sz="0" w:space="0" w:color="auto"/>
          </w:divBdr>
        </w:div>
        <w:div w:id="1440644797">
          <w:marLeft w:val="0"/>
          <w:marRight w:val="0"/>
          <w:marTop w:val="0"/>
          <w:marBottom w:val="0"/>
          <w:divBdr>
            <w:top w:val="none" w:sz="0" w:space="0" w:color="auto"/>
            <w:left w:val="none" w:sz="0" w:space="0" w:color="auto"/>
            <w:bottom w:val="none" w:sz="0" w:space="0" w:color="auto"/>
            <w:right w:val="none" w:sz="0" w:space="0" w:color="auto"/>
          </w:divBdr>
          <w:divsChild>
            <w:div w:id="128985880">
              <w:marLeft w:val="0"/>
              <w:marRight w:val="0"/>
              <w:marTop w:val="0"/>
              <w:marBottom w:val="0"/>
              <w:divBdr>
                <w:top w:val="none" w:sz="0" w:space="0" w:color="auto"/>
                <w:left w:val="none" w:sz="0" w:space="0" w:color="auto"/>
                <w:bottom w:val="none" w:sz="0" w:space="0" w:color="auto"/>
                <w:right w:val="none" w:sz="0" w:space="0" w:color="auto"/>
              </w:divBdr>
            </w:div>
            <w:div w:id="295575690">
              <w:marLeft w:val="0"/>
              <w:marRight w:val="0"/>
              <w:marTop w:val="0"/>
              <w:marBottom w:val="0"/>
              <w:divBdr>
                <w:top w:val="none" w:sz="0" w:space="0" w:color="auto"/>
                <w:left w:val="none" w:sz="0" w:space="0" w:color="auto"/>
                <w:bottom w:val="none" w:sz="0" w:space="0" w:color="auto"/>
                <w:right w:val="none" w:sz="0" w:space="0" w:color="auto"/>
              </w:divBdr>
            </w:div>
            <w:div w:id="303777351">
              <w:marLeft w:val="0"/>
              <w:marRight w:val="0"/>
              <w:marTop w:val="0"/>
              <w:marBottom w:val="0"/>
              <w:divBdr>
                <w:top w:val="none" w:sz="0" w:space="0" w:color="auto"/>
                <w:left w:val="none" w:sz="0" w:space="0" w:color="auto"/>
                <w:bottom w:val="none" w:sz="0" w:space="0" w:color="auto"/>
                <w:right w:val="none" w:sz="0" w:space="0" w:color="auto"/>
              </w:divBdr>
            </w:div>
            <w:div w:id="593974296">
              <w:marLeft w:val="0"/>
              <w:marRight w:val="0"/>
              <w:marTop w:val="0"/>
              <w:marBottom w:val="0"/>
              <w:divBdr>
                <w:top w:val="none" w:sz="0" w:space="0" w:color="auto"/>
                <w:left w:val="none" w:sz="0" w:space="0" w:color="auto"/>
                <w:bottom w:val="none" w:sz="0" w:space="0" w:color="auto"/>
                <w:right w:val="none" w:sz="0" w:space="0" w:color="auto"/>
              </w:divBdr>
            </w:div>
            <w:div w:id="697857015">
              <w:marLeft w:val="0"/>
              <w:marRight w:val="0"/>
              <w:marTop w:val="0"/>
              <w:marBottom w:val="0"/>
              <w:divBdr>
                <w:top w:val="none" w:sz="0" w:space="0" w:color="auto"/>
                <w:left w:val="none" w:sz="0" w:space="0" w:color="auto"/>
                <w:bottom w:val="none" w:sz="0" w:space="0" w:color="auto"/>
                <w:right w:val="none" w:sz="0" w:space="0" w:color="auto"/>
              </w:divBdr>
            </w:div>
            <w:div w:id="747069511">
              <w:marLeft w:val="0"/>
              <w:marRight w:val="0"/>
              <w:marTop w:val="0"/>
              <w:marBottom w:val="0"/>
              <w:divBdr>
                <w:top w:val="none" w:sz="0" w:space="0" w:color="auto"/>
                <w:left w:val="none" w:sz="0" w:space="0" w:color="auto"/>
                <w:bottom w:val="none" w:sz="0" w:space="0" w:color="auto"/>
                <w:right w:val="none" w:sz="0" w:space="0" w:color="auto"/>
              </w:divBdr>
            </w:div>
            <w:div w:id="868494179">
              <w:marLeft w:val="0"/>
              <w:marRight w:val="0"/>
              <w:marTop w:val="0"/>
              <w:marBottom w:val="0"/>
              <w:divBdr>
                <w:top w:val="none" w:sz="0" w:space="0" w:color="auto"/>
                <w:left w:val="none" w:sz="0" w:space="0" w:color="auto"/>
                <w:bottom w:val="none" w:sz="0" w:space="0" w:color="auto"/>
                <w:right w:val="none" w:sz="0" w:space="0" w:color="auto"/>
              </w:divBdr>
            </w:div>
            <w:div w:id="1090153195">
              <w:marLeft w:val="0"/>
              <w:marRight w:val="0"/>
              <w:marTop w:val="0"/>
              <w:marBottom w:val="0"/>
              <w:divBdr>
                <w:top w:val="none" w:sz="0" w:space="0" w:color="auto"/>
                <w:left w:val="none" w:sz="0" w:space="0" w:color="auto"/>
                <w:bottom w:val="none" w:sz="0" w:space="0" w:color="auto"/>
                <w:right w:val="none" w:sz="0" w:space="0" w:color="auto"/>
              </w:divBdr>
            </w:div>
            <w:div w:id="1099443696">
              <w:marLeft w:val="0"/>
              <w:marRight w:val="0"/>
              <w:marTop w:val="0"/>
              <w:marBottom w:val="0"/>
              <w:divBdr>
                <w:top w:val="none" w:sz="0" w:space="0" w:color="auto"/>
                <w:left w:val="none" w:sz="0" w:space="0" w:color="auto"/>
                <w:bottom w:val="none" w:sz="0" w:space="0" w:color="auto"/>
                <w:right w:val="none" w:sz="0" w:space="0" w:color="auto"/>
              </w:divBdr>
            </w:div>
            <w:div w:id="1112087579">
              <w:marLeft w:val="0"/>
              <w:marRight w:val="0"/>
              <w:marTop w:val="0"/>
              <w:marBottom w:val="0"/>
              <w:divBdr>
                <w:top w:val="none" w:sz="0" w:space="0" w:color="auto"/>
                <w:left w:val="none" w:sz="0" w:space="0" w:color="auto"/>
                <w:bottom w:val="none" w:sz="0" w:space="0" w:color="auto"/>
                <w:right w:val="none" w:sz="0" w:space="0" w:color="auto"/>
              </w:divBdr>
            </w:div>
            <w:div w:id="1196819052">
              <w:marLeft w:val="0"/>
              <w:marRight w:val="0"/>
              <w:marTop w:val="0"/>
              <w:marBottom w:val="0"/>
              <w:divBdr>
                <w:top w:val="none" w:sz="0" w:space="0" w:color="auto"/>
                <w:left w:val="none" w:sz="0" w:space="0" w:color="auto"/>
                <w:bottom w:val="none" w:sz="0" w:space="0" w:color="auto"/>
                <w:right w:val="none" w:sz="0" w:space="0" w:color="auto"/>
              </w:divBdr>
            </w:div>
            <w:div w:id="1377704207">
              <w:marLeft w:val="0"/>
              <w:marRight w:val="0"/>
              <w:marTop w:val="0"/>
              <w:marBottom w:val="0"/>
              <w:divBdr>
                <w:top w:val="none" w:sz="0" w:space="0" w:color="auto"/>
                <w:left w:val="none" w:sz="0" w:space="0" w:color="auto"/>
                <w:bottom w:val="none" w:sz="0" w:space="0" w:color="auto"/>
                <w:right w:val="none" w:sz="0" w:space="0" w:color="auto"/>
              </w:divBdr>
            </w:div>
            <w:div w:id="1651514476">
              <w:marLeft w:val="0"/>
              <w:marRight w:val="0"/>
              <w:marTop w:val="0"/>
              <w:marBottom w:val="0"/>
              <w:divBdr>
                <w:top w:val="none" w:sz="0" w:space="0" w:color="auto"/>
                <w:left w:val="none" w:sz="0" w:space="0" w:color="auto"/>
                <w:bottom w:val="none" w:sz="0" w:space="0" w:color="auto"/>
                <w:right w:val="none" w:sz="0" w:space="0" w:color="auto"/>
              </w:divBdr>
            </w:div>
            <w:div w:id="1743913611">
              <w:marLeft w:val="0"/>
              <w:marRight w:val="0"/>
              <w:marTop w:val="0"/>
              <w:marBottom w:val="0"/>
              <w:divBdr>
                <w:top w:val="none" w:sz="0" w:space="0" w:color="auto"/>
                <w:left w:val="none" w:sz="0" w:space="0" w:color="auto"/>
                <w:bottom w:val="none" w:sz="0" w:space="0" w:color="auto"/>
                <w:right w:val="none" w:sz="0" w:space="0" w:color="auto"/>
              </w:divBdr>
            </w:div>
            <w:div w:id="1781560182">
              <w:marLeft w:val="0"/>
              <w:marRight w:val="0"/>
              <w:marTop w:val="0"/>
              <w:marBottom w:val="0"/>
              <w:divBdr>
                <w:top w:val="none" w:sz="0" w:space="0" w:color="auto"/>
                <w:left w:val="none" w:sz="0" w:space="0" w:color="auto"/>
                <w:bottom w:val="none" w:sz="0" w:space="0" w:color="auto"/>
                <w:right w:val="none" w:sz="0" w:space="0" w:color="auto"/>
              </w:divBdr>
            </w:div>
            <w:div w:id="1804733974">
              <w:marLeft w:val="0"/>
              <w:marRight w:val="0"/>
              <w:marTop w:val="0"/>
              <w:marBottom w:val="0"/>
              <w:divBdr>
                <w:top w:val="none" w:sz="0" w:space="0" w:color="auto"/>
                <w:left w:val="none" w:sz="0" w:space="0" w:color="auto"/>
                <w:bottom w:val="none" w:sz="0" w:space="0" w:color="auto"/>
                <w:right w:val="none" w:sz="0" w:space="0" w:color="auto"/>
              </w:divBdr>
            </w:div>
            <w:div w:id="1829207462">
              <w:marLeft w:val="0"/>
              <w:marRight w:val="0"/>
              <w:marTop w:val="0"/>
              <w:marBottom w:val="0"/>
              <w:divBdr>
                <w:top w:val="none" w:sz="0" w:space="0" w:color="auto"/>
                <w:left w:val="none" w:sz="0" w:space="0" w:color="auto"/>
                <w:bottom w:val="none" w:sz="0" w:space="0" w:color="auto"/>
                <w:right w:val="none" w:sz="0" w:space="0" w:color="auto"/>
              </w:divBdr>
            </w:div>
            <w:div w:id="2006980513">
              <w:marLeft w:val="0"/>
              <w:marRight w:val="0"/>
              <w:marTop w:val="0"/>
              <w:marBottom w:val="0"/>
              <w:divBdr>
                <w:top w:val="none" w:sz="0" w:space="0" w:color="auto"/>
                <w:left w:val="none" w:sz="0" w:space="0" w:color="auto"/>
                <w:bottom w:val="none" w:sz="0" w:space="0" w:color="auto"/>
                <w:right w:val="none" w:sz="0" w:space="0" w:color="auto"/>
              </w:divBdr>
            </w:div>
            <w:div w:id="2034961209">
              <w:marLeft w:val="0"/>
              <w:marRight w:val="0"/>
              <w:marTop w:val="0"/>
              <w:marBottom w:val="0"/>
              <w:divBdr>
                <w:top w:val="none" w:sz="0" w:space="0" w:color="auto"/>
                <w:left w:val="none" w:sz="0" w:space="0" w:color="auto"/>
                <w:bottom w:val="none" w:sz="0" w:space="0" w:color="auto"/>
                <w:right w:val="none" w:sz="0" w:space="0" w:color="auto"/>
              </w:divBdr>
            </w:div>
            <w:div w:id="2109617307">
              <w:marLeft w:val="0"/>
              <w:marRight w:val="0"/>
              <w:marTop w:val="0"/>
              <w:marBottom w:val="0"/>
              <w:divBdr>
                <w:top w:val="none" w:sz="0" w:space="0" w:color="auto"/>
                <w:left w:val="none" w:sz="0" w:space="0" w:color="auto"/>
                <w:bottom w:val="none" w:sz="0" w:space="0" w:color="auto"/>
                <w:right w:val="none" w:sz="0" w:space="0" w:color="auto"/>
              </w:divBdr>
            </w:div>
          </w:divsChild>
        </w:div>
        <w:div w:id="1599294402">
          <w:marLeft w:val="0"/>
          <w:marRight w:val="0"/>
          <w:marTop w:val="0"/>
          <w:marBottom w:val="0"/>
          <w:divBdr>
            <w:top w:val="none" w:sz="0" w:space="0" w:color="auto"/>
            <w:left w:val="none" w:sz="0" w:space="0" w:color="auto"/>
            <w:bottom w:val="none" w:sz="0" w:space="0" w:color="auto"/>
            <w:right w:val="none" w:sz="0" w:space="0" w:color="auto"/>
          </w:divBdr>
          <w:divsChild>
            <w:div w:id="91096026">
              <w:marLeft w:val="0"/>
              <w:marRight w:val="0"/>
              <w:marTop w:val="0"/>
              <w:marBottom w:val="0"/>
              <w:divBdr>
                <w:top w:val="none" w:sz="0" w:space="0" w:color="auto"/>
                <w:left w:val="none" w:sz="0" w:space="0" w:color="auto"/>
                <w:bottom w:val="none" w:sz="0" w:space="0" w:color="auto"/>
                <w:right w:val="none" w:sz="0" w:space="0" w:color="auto"/>
              </w:divBdr>
            </w:div>
            <w:div w:id="102268252">
              <w:marLeft w:val="0"/>
              <w:marRight w:val="0"/>
              <w:marTop w:val="0"/>
              <w:marBottom w:val="0"/>
              <w:divBdr>
                <w:top w:val="none" w:sz="0" w:space="0" w:color="auto"/>
                <w:left w:val="none" w:sz="0" w:space="0" w:color="auto"/>
                <w:bottom w:val="none" w:sz="0" w:space="0" w:color="auto"/>
                <w:right w:val="none" w:sz="0" w:space="0" w:color="auto"/>
              </w:divBdr>
            </w:div>
            <w:div w:id="271788418">
              <w:marLeft w:val="0"/>
              <w:marRight w:val="0"/>
              <w:marTop w:val="0"/>
              <w:marBottom w:val="0"/>
              <w:divBdr>
                <w:top w:val="none" w:sz="0" w:space="0" w:color="auto"/>
                <w:left w:val="none" w:sz="0" w:space="0" w:color="auto"/>
                <w:bottom w:val="none" w:sz="0" w:space="0" w:color="auto"/>
                <w:right w:val="none" w:sz="0" w:space="0" w:color="auto"/>
              </w:divBdr>
            </w:div>
            <w:div w:id="279066941">
              <w:marLeft w:val="0"/>
              <w:marRight w:val="0"/>
              <w:marTop w:val="0"/>
              <w:marBottom w:val="0"/>
              <w:divBdr>
                <w:top w:val="none" w:sz="0" w:space="0" w:color="auto"/>
                <w:left w:val="none" w:sz="0" w:space="0" w:color="auto"/>
                <w:bottom w:val="none" w:sz="0" w:space="0" w:color="auto"/>
                <w:right w:val="none" w:sz="0" w:space="0" w:color="auto"/>
              </w:divBdr>
            </w:div>
            <w:div w:id="401414573">
              <w:marLeft w:val="0"/>
              <w:marRight w:val="0"/>
              <w:marTop w:val="0"/>
              <w:marBottom w:val="0"/>
              <w:divBdr>
                <w:top w:val="none" w:sz="0" w:space="0" w:color="auto"/>
                <w:left w:val="none" w:sz="0" w:space="0" w:color="auto"/>
                <w:bottom w:val="none" w:sz="0" w:space="0" w:color="auto"/>
                <w:right w:val="none" w:sz="0" w:space="0" w:color="auto"/>
              </w:divBdr>
            </w:div>
            <w:div w:id="718553329">
              <w:marLeft w:val="0"/>
              <w:marRight w:val="0"/>
              <w:marTop w:val="0"/>
              <w:marBottom w:val="0"/>
              <w:divBdr>
                <w:top w:val="none" w:sz="0" w:space="0" w:color="auto"/>
                <w:left w:val="none" w:sz="0" w:space="0" w:color="auto"/>
                <w:bottom w:val="none" w:sz="0" w:space="0" w:color="auto"/>
                <w:right w:val="none" w:sz="0" w:space="0" w:color="auto"/>
              </w:divBdr>
            </w:div>
            <w:div w:id="922880481">
              <w:marLeft w:val="0"/>
              <w:marRight w:val="0"/>
              <w:marTop w:val="0"/>
              <w:marBottom w:val="0"/>
              <w:divBdr>
                <w:top w:val="none" w:sz="0" w:space="0" w:color="auto"/>
                <w:left w:val="none" w:sz="0" w:space="0" w:color="auto"/>
                <w:bottom w:val="none" w:sz="0" w:space="0" w:color="auto"/>
                <w:right w:val="none" w:sz="0" w:space="0" w:color="auto"/>
              </w:divBdr>
            </w:div>
            <w:div w:id="1180121181">
              <w:marLeft w:val="0"/>
              <w:marRight w:val="0"/>
              <w:marTop w:val="0"/>
              <w:marBottom w:val="0"/>
              <w:divBdr>
                <w:top w:val="none" w:sz="0" w:space="0" w:color="auto"/>
                <w:left w:val="none" w:sz="0" w:space="0" w:color="auto"/>
                <w:bottom w:val="none" w:sz="0" w:space="0" w:color="auto"/>
                <w:right w:val="none" w:sz="0" w:space="0" w:color="auto"/>
              </w:divBdr>
            </w:div>
            <w:div w:id="1347711613">
              <w:marLeft w:val="0"/>
              <w:marRight w:val="0"/>
              <w:marTop w:val="0"/>
              <w:marBottom w:val="0"/>
              <w:divBdr>
                <w:top w:val="none" w:sz="0" w:space="0" w:color="auto"/>
                <w:left w:val="none" w:sz="0" w:space="0" w:color="auto"/>
                <w:bottom w:val="none" w:sz="0" w:space="0" w:color="auto"/>
                <w:right w:val="none" w:sz="0" w:space="0" w:color="auto"/>
              </w:divBdr>
            </w:div>
          </w:divsChild>
        </w:div>
        <w:div w:id="1741059708">
          <w:marLeft w:val="0"/>
          <w:marRight w:val="0"/>
          <w:marTop w:val="0"/>
          <w:marBottom w:val="0"/>
          <w:divBdr>
            <w:top w:val="none" w:sz="0" w:space="0" w:color="auto"/>
            <w:left w:val="none" w:sz="0" w:space="0" w:color="auto"/>
            <w:bottom w:val="none" w:sz="0" w:space="0" w:color="auto"/>
            <w:right w:val="none" w:sz="0" w:space="0" w:color="auto"/>
          </w:divBdr>
          <w:divsChild>
            <w:div w:id="161905">
              <w:marLeft w:val="0"/>
              <w:marRight w:val="0"/>
              <w:marTop w:val="0"/>
              <w:marBottom w:val="0"/>
              <w:divBdr>
                <w:top w:val="none" w:sz="0" w:space="0" w:color="auto"/>
                <w:left w:val="none" w:sz="0" w:space="0" w:color="auto"/>
                <w:bottom w:val="none" w:sz="0" w:space="0" w:color="auto"/>
                <w:right w:val="none" w:sz="0" w:space="0" w:color="auto"/>
              </w:divBdr>
            </w:div>
            <w:div w:id="33703154">
              <w:marLeft w:val="0"/>
              <w:marRight w:val="0"/>
              <w:marTop w:val="0"/>
              <w:marBottom w:val="0"/>
              <w:divBdr>
                <w:top w:val="none" w:sz="0" w:space="0" w:color="auto"/>
                <w:left w:val="none" w:sz="0" w:space="0" w:color="auto"/>
                <w:bottom w:val="none" w:sz="0" w:space="0" w:color="auto"/>
                <w:right w:val="none" w:sz="0" w:space="0" w:color="auto"/>
              </w:divBdr>
            </w:div>
            <w:div w:id="83766520">
              <w:marLeft w:val="0"/>
              <w:marRight w:val="0"/>
              <w:marTop w:val="0"/>
              <w:marBottom w:val="0"/>
              <w:divBdr>
                <w:top w:val="none" w:sz="0" w:space="0" w:color="auto"/>
                <w:left w:val="none" w:sz="0" w:space="0" w:color="auto"/>
                <w:bottom w:val="none" w:sz="0" w:space="0" w:color="auto"/>
                <w:right w:val="none" w:sz="0" w:space="0" w:color="auto"/>
              </w:divBdr>
            </w:div>
            <w:div w:id="179396295">
              <w:marLeft w:val="0"/>
              <w:marRight w:val="0"/>
              <w:marTop w:val="0"/>
              <w:marBottom w:val="0"/>
              <w:divBdr>
                <w:top w:val="none" w:sz="0" w:space="0" w:color="auto"/>
                <w:left w:val="none" w:sz="0" w:space="0" w:color="auto"/>
                <w:bottom w:val="none" w:sz="0" w:space="0" w:color="auto"/>
                <w:right w:val="none" w:sz="0" w:space="0" w:color="auto"/>
              </w:divBdr>
            </w:div>
            <w:div w:id="190388535">
              <w:marLeft w:val="0"/>
              <w:marRight w:val="0"/>
              <w:marTop w:val="0"/>
              <w:marBottom w:val="0"/>
              <w:divBdr>
                <w:top w:val="none" w:sz="0" w:space="0" w:color="auto"/>
                <w:left w:val="none" w:sz="0" w:space="0" w:color="auto"/>
                <w:bottom w:val="none" w:sz="0" w:space="0" w:color="auto"/>
                <w:right w:val="none" w:sz="0" w:space="0" w:color="auto"/>
              </w:divBdr>
            </w:div>
            <w:div w:id="297147411">
              <w:marLeft w:val="0"/>
              <w:marRight w:val="0"/>
              <w:marTop w:val="0"/>
              <w:marBottom w:val="0"/>
              <w:divBdr>
                <w:top w:val="none" w:sz="0" w:space="0" w:color="auto"/>
                <w:left w:val="none" w:sz="0" w:space="0" w:color="auto"/>
                <w:bottom w:val="none" w:sz="0" w:space="0" w:color="auto"/>
                <w:right w:val="none" w:sz="0" w:space="0" w:color="auto"/>
              </w:divBdr>
            </w:div>
            <w:div w:id="475681507">
              <w:marLeft w:val="0"/>
              <w:marRight w:val="0"/>
              <w:marTop w:val="0"/>
              <w:marBottom w:val="0"/>
              <w:divBdr>
                <w:top w:val="none" w:sz="0" w:space="0" w:color="auto"/>
                <w:left w:val="none" w:sz="0" w:space="0" w:color="auto"/>
                <w:bottom w:val="none" w:sz="0" w:space="0" w:color="auto"/>
                <w:right w:val="none" w:sz="0" w:space="0" w:color="auto"/>
              </w:divBdr>
            </w:div>
            <w:div w:id="626620673">
              <w:marLeft w:val="0"/>
              <w:marRight w:val="0"/>
              <w:marTop w:val="0"/>
              <w:marBottom w:val="0"/>
              <w:divBdr>
                <w:top w:val="none" w:sz="0" w:space="0" w:color="auto"/>
                <w:left w:val="none" w:sz="0" w:space="0" w:color="auto"/>
                <w:bottom w:val="none" w:sz="0" w:space="0" w:color="auto"/>
                <w:right w:val="none" w:sz="0" w:space="0" w:color="auto"/>
              </w:divBdr>
            </w:div>
            <w:div w:id="807941216">
              <w:marLeft w:val="0"/>
              <w:marRight w:val="0"/>
              <w:marTop w:val="0"/>
              <w:marBottom w:val="0"/>
              <w:divBdr>
                <w:top w:val="none" w:sz="0" w:space="0" w:color="auto"/>
                <w:left w:val="none" w:sz="0" w:space="0" w:color="auto"/>
                <w:bottom w:val="none" w:sz="0" w:space="0" w:color="auto"/>
                <w:right w:val="none" w:sz="0" w:space="0" w:color="auto"/>
              </w:divBdr>
            </w:div>
            <w:div w:id="827331135">
              <w:marLeft w:val="0"/>
              <w:marRight w:val="0"/>
              <w:marTop w:val="0"/>
              <w:marBottom w:val="0"/>
              <w:divBdr>
                <w:top w:val="none" w:sz="0" w:space="0" w:color="auto"/>
                <w:left w:val="none" w:sz="0" w:space="0" w:color="auto"/>
                <w:bottom w:val="none" w:sz="0" w:space="0" w:color="auto"/>
                <w:right w:val="none" w:sz="0" w:space="0" w:color="auto"/>
              </w:divBdr>
            </w:div>
            <w:div w:id="848759246">
              <w:marLeft w:val="0"/>
              <w:marRight w:val="0"/>
              <w:marTop w:val="0"/>
              <w:marBottom w:val="0"/>
              <w:divBdr>
                <w:top w:val="none" w:sz="0" w:space="0" w:color="auto"/>
                <w:left w:val="none" w:sz="0" w:space="0" w:color="auto"/>
                <w:bottom w:val="none" w:sz="0" w:space="0" w:color="auto"/>
                <w:right w:val="none" w:sz="0" w:space="0" w:color="auto"/>
              </w:divBdr>
            </w:div>
            <w:div w:id="853106068">
              <w:marLeft w:val="0"/>
              <w:marRight w:val="0"/>
              <w:marTop w:val="0"/>
              <w:marBottom w:val="0"/>
              <w:divBdr>
                <w:top w:val="none" w:sz="0" w:space="0" w:color="auto"/>
                <w:left w:val="none" w:sz="0" w:space="0" w:color="auto"/>
                <w:bottom w:val="none" w:sz="0" w:space="0" w:color="auto"/>
                <w:right w:val="none" w:sz="0" w:space="0" w:color="auto"/>
              </w:divBdr>
            </w:div>
            <w:div w:id="995836927">
              <w:marLeft w:val="0"/>
              <w:marRight w:val="0"/>
              <w:marTop w:val="0"/>
              <w:marBottom w:val="0"/>
              <w:divBdr>
                <w:top w:val="none" w:sz="0" w:space="0" w:color="auto"/>
                <w:left w:val="none" w:sz="0" w:space="0" w:color="auto"/>
                <w:bottom w:val="none" w:sz="0" w:space="0" w:color="auto"/>
                <w:right w:val="none" w:sz="0" w:space="0" w:color="auto"/>
              </w:divBdr>
            </w:div>
            <w:div w:id="1330597039">
              <w:marLeft w:val="0"/>
              <w:marRight w:val="0"/>
              <w:marTop w:val="0"/>
              <w:marBottom w:val="0"/>
              <w:divBdr>
                <w:top w:val="none" w:sz="0" w:space="0" w:color="auto"/>
                <w:left w:val="none" w:sz="0" w:space="0" w:color="auto"/>
                <w:bottom w:val="none" w:sz="0" w:space="0" w:color="auto"/>
                <w:right w:val="none" w:sz="0" w:space="0" w:color="auto"/>
              </w:divBdr>
            </w:div>
            <w:div w:id="1581210039">
              <w:marLeft w:val="0"/>
              <w:marRight w:val="0"/>
              <w:marTop w:val="0"/>
              <w:marBottom w:val="0"/>
              <w:divBdr>
                <w:top w:val="none" w:sz="0" w:space="0" w:color="auto"/>
                <w:left w:val="none" w:sz="0" w:space="0" w:color="auto"/>
                <w:bottom w:val="none" w:sz="0" w:space="0" w:color="auto"/>
                <w:right w:val="none" w:sz="0" w:space="0" w:color="auto"/>
              </w:divBdr>
            </w:div>
            <w:div w:id="1746801672">
              <w:marLeft w:val="0"/>
              <w:marRight w:val="0"/>
              <w:marTop w:val="0"/>
              <w:marBottom w:val="0"/>
              <w:divBdr>
                <w:top w:val="none" w:sz="0" w:space="0" w:color="auto"/>
                <w:left w:val="none" w:sz="0" w:space="0" w:color="auto"/>
                <w:bottom w:val="none" w:sz="0" w:space="0" w:color="auto"/>
                <w:right w:val="none" w:sz="0" w:space="0" w:color="auto"/>
              </w:divBdr>
            </w:div>
            <w:div w:id="1758163045">
              <w:marLeft w:val="0"/>
              <w:marRight w:val="0"/>
              <w:marTop w:val="0"/>
              <w:marBottom w:val="0"/>
              <w:divBdr>
                <w:top w:val="none" w:sz="0" w:space="0" w:color="auto"/>
                <w:left w:val="none" w:sz="0" w:space="0" w:color="auto"/>
                <w:bottom w:val="none" w:sz="0" w:space="0" w:color="auto"/>
                <w:right w:val="none" w:sz="0" w:space="0" w:color="auto"/>
              </w:divBdr>
            </w:div>
            <w:div w:id="1768505009">
              <w:marLeft w:val="0"/>
              <w:marRight w:val="0"/>
              <w:marTop w:val="0"/>
              <w:marBottom w:val="0"/>
              <w:divBdr>
                <w:top w:val="none" w:sz="0" w:space="0" w:color="auto"/>
                <w:left w:val="none" w:sz="0" w:space="0" w:color="auto"/>
                <w:bottom w:val="none" w:sz="0" w:space="0" w:color="auto"/>
                <w:right w:val="none" w:sz="0" w:space="0" w:color="auto"/>
              </w:divBdr>
            </w:div>
            <w:div w:id="1810173881">
              <w:marLeft w:val="0"/>
              <w:marRight w:val="0"/>
              <w:marTop w:val="0"/>
              <w:marBottom w:val="0"/>
              <w:divBdr>
                <w:top w:val="none" w:sz="0" w:space="0" w:color="auto"/>
                <w:left w:val="none" w:sz="0" w:space="0" w:color="auto"/>
                <w:bottom w:val="none" w:sz="0" w:space="0" w:color="auto"/>
                <w:right w:val="none" w:sz="0" w:space="0" w:color="auto"/>
              </w:divBdr>
            </w:div>
            <w:div w:id="1996647172">
              <w:marLeft w:val="0"/>
              <w:marRight w:val="0"/>
              <w:marTop w:val="0"/>
              <w:marBottom w:val="0"/>
              <w:divBdr>
                <w:top w:val="none" w:sz="0" w:space="0" w:color="auto"/>
                <w:left w:val="none" w:sz="0" w:space="0" w:color="auto"/>
                <w:bottom w:val="none" w:sz="0" w:space="0" w:color="auto"/>
                <w:right w:val="none" w:sz="0" w:space="0" w:color="auto"/>
              </w:divBdr>
            </w:div>
          </w:divsChild>
        </w:div>
        <w:div w:id="1905875278">
          <w:marLeft w:val="0"/>
          <w:marRight w:val="0"/>
          <w:marTop w:val="0"/>
          <w:marBottom w:val="0"/>
          <w:divBdr>
            <w:top w:val="none" w:sz="0" w:space="0" w:color="auto"/>
            <w:left w:val="none" w:sz="0" w:space="0" w:color="auto"/>
            <w:bottom w:val="none" w:sz="0" w:space="0" w:color="auto"/>
            <w:right w:val="none" w:sz="0" w:space="0" w:color="auto"/>
          </w:divBdr>
          <w:divsChild>
            <w:div w:id="105930601">
              <w:marLeft w:val="-75"/>
              <w:marRight w:val="0"/>
              <w:marTop w:val="30"/>
              <w:marBottom w:val="30"/>
              <w:divBdr>
                <w:top w:val="none" w:sz="0" w:space="0" w:color="auto"/>
                <w:left w:val="none" w:sz="0" w:space="0" w:color="auto"/>
                <w:bottom w:val="none" w:sz="0" w:space="0" w:color="auto"/>
                <w:right w:val="none" w:sz="0" w:space="0" w:color="auto"/>
              </w:divBdr>
              <w:divsChild>
                <w:div w:id="318464650">
                  <w:marLeft w:val="0"/>
                  <w:marRight w:val="0"/>
                  <w:marTop w:val="0"/>
                  <w:marBottom w:val="0"/>
                  <w:divBdr>
                    <w:top w:val="none" w:sz="0" w:space="0" w:color="auto"/>
                    <w:left w:val="none" w:sz="0" w:space="0" w:color="auto"/>
                    <w:bottom w:val="none" w:sz="0" w:space="0" w:color="auto"/>
                    <w:right w:val="none" w:sz="0" w:space="0" w:color="auto"/>
                  </w:divBdr>
                  <w:divsChild>
                    <w:div w:id="426736249">
                      <w:marLeft w:val="0"/>
                      <w:marRight w:val="0"/>
                      <w:marTop w:val="0"/>
                      <w:marBottom w:val="0"/>
                      <w:divBdr>
                        <w:top w:val="none" w:sz="0" w:space="0" w:color="auto"/>
                        <w:left w:val="none" w:sz="0" w:space="0" w:color="auto"/>
                        <w:bottom w:val="none" w:sz="0" w:space="0" w:color="auto"/>
                        <w:right w:val="none" w:sz="0" w:space="0" w:color="auto"/>
                      </w:divBdr>
                      <w:divsChild>
                        <w:div w:id="200897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03216">
                  <w:marLeft w:val="0"/>
                  <w:marRight w:val="0"/>
                  <w:marTop w:val="0"/>
                  <w:marBottom w:val="0"/>
                  <w:divBdr>
                    <w:top w:val="none" w:sz="0" w:space="0" w:color="auto"/>
                    <w:left w:val="none" w:sz="0" w:space="0" w:color="auto"/>
                    <w:bottom w:val="none" w:sz="0" w:space="0" w:color="auto"/>
                    <w:right w:val="none" w:sz="0" w:space="0" w:color="auto"/>
                  </w:divBdr>
                  <w:divsChild>
                    <w:div w:id="1980380594">
                      <w:marLeft w:val="0"/>
                      <w:marRight w:val="0"/>
                      <w:marTop w:val="0"/>
                      <w:marBottom w:val="0"/>
                      <w:divBdr>
                        <w:top w:val="none" w:sz="0" w:space="0" w:color="auto"/>
                        <w:left w:val="none" w:sz="0" w:space="0" w:color="auto"/>
                        <w:bottom w:val="none" w:sz="0" w:space="0" w:color="auto"/>
                        <w:right w:val="none" w:sz="0" w:space="0" w:color="auto"/>
                      </w:divBdr>
                      <w:divsChild>
                        <w:div w:id="150034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7910">
                  <w:marLeft w:val="0"/>
                  <w:marRight w:val="0"/>
                  <w:marTop w:val="0"/>
                  <w:marBottom w:val="0"/>
                  <w:divBdr>
                    <w:top w:val="none" w:sz="0" w:space="0" w:color="auto"/>
                    <w:left w:val="none" w:sz="0" w:space="0" w:color="auto"/>
                    <w:bottom w:val="none" w:sz="0" w:space="0" w:color="auto"/>
                    <w:right w:val="none" w:sz="0" w:space="0" w:color="auto"/>
                  </w:divBdr>
                  <w:divsChild>
                    <w:div w:id="1792821140">
                      <w:marLeft w:val="0"/>
                      <w:marRight w:val="0"/>
                      <w:marTop w:val="0"/>
                      <w:marBottom w:val="0"/>
                      <w:divBdr>
                        <w:top w:val="none" w:sz="0" w:space="0" w:color="auto"/>
                        <w:left w:val="none" w:sz="0" w:space="0" w:color="auto"/>
                        <w:bottom w:val="none" w:sz="0" w:space="0" w:color="auto"/>
                        <w:right w:val="none" w:sz="0" w:space="0" w:color="auto"/>
                      </w:divBdr>
                      <w:divsChild>
                        <w:div w:id="48012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727673">
                  <w:marLeft w:val="0"/>
                  <w:marRight w:val="0"/>
                  <w:marTop w:val="0"/>
                  <w:marBottom w:val="0"/>
                  <w:divBdr>
                    <w:top w:val="none" w:sz="0" w:space="0" w:color="auto"/>
                    <w:left w:val="none" w:sz="0" w:space="0" w:color="auto"/>
                    <w:bottom w:val="none" w:sz="0" w:space="0" w:color="auto"/>
                    <w:right w:val="none" w:sz="0" w:space="0" w:color="auto"/>
                  </w:divBdr>
                  <w:divsChild>
                    <w:div w:id="490145887">
                      <w:marLeft w:val="0"/>
                      <w:marRight w:val="0"/>
                      <w:marTop w:val="0"/>
                      <w:marBottom w:val="0"/>
                      <w:divBdr>
                        <w:top w:val="none" w:sz="0" w:space="0" w:color="auto"/>
                        <w:left w:val="none" w:sz="0" w:space="0" w:color="auto"/>
                        <w:bottom w:val="none" w:sz="0" w:space="0" w:color="auto"/>
                        <w:right w:val="none" w:sz="0" w:space="0" w:color="auto"/>
                      </w:divBdr>
                      <w:divsChild>
                        <w:div w:id="54395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812601">
                  <w:marLeft w:val="0"/>
                  <w:marRight w:val="0"/>
                  <w:marTop w:val="0"/>
                  <w:marBottom w:val="0"/>
                  <w:divBdr>
                    <w:top w:val="none" w:sz="0" w:space="0" w:color="auto"/>
                    <w:left w:val="none" w:sz="0" w:space="0" w:color="auto"/>
                    <w:bottom w:val="none" w:sz="0" w:space="0" w:color="auto"/>
                    <w:right w:val="none" w:sz="0" w:space="0" w:color="auto"/>
                  </w:divBdr>
                  <w:divsChild>
                    <w:div w:id="490483112">
                      <w:marLeft w:val="0"/>
                      <w:marRight w:val="0"/>
                      <w:marTop w:val="0"/>
                      <w:marBottom w:val="0"/>
                      <w:divBdr>
                        <w:top w:val="none" w:sz="0" w:space="0" w:color="auto"/>
                        <w:left w:val="none" w:sz="0" w:space="0" w:color="auto"/>
                        <w:bottom w:val="none" w:sz="0" w:space="0" w:color="auto"/>
                        <w:right w:val="none" w:sz="0" w:space="0" w:color="auto"/>
                      </w:divBdr>
                      <w:divsChild>
                        <w:div w:id="193825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768631">
                  <w:marLeft w:val="0"/>
                  <w:marRight w:val="0"/>
                  <w:marTop w:val="0"/>
                  <w:marBottom w:val="0"/>
                  <w:divBdr>
                    <w:top w:val="none" w:sz="0" w:space="0" w:color="auto"/>
                    <w:left w:val="none" w:sz="0" w:space="0" w:color="auto"/>
                    <w:bottom w:val="none" w:sz="0" w:space="0" w:color="auto"/>
                    <w:right w:val="none" w:sz="0" w:space="0" w:color="auto"/>
                  </w:divBdr>
                  <w:divsChild>
                    <w:div w:id="1972249597">
                      <w:marLeft w:val="0"/>
                      <w:marRight w:val="0"/>
                      <w:marTop w:val="0"/>
                      <w:marBottom w:val="0"/>
                      <w:divBdr>
                        <w:top w:val="none" w:sz="0" w:space="0" w:color="auto"/>
                        <w:left w:val="none" w:sz="0" w:space="0" w:color="auto"/>
                        <w:bottom w:val="none" w:sz="0" w:space="0" w:color="auto"/>
                        <w:right w:val="none" w:sz="0" w:space="0" w:color="auto"/>
                      </w:divBdr>
                      <w:divsChild>
                        <w:div w:id="62150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63979">
                  <w:marLeft w:val="0"/>
                  <w:marRight w:val="0"/>
                  <w:marTop w:val="0"/>
                  <w:marBottom w:val="0"/>
                  <w:divBdr>
                    <w:top w:val="none" w:sz="0" w:space="0" w:color="auto"/>
                    <w:left w:val="none" w:sz="0" w:space="0" w:color="auto"/>
                    <w:bottom w:val="none" w:sz="0" w:space="0" w:color="auto"/>
                    <w:right w:val="none" w:sz="0" w:space="0" w:color="auto"/>
                  </w:divBdr>
                  <w:divsChild>
                    <w:div w:id="1496188376">
                      <w:marLeft w:val="0"/>
                      <w:marRight w:val="0"/>
                      <w:marTop w:val="0"/>
                      <w:marBottom w:val="0"/>
                      <w:divBdr>
                        <w:top w:val="none" w:sz="0" w:space="0" w:color="auto"/>
                        <w:left w:val="none" w:sz="0" w:space="0" w:color="auto"/>
                        <w:bottom w:val="none" w:sz="0" w:space="0" w:color="auto"/>
                        <w:right w:val="none" w:sz="0" w:space="0" w:color="auto"/>
                      </w:divBdr>
                      <w:divsChild>
                        <w:div w:id="63707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415113">
                  <w:marLeft w:val="0"/>
                  <w:marRight w:val="0"/>
                  <w:marTop w:val="0"/>
                  <w:marBottom w:val="0"/>
                  <w:divBdr>
                    <w:top w:val="none" w:sz="0" w:space="0" w:color="auto"/>
                    <w:left w:val="none" w:sz="0" w:space="0" w:color="auto"/>
                    <w:bottom w:val="none" w:sz="0" w:space="0" w:color="auto"/>
                    <w:right w:val="none" w:sz="0" w:space="0" w:color="auto"/>
                  </w:divBdr>
                  <w:divsChild>
                    <w:div w:id="576328867">
                      <w:marLeft w:val="0"/>
                      <w:marRight w:val="0"/>
                      <w:marTop w:val="0"/>
                      <w:marBottom w:val="0"/>
                      <w:divBdr>
                        <w:top w:val="none" w:sz="0" w:space="0" w:color="auto"/>
                        <w:left w:val="none" w:sz="0" w:space="0" w:color="auto"/>
                        <w:bottom w:val="none" w:sz="0" w:space="0" w:color="auto"/>
                        <w:right w:val="none" w:sz="0" w:space="0" w:color="auto"/>
                      </w:divBdr>
                      <w:divsChild>
                        <w:div w:id="153133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127346">
                  <w:marLeft w:val="0"/>
                  <w:marRight w:val="0"/>
                  <w:marTop w:val="0"/>
                  <w:marBottom w:val="0"/>
                  <w:divBdr>
                    <w:top w:val="none" w:sz="0" w:space="0" w:color="auto"/>
                    <w:left w:val="none" w:sz="0" w:space="0" w:color="auto"/>
                    <w:bottom w:val="none" w:sz="0" w:space="0" w:color="auto"/>
                    <w:right w:val="none" w:sz="0" w:space="0" w:color="auto"/>
                  </w:divBdr>
                  <w:divsChild>
                    <w:div w:id="909848721">
                      <w:marLeft w:val="0"/>
                      <w:marRight w:val="0"/>
                      <w:marTop w:val="0"/>
                      <w:marBottom w:val="0"/>
                      <w:divBdr>
                        <w:top w:val="none" w:sz="0" w:space="0" w:color="auto"/>
                        <w:left w:val="none" w:sz="0" w:space="0" w:color="auto"/>
                        <w:bottom w:val="none" w:sz="0" w:space="0" w:color="auto"/>
                        <w:right w:val="none" w:sz="0" w:space="0" w:color="auto"/>
                      </w:divBdr>
                      <w:divsChild>
                        <w:div w:id="104309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4900">
                  <w:marLeft w:val="0"/>
                  <w:marRight w:val="0"/>
                  <w:marTop w:val="0"/>
                  <w:marBottom w:val="0"/>
                  <w:divBdr>
                    <w:top w:val="none" w:sz="0" w:space="0" w:color="auto"/>
                    <w:left w:val="none" w:sz="0" w:space="0" w:color="auto"/>
                    <w:bottom w:val="none" w:sz="0" w:space="0" w:color="auto"/>
                    <w:right w:val="none" w:sz="0" w:space="0" w:color="auto"/>
                  </w:divBdr>
                  <w:divsChild>
                    <w:div w:id="853298457">
                      <w:marLeft w:val="0"/>
                      <w:marRight w:val="0"/>
                      <w:marTop w:val="0"/>
                      <w:marBottom w:val="0"/>
                      <w:divBdr>
                        <w:top w:val="none" w:sz="0" w:space="0" w:color="auto"/>
                        <w:left w:val="none" w:sz="0" w:space="0" w:color="auto"/>
                        <w:bottom w:val="none" w:sz="0" w:space="0" w:color="auto"/>
                        <w:right w:val="none" w:sz="0" w:space="0" w:color="auto"/>
                      </w:divBdr>
                      <w:divsChild>
                        <w:div w:id="179085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8090">
                  <w:marLeft w:val="0"/>
                  <w:marRight w:val="0"/>
                  <w:marTop w:val="0"/>
                  <w:marBottom w:val="0"/>
                  <w:divBdr>
                    <w:top w:val="none" w:sz="0" w:space="0" w:color="auto"/>
                    <w:left w:val="none" w:sz="0" w:space="0" w:color="auto"/>
                    <w:bottom w:val="none" w:sz="0" w:space="0" w:color="auto"/>
                    <w:right w:val="none" w:sz="0" w:space="0" w:color="auto"/>
                  </w:divBdr>
                  <w:divsChild>
                    <w:div w:id="1491481647">
                      <w:marLeft w:val="0"/>
                      <w:marRight w:val="0"/>
                      <w:marTop w:val="0"/>
                      <w:marBottom w:val="0"/>
                      <w:divBdr>
                        <w:top w:val="none" w:sz="0" w:space="0" w:color="auto"/>
                        <w:left w:val="none" w:sz="0" w:space="0" w:color="auto"/>
                        <w:bottom w:val="none" w:sz="0" w:space="0" w:color="auto"/>
                        <w:right w:val="none" w:sz="0" w:space="0" w:color="auto"/>
                      </w:divBdr>
                      <w:divsChild>
                        <w:div w:id="31387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353586">
          <w:marLeft w:val="0"/>
          <w:marRight w:val="0"/>
          <w:marTop w:val="0"/>
          <w:marBottom w:val="0"/>
          <w:divBdr>
            <w:top w:val="none" w:sz="0" w:space="0" w:color="auto"/>
            <w:left w:val="none" w:sz="0" w:space="0" w:color="auto"/>
            <w:bottom w:val="none" w:sz="0" w:space="0" w:color="auto"/>
            <w:right w:val="none" w:sz="0" w:space="0" w:color="auto"/>
          </w:divBdr>
          <w:divsChild>
            <w:div w:id="36783172">
              <w:marLeft w:val="0"/>
              <w:marRight w:val="0"/>
              <w:marTop w:val="0"/>
              <w:marBottom w:val="0"/>
              <w:divBdr>
                <w:top w:val="none" w:sz="0" w:space="0" w:color="auto"/>
                <w:left w:val="none" w:sz="0" w:space="0" w:color="auto"/>
                <w:bottom w:val="none" w:sz="0" w:space="0" w:color="auto"/>
                <w:right w:val="none" w:sz="0" w:space="0" w:color="auto"/>
              </w:divBdr>
            </w:div>
            <w:div w:id="258370613">
              <w:marLeft w:val="0"/>
              <w:marRight w:val="0"/>
              <w:marTop w:val="0"/>
              <w:marBottom w:val="0"/>
              <w:divBdr>
                <w:top w:val="none" w:sz="0" w:space="0" w:color="auto"/>
                <w:left w:val="none" w:sz="0" w:space="0" w:color="auto"/>
                <w:bottom w:val="none" w:sz="0" w:space="0" w:color="auto"/>
                <w:right w:val="none" w:sz="0" w:space="0" w:color="auto"/>
              </w:divBdr>
            </w:div>
            <w:div w:id="287929408">
              <w:marLeft w:val="0"/>
              <w:marRight w:val="0"/>
              <w:marTop w:val="0"/>
              <w:marBottom w:val="0"/>
              <w:divBdr>
                <w:top w:val="none" w:sz="0" w:space="0" w:color="auto"/>
                <w:left w:val="none" w:sz="0" w:space="0" w:color="auto"/>
                <w:bottom w:val="none" w:sz="0" w:space="0" w:color="auto"/>
                <w:right w:val="none" w:sz="0" w:space="0" w:color="auto"/>
              </w:divBdr>
            </w:div>
            <w:div w:id="450781296">
              <w:marLeft w:val="0"/>
              <w:marRight w:val="0"/>
              <w:marTop w:val="0"/>
              <w:marBottom w:val="0"/>
              <w:divBdr>
                <w:top w:val="none" w:sz="0" w:space="0" w:color="auto"/>
                <w:left w:val="none" w:sz="0" w:space="0" w:color="auto"/>
                <w:bottom w:val="none" w:sz="0" w:space="0" w:color="auto"/>
                <w:right w:val="none" w:sz="0" w:space="0" w:color="auto"/>
              </w:divBdr>
            </w:div>
            <w:div w:id="453794918">
              <w:marLeft w:val="0"/>
              <w:marRight w:val="0"/>
              <w:marTop w:val="0"/>
              <w:marBottom w:val="0"/>
              <w:divBdr>
                <w:top w:val="none" w:sz="0" w:space="0" w:color="auto"/>
                <w:left w:val="none" w:sz="0" w:space="0" w:color="auto"/>
                <w:bottom w:val="none" w:sz="0" w:space="0" w:color="auto"/>
                <w:right w:val="none" w:sz="0" w:space="0" w:color="auto"/>
              </w:divBdr>
            </w:div>
            <w:div w:id="785738200">
              <w:marLeft w:val="0"/>
              <w:marRight w:val="0"/>
              <w:marTop w:val="0"/>
              <w:marBottom w:val="0"/>
              <w:divBdr>
                <w:top w:val="none" w:sz="0" w:space="0" w:color="auto"/>
                <w:left w:val="none" w:sz="0" w:space="0" w:color="auto"/>
                <w:bottom w:val="none" w:sz="0" w:space="0" w:color="auto"/>
                <w:right w:val="none" w:sz="0" w:space="0" w:color="auto"/>
              </w:divBdr>
            </w:div>
            <w:div w:id="844709588">
              <w:marLeft w:val="0"/>
              <w:marRight w:val="0"/>
              <w:marTop w:val="0"/>
              <w:marBottom w:val="0"/>
              <w:divBdr>
                <w:top w:val="none" w:sz="0" w:space="0" w:color="auto"/>
                <w:left w:val="none" w:sz="0" w:space="0" w:color="auto"/>
                <w:bottom w:val="none" w:sz="0" w:space="0" w:color="auto"/>
                <w:right w:val="none" w:sz="0" w:space="0" w:color="auto"/>
              </w:divBdr>
            </w:div>
            <w:div w:id="926378438">
              <w:marLeft w:val="0"/>
              <w:marRight w:val="0"/>
              <w:marTop w:val="0"/>
              <w:marBottom w:val="0"/>
              <w:divBdr>
                <w:top w:val="none" w:sz="0" w:space="0" w:color="auto"/>
                <w:left w:val="none" w:sz="0" w:space="0" w:color="auto"/>
                <w:bottom w:val="none" w:sz="0" w:space="0" w:color="auto"/>
                <w:right w:val="none" w:sz="0" w:space="0" w:color="auto"/>
              </w:divBdr>
            </w:div>
            <w:div w:id="952177269">
              <w:marLeft w:val="0"/>
              <w:marRight w:val="0"/>
              <w:marTop w:val="0"/>
              <w:marBottom w:val="0"/>
              <w:divBdr>
                <w:top w:val="none" w:sz="0" w:space="0" w:color="auto"/>
                <w:left w:val="none" w:sz="0" w:space="0" w:color="auto"/>
                <w:bottom w:val="none" w:sz="0" w:space="0" w:color="auto"/>
                <w:right w:val="none" w:sz="0" w:space="0" w:color="auto"/>
              </w:divBdr>
            </w:div>
            <w:div w:id="962687632">
              <w:marLeft w:val="0"/>
              <w:marRight w:val="0"/>
              <w:marTop w:val="0"/>
              <w:marBottom w:val="0"/>
              <w:divBdr>
                <w:top w:val="none" w:sz="0" w:space="0" w:color="auto"/>
                <w:left w:val="none" w:sz="0" w:space="0" w:color="auto"/>
                <w:bottom w:val="none" w:sz="0" w:space="0" w:color="auto"/>
                <w:right w:val="none" w:sz="0" w:space="0" w:color="auto"/>
              </w:divBdr>
            </w:div>
            <w:div w:id="1021315827">
              <w:marLeft w:val="0"/>
              <w:marRight w:val="0"/>
              <w:marTop w:val="0"/>
              <w:marBottom w:val="0"/>
              <w:divBdr>
                <w:top w:val="none" w:sz="0" w:space="0" w:color="auto"/>
                <w:left w:val="none" w:sz="0" w:space="0" w:color="auto"/>
                <w:bottom w:val="none" w:sz="0" w:space="0" w:color="auto"/>
                <w:right w:val="none" w:sz="0" w:space="0" w:color="auto"/>
              </w:divBdr>
            </w:div>
            <w:div w:id="1265571278">
              <w:marLeft w:val="0"/>
              <w:marRight w:val="0"/>
              <w:marTop w:val="0"/>
              <w:marBottom w:val="0"/>
              <w:divBdr>
                <w:top w:val="none" w:sz="0" w:space="0" w:color="auto"/>
                <w:left w:val="none" w:sz="0" w:space="0" w:color="auto"/>
                <w:bottom w:val="none" w:sz="0" w:space="0" w:color="auto"/>
                <w:right w:val="none" w:sz="0" w:space="0" w:color="auto"/>
              </w:divBdr>
            </w:div>
            <w:div w:id="1268193976">
              <w:marLeft w:val="0"/>
              <w:marRight w:val="0"/>
              <w:marTop w:val="0"/>
              <w:marBottom w:val="0"/>
              <w:divBdr>
                <w:top w:val="none" w:sz="0" w:space="0" w:color="auto"/>
                <w:left w:val="none" w:sz="0" w:space="0" w:color="auto"/>
                <w:bottom w:val="none" w:sz="0" w:space="0" w:color="auto"/>
                <w:right w:val="none" w:sz="0" w:space="0" w:color="auto"/>
              </w:divBdr>
            </w:div>
            <w:div w:id="1275672172">
              <w:marLeft w:val="0"/>
              <w:marRight w:val="0"/>
              <w:marTop w:val="0"/>
              <w:marBottom w:val="0"/>
              <w:divBdr>
                <w:top w:val="none" w:sz="0" w:space="0" w:color="auto"/>
                <w:left w:val="none" w:sz="0" w:space="0" w:color="auto"/>
                <w:bottom w:val="none" w:sz="0" w:space="0" w:color="auto"/>
                <w:right w:val="none" w:sz="0" w:space="0" w:color="auto"/>
              </w:divBdr>
            </w:div>
            <w:div w:id="1311059032">
              <w:marLeft w:val="0"/>
              <w:marRight w:val="0"/>
              <w:marTop w:val="0"/>
              <w:marBottom w:val="0"/>
              <w:divBdr>
                <w:top w:val="none" w:sz="0" w:space="0" w:color="auto"/>
                <w:left w:val="none" w:sz="0" w:space="0" w:color="auto"/>
                <w:bottom w:val="none" w:sz="0" w:space="0" w:color="auto"/>
                <w:right w:val="none" w:sz="0" w:space="0" w:color="auto"/>
              </w:divBdr>
            </w:div>
            <w:div w:id="1468009083">
              <w:marLeft w:val="0"/>
              <w:marRight w:val="0"/>
              <w:marTop w:val="0"/>
              <w:marBottom w:val="0"/>
              <w:divBdr>
                <w:top w:val="none" w:sz="0" w:space="0" w:color="auto"/>
                <w:left w:val="none" w:sz="0" w:space="0" w:color="auto"/>
                <w:bottom w:val="none" w:sz="0" w:space="0" w:color="auto"/>
                <w:right w:val="none" w:sz="0" w:space="0" w:color="auto"/>
              </w:divBdr>
            </w:div>
            <w:div w:id="1481652463">
              <w:marLeft w:val="0"/>
              <w:marRight w:val="0"/>
              <w:marTop w:val="0"/>
              <w:marBottom w:val="0"/>
              <w:divBdr>
                <w:top w:val="none" w:sz="0" w:space="0" w:color="auto"/>
                <w:left w:val="none" w:sz="0" w:space="0" w:color="auto"/>
                <w:bottom w:val="none" w:sz="0" w:space="0" w:color="auto"/>
                <w:right w:val="none" w:sz="0" w:space="0" w:color="auto"/>
              </w:divBdr>
            </w:div>
            <w:div w:id="1629235184">
              <w:marLeft w:val="0"/>
              <w:marRight w:val="0"/>
              <w:marTop w:val="0"/>
              <w:marBottom w:val="0"/>
              <w:divBdr>
                <w:top w:val="none" w:sz="0" w:space="0" w:color="auto"/>
                <w:left w:val="none" w:sz="0" w:space="0" w:color="auto"/>
                <w:bottom w:val="none" w:sz="0" w:space="0" w:color="auto"/>
                <w:right w:val="none" w:sz="0" w:space="0" w:color="auto"/>
              </w:divBdr>
            </w:div>
            <w:div w:id="1796826214">
              <w:marLeft w:val="0"/>
              <w:marRight w:val="0"/>
              <w:marTop w:val="0"/>
              <w:marBottom w:val="0"/>
              <w:divBdr>
                <w:top w:val="none" w:sz="0" w:space="0" w:color="auto"/>
                <w:left w:val="none" w:sz="0" w:space="0" w:color="auto"/>
                <w:bottom w:val="none" w:sz="0" w:space="0" w:color="auto"/>
                <w:right w:val="none" w:sz="0" w:space="0" w:color="auto"/>
              </w:divBdr>
            </w:div>
            <w:div w:id="190691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70.png"/><Relationship Id="rId89" Type="http://schemas.openxmlformats.org/officeDocument/2006/relationships/footer" Target="footer4.xml"/><Relationship Id="rId16" Type="http://schemas.openxmlformats.org/officeDocument/2006/relationships/footer" Target="footer2.xml"/><Relationship Id="rId11" Type="http://schemas.openxmlformats.org/officeDocument/2006/relationships/image" Target="media/image1.png"/><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image" Target="media/image65.png"/><Relationship Id="rId5" Type="http://schemas.openxmlformats.org/officeDocument/2006/relationships/numbering" Target="numbering.xml"/><Relationship Id="rId90" Type="http://schemas.openxmlformats.org/officeDocument/2006/relationships/image" Target="media/image72.png"/><Relationship Id="rId95" Type="http://schemas.openxmlformats.org/officeDocument/2006/relationships/fontTable" Target="fontTable.xml"/><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50.png"/><Relationship Id="rId69" Type="http://schemas.openxmlformats.org/officeDocument/2006/relationships/image" Target="media/image55.png"/><Relationship Id="rId80" Type="http://schemas.openxmlformats.org/officeDocument/2006/relationships/image" Target="media/image66.png"/><Relationship Id="rId85" Type="http://schemas.openxmlformats.org/officeDocument/2006/relationships/image" Target="media/image71.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image" Target="media/image69.png"/><Relationship Id="rId88" Type="http://schemas.openxmlformats.org/officeDocument/2006/relationships/header" Target="header4.xml"/><Relationship Id="rId91" Type="http://schemas.openxmlformats.org/officeDocument/2006/relationships/image" Target="media/image73.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header" Target="header3.xml"/><Relationship Id="rId94"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4.png"/><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97" Type="http://schemas.microsoft.com/office/2019/05/relationships/documenttasks" Target="documenttasks/documenttasks1.xml"/><Relationship Id="rId7" Type="http://schemas.openxmlformats.org/officeDocument/2006/relationships/settings" Target="settings.xml"/><Relationship Id="rId71" Type="http://schemas.openxmlformats.org/officeDocument/2006/relationships/image" Target="media/image57.png"/><Relationship Id="rId92" Type="http://schemas.openxmlformats.org/officeDocument/2006/relationships/image" Target="media/image74.png"/><Relationship Id="rId2" Type="http://schemas.openxmlformats.org/officeDocument/2006/relationships/customXml" Target="../customXml/item2.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footer" Target="footer3.xml"/><Relationship Id="rId61" Type="http://schemas.openxmlformats.org/officeDocument/2006/relationships/image" Target="media/image47.png"/><Relationship Id="rId82" Type="http://schemas.openxmlformats.org/officeDocument/2006/relationships/image" Target="media/image68.png"/><Relationship Id="rId19" Type="http://schemas.openxmlformats.org/officeDocument/2006/relationships/image" Target="media/image5.png"/><Relationship Id="rId14" Type="http://schemas.openxmlformats.org/officeDocument/2006/relationships/footer" Target="footer1.xml"/><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2.png"/><Relationship Id="rId77" Type="http://schemas.openxmlformats.org/officeDocument/2006/relationships/image" Target="media/image63.png"/><Relationship Id="rId8" Type="http://schemas.openxmlformats.org/officeDocument/2006/relationships/webSettings" Target="webSettings.xml"/><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image" Target="media/image75.png"/></Relationships>
</file>

<file path=word/_rels/footnotes.xml.rels><?xml version="1.0" encoding="UTF-8" standalone="yes"?>
<Relationships xmlns="http://schemas.openxmlformats.org/package/2006/relationships"><Relationship Id="rId3" Type="http://schemas.openxmlformats.org/officeDocument/2006/relationships/hyperlink" Target="https://researchbriefings.files.parliament.uk/documents/CBP-9615/CBP-9615.pdf" TargetMode="External"/><Relationship Id="rId2" Type="http://schemas.openxmlformats.org/officeDocument/2006/relationships/hyperlink" Target="https://www.gov.uk/government/publications/adult-social-care-asc-workforce-and-work-related-quality-of-life/executive-summary-adult-social-care-workforce-and-work-related-quality-of-life" TargetMode="External"/><Relationship Id="rId1" Type="http://schemas.openxmlformats.org/officeDocument/2006/relationships/hyperlink" Target="https://ymchwil.senedd.cymru/erthyglau-ymchwil/troi-r-sylw-ar-weithwyr-gofal-cymdeithasol-yr-heriau-diweddaraf-sy-n-wynebu-r-sector-rhan-2/" TargetMode="External"/><Relationship Id="rId4" Type="http://schemas.openxmlformats.org/officeDocument/2006/relationships/hyperlink" Target="https://www.adss.cymru/cy/blog/post/delivering-social-care-in-an-anti-racist-wales-report" TargetMode="External"/></Relationships>
</file>

<file path=word/documenttasks/documenttasks1.xml><?xml version="1.0" encoding="utf-8"?>
<t:Tasks xmlns:t="http://schemas.microsoft.com/office/tasks/2019/documenttasks" xmlns:oel="http://schemas.microsoft.com/office/2019/extlst">
  <t:Task id="{3652AFC5-A1F0-48DD-96AB-D0CF6D619D7D}">
    <t:Anchor>
      <t:Comment id="2015138355"/>
    </t:Anchor>
    <t:History>
      <t:Event id="{D0DAEF11-B338-45B2-9179-59C4EF0107C4}" time="2025-03-12T13:02:36.125Z">
        <t:Attribution userId="S::keith.hughes@socialcare.wales::4353b3e7-48b6-4f78-8dee-7ee81b8bfb2c" userProvider="AD" userName="Keith Hughes"/>
        <t:Anchor>
          <t:Comment id="123307050"/>
        </t:Anchor>
        <t:Create/>
      </t:Event>
      <t:Event id="{ADFDDB31-C5BC-4458-853B-0A0AABEAA9C1}" time="2025-03-12T13:02:36.125Z">
        <t:Attribution userId="S::keith.hughes@socialcare.wales::4353b3e7-48b6-4f78-8dee-7ee81b8bfb2c" userProvider="AD" userName="Keith Hughes"/>
        <t:Anchor>
          <t:Comment id="123307050"/>
        </t:Anchor>
        <t:Assign userId="S::walid.chehtane@socialcare.wales::9d08cc3c-c3cf-446d-8c67-3f24933c47d8" userProvider="AD" userName="Walid Chehtane"/>
      </t:Event>
      <t:Event id="{0FA260AC-8A02-4860-9949-8C951C904E5E}" time="2025-03-12T13:02:36.125Z">
        <t:Attribution userId="S::keith.hughes@socialcare.wales::4353b3e7-48b6-4f78-8dee-7ee81b8bfb2c" userProvider="AD" userName="Keith Hughes"/>
        <t:Anchor>
          <t:Comment id="123307050"/>
        </t:Anchor>
        <t:SetTitle title="It is last year's appendix that I left in the template for this year. Walid's domain @Walid Chehtane"/>
      </t:Event>
    </t:History>
  </t:Task>
  <t:Task id="{A2FA4A28-FE77-4563-8A23-9BB485018C3A}">
    <t:Anchor>
      <t:Comment id="1989273175"/>
    </t:Anchor>
    <t:History>
      <t:Event id="{0603A3E9-28E5-4297-9F01-028595C92BCA}" time="2025-03-25T19:33:52.358Z">
        <t:Attribution userId="S::keith.hughes@socialcare.wales::4353b3e7-48b6-4f78-8dee-7ee81b8bfb2c" userProvider="AD" userName="Keith Hughes"/>
        <t:Anchor>
          <t:Comment id="1989273175"/>
        </t:Anchor>
        <t:Create/>
      </t:Event>
      <t:Event id="{DDEF06F7-B992-4B89-91EF-2965CEF372FE}" time="2025-03-25T19:33:52.358Z">
        <t:Attribution userId="S::keith.hughes@socialcare.wales::4353b3e7-48b6-4f78-8dee-7ee81b8bfb2c" userProvider="AD" userName="Keith Hughes"/>
        <t:Anchor>
          <t:Comment id="1989273175"/>
        </t:Anchor>
        <t:Assign userId="S::owen.davies@socialcare.wales::74540321-0544-4acf-ada2-5d867b4d8e8d" userProvider="AD" userName="Owen Davies"/>
      </t:Event>
      <t:Event id="{BDD7FD2B-8EA8-490E-9573-9A93D632070F}" time="2025-03-25T19:33:52.358Z">
        <t:Attribution userId="S::keith.hughes@socialcare.wales::4353b3e7-48b6-4f78-8dee-7ee81b8bfb2c" userProvider="AD" userName="Keith Hughes"/>
        <t:Anchor>
          <t:Comment id="1989273175"/>
        </t:Anchor>
        <t:SetTitle title="These are the returns using row counts of settings. @Owen Davies let me know if you want me to add the returns for each setting in the relevant sections or discuss Wed morning (25 March). I'm off after that until April"/>
      </t:Event>
    </t:History>
  </t:Task>
  <t:Task id="{9A57A03C-FCB8-40C2-8686-D7662D4FE060}">
    <t:Anchor>
      <t:Comment id="275956906"/>
    </t:Anchor>
    <t:History>
      <t:Event id="{95D0EF55-9CFB-4AA0-9C76-8542CE924294}" time="2025-03-17T09:40:40.241Z">
        <t:Attribution userId="S::keith.hughes@socialcare.wales::4353b3e7-48b6-4f78-8dee-7ee81b8bfb2c" userProvider="AD" userName="Keith Hughes"/>
        <t:Anchor>
          <t:Comment id="275956906"/>
        </t:Anchor>
        <t:Create/>
      </t:Event>
      <t:Event id="{BB5222CC-79F9-4AF9-85C9-5FC1B1106230}" time="2025-03-17T09:40:40.241Z">
        <t:Attribution userId="S::keith.hughes@socialcare.wales::4353b3e7-48b6-4f78-8dee-7ee81b8bfb2c" userProvider="AD" userName="Keith Hughes"/>
        <t:Anchor>
          <t:Comment id="275956906"/>
        </t:Anchor>
        <t:Assign userId="S::owen.davies@socialcare.wales::74540321-0544-4acf-ada2-5d867b4d8e8d" userProvider="AD" userName="Owen Davies"/>
      </t:Event>
      <t:Event id="{7312867A-53F9-4649-B8A0-68DD5314D68C}" time="2025-03-17T09:40:40.241Z">
        <t:Attribution userId="S::keith.hughes@socialcare.wales::4353b3e7-48b6-4f78-8dee-7ee81b8bfb2c" userProvider="AD" userName="Keith Hughes"/>
        <t:Anchor>
          <t:Comment id="275956906"/>
        </t:Anchor>
        <t:SetTitle title="@Owen Davies For your discussions this morning - the table contains the updated numbers."/>
      </t:Event>
      <t:Event id="{6E14A940-265E-4553-B827-6C0DB2CA7545}" time="2025-03-25T06:12:12.6Z">
        <t:Attribution userId="S::Catherine.tiffin-price@socialcare.wales::576b6583-31eb-4914-a35d-0f12272a9a8f" userProvider="AD" userName="Catherine Tiffin-Price"/>
        <t:Progress percentComplete="100"/>
      </t:Event>
    </t:History>
  </t:Task>
  <t:Task id="{D80EB6F1-9E1A-4760-A409-444DD0A7D736}">
    <t:Anchor>
      <t:Comment id="1080560159"/>
    </t:Anchor>
    <t:History>
      <t:Event id="{CB92ECF1-4534-40D6-9B45-119B4C42E199}" time="2025-03-26T10:00:34.39Z">
        <t:Attribution userId="S::owen.davies@socialcare.wales::74540321-0544-4acf-ada2-5d867b4d8e8d" userProvider="AD" userName="Owen Davies"/>
        <t:Anchor>
          <t:Comment id="1080560159"/>
        </t:Anchor>
        <t:Create/>
      </t:Event>
      <t:Event id="{25C36A43-C130-4FCE-9091-DB74DB711267}" time="2025-03-26T10:00:34.39Z">
        <t:Attribution userId="S::owen.davies@socialcare.wales::74540321-0544-4acf-ada2-5d867b4d8e8d" userProvider="AD" userName="Owen Davies"/>
        <t:Anchor>
          <t:Comment id="1080560159"/>
        </t:Anchor>
        <t:Assign userId="S::keith.hughes@socialcare.wales::4353b3e7-48b6-4f78-8dee-7ee81b8bfb2c" userProvider="AD" userName="Keith Hughes"/>
      </t:Event>
      <t:Event id="{01805150-9AE5-4C68-9FF9-2225A6579141}" time="2025-03-26T10:00:34.39Z">
        <t:Attribution userId="S::owen.davies@socialcare.wales::74540321-0544-4acf-ada2-5d867b4d8e8d" userProvider="AD" userName="Owen Davies"/>
        <t:Anchor>
          <t:Comment id="1080560159"/>
        </t:Anchor>
        <t:SetTitle title="@Keith Hughes Can we move this to sit with the return rates above please?"/>
      </t:Event>
    </t:History>
  </t:Task>
  <t:Task id="{1309C19C-14EB-4F4D-B022-ED87EB383961}">
    <t:Anchor>
      <t:Comment id="1576499535"/>
    </t:Anchor>
    <t:History>
      <t:Event id="{62FD8C0B-4BCE-46D6-9C33-C416A580C8D2}" time="2025-03-17T09:40:40.241Z">
        <t:Attribution userId="S::keith.hughes@socialcare.wales::4353b3e7-48b6-4f78-8dee-7ee81b8bfb2c" userProvider="AD" userName="Keith Hughes"/>
        <t:Anchor>
          <t:Comment id="1576499535"/>
        </t:Anchor>
        <t:Create/>
      </t:Event>
      <t:Event id="{E31E7298-D949-46AF-9FEE-63EAF75CEFD5}" time="2025-03-17T09:40:40.241Z">
        <t:Attribution userId="S::keith.hughes@socialcare.wales::4353b3e7-48b6-4f78-8dee-7ee81b8bfb2c" userProvider="AD" userName="Keith Hughes"/>
        <t:Anchor>
          <t:Comment id="1576499535"/>
        </t:Anchor>
        <t:Assign userId="S::owen.davies@socialcare.wales::74540321-0544-4acf-ada2-5d867b4d8e8d" userProvider="AD" userName="Owen Davies"/>
      </t:Event>
      <t:Event id="{E4070515-76B4-4A1D-912F-1677B1B746BE}" time="2025-03-17T09:40:40.241Z">
        <t:Attribution userId="S::keith.hughes@socialcare.wales::4353b3e7-48b6-4f78-8dee-7ee81b8bfb2c" userProvider="AD" userName="Keith Hughes"/>
        <t:Anchor>
          <t:Comment id="1576499535"/>
        </t:Anchor>
        <t:SetTitle title="@Owen Davies For your discussions this morning - the table contains the updated numbers."/>
      </t:Event>
      <t:Event id="{C4C74747-AAAF-4654-8049-B2D38CB6C050}" time="2025-03-25T06:12:12.6Z">
        <t:Attribution userId="S::Catherine.tiffin-price@socialcare.wales::576b6583-31eb-4914-a35d-0f12272a9a8f" userProvider="AD" userName="Catherine Tiffin-Price"/>
        <t:Progress percentComplete="100"/>
      </t:Event>
    </t:History>
  </t:Task>
  <t:Task id="{C8E2E507-2458-4A56-868F-157D732764B1}">
    <t:Anchor>
      <t:Comment id="677597584"/>
    </t:Anchor>
    <t:History>
      <t:Event id="{E418F647-16D3-4978-B81D-FFDBCE3AF067}" time="2025-03-26T10:00:34.39Z">
        <t:Attribution userId="S::owen.davies@socialcare.wales::74540321-0544-4acf-ada2-5d867b4d8e8d" userProvider="AD" userName="Owen Davies"/>
        <t:Anchor>
          <t:Comment id="677597584"/>
        </t:Anchor>
        <t:Create/>
      </t:Event>
      <t:Event id="{3BAED9BC-CF18-4775-91C0-76CF86FEF182}" time="2025-03-26T10:00:34.39Z">
        <t:Attribution userId="S::owen.davies@socialcare.wales::74540321-0544-4acf-ada2-5d867b4d8e8d" userProvider="AD" userName="Owen Davies"/>
        <t:Anchor>
          <t:Comment id="677597584"/>
        </t:Anchor>
        <t:Assign userId="S::keith.hughes@socialcare.wales::4353b3e7-48b6-4f78-8dee-7ee81b8bfb2c" userProvider="AD" userName="Keith Hughes"/>
      </t:Event>
      <t:Event id="{419E1EB8-2DFC-497A-8196-740F66B8AB60}" time="2025-03-26T10:00:34.39Z">
        <t:Attribution userId="S::owen.davies@socialcare.wales::74540321-0544-4acf-ada2-5d867b4d8e8d" userProvider="AD" userName="Owen Davies"/>
        <t:Anchor>
          <t:Comment id="677597584"/>
        </t:Anchor>
        <t:SetTitle title="@Keith Hughes Can we move this to sit with the return rates above please?"/>
      </t:Event>
    </t:History>
  </t:Task>
  <t:Task id="{36EDA793-8A1F-4617-80E0-99ED5518717F}">
    <t:Anchor>
      <t:Comment id="253185081"/>
    </t:Anchor>
    <t:History>
      <t:Event id="{2EF75AF4-6CF9-4F43-BA14-7A56522488D1}" time="2025-03-17T09:40:40.241Z">
        <t:Attribution userId="S::keith.hughes@socialcare.wales::4353b3e7-48b6-4f78-8dee-7ee81b8bfb2c" userProvider="AD" userName="Keith Hughes"/>
        <t:Anchor>
          <t:Comment id="253185081"/>
        </t:Anchor>
        <t:Create/>
      </t:Event>
      <t:Event id="{94CBCEA8-1095-4543-9783-1D2F5FE80476}" time="2025-03-17T09:40:40.241Z">
        <t:Attribution userId="S::keith.hughes@socialcare.wales::4353b3e7-48b6-4f78-8dee-7ee81b8bfb2c" userProvider="AD" userName="Keith Hughes"/>
        <t:Anchor>
          <t:Comment id="253185081"/>
        </t:Anchor>
        <t:Assign userId="S::owen.davies@socialcare.wales::74540321-0544-4acf-ada2-5d867b4d8e8d" userProvider="AD" userName="Owen Davies"/>
      </t:Event>
      <t:Event id="{C1828A88-C211-4617-BB57-B7C301FE6E52}" time="2025-03-17T09:40:40.241Z">
        <t:Attribution userId="S::keith.hughes@socialcare.wales::4353b3e7-48b6-4f78-8dee-7ee81b8bfb2c" userProvider="AD" userName="Keith Hughes"/>
        <t:Anchor>
          <t:Comment id="253185081"/>
        </t:Anchor>
        <t:SetTitle title="@Owen Davies For your discussions this morning - the table contains the updated numbers."/>
      </t:Event>
      <t:Event id="{CC122AFF-0AEC-45C6-ACA9-3DCB0E315F44}" time="2025-03-25T06:12:12.6Z">
        <t:Attribution userId="S::Catherine.tiffin-price@socialcare.wales::576b6583-31eb-4914-a35d-0f12272a9a8f" userProvider="AD" userName="Catherine Tiffin-Price"/>
        <t:Progress percentComplete="100"/>
      </t:Event>
    </t:History>
  </t:Task>
  <t:Task id="{D9935A89-B5C6-414B-A1EE-88E540AC6010}">
    <t:Anchor>
      <t:Comment id="1651991310"/>
    </t:Anchor>
    <t:History>
      <t:Event id="{10D017CE-0B45-433D-8F8C-D7782A8C14E3}" time="2025-03-26T10:00:34.39Z">
        <t:Attribution userId="S::owen.davies@socialcare.wales::74540321-0544-4acf-ada2-5d867b4d8e8d" userProvider="AD" userName="Owen Davies"/>
        <t:Anchor>
          <t:Comment id="1651991310"/>
        </t:Anchor>
        <t:Create/>
      </t:Event>
      <t:Event id="{D4221849-CFFE-491A-9AFB-335B2FE30CFE}" time="2025-03-26T10:00:34.39Z">
        <t:Attribution userId="S::owen.davies@socialcare.wales::74540321-0544-4acf-ada2-5d867b4d8e8d" userProvider="AD" userName="Owen Davies"/>
        <t:Anchor>
          <t:Comment id="1651991310"/>
        </t:Anchor>
        <t:Assign userId="S::keith.hughes@socialcare.wales::4353b3e7-48b6-4f78-8dee-7ee81b8bfb2c" userProvider="AD" userName="Keith Hughes"/>
      </t:Event>
      <t:Event id="{DE24FF3F-6A34-4544-9737-074B5843F77B}" time="2025-03-26T10:00:34.39Z">
        <t:Attribution userId="S::owen.davies@socialcare.wales::74540321-0544-4acf-ada2-5d867b4d8e8d" userProvider="AD" userName="Owen Davies"/>
        <t:Anchor>
          <t:Comment id="1651991310"/>
        </t:Anchor>
        <t:SetTitle title="@Keith Hughes Can we move this to sit with the return rates above please?"/>
      </t:Event>
    </t:History>
  </t:Task>
  <t:Task id="{7D6969BC-328F-4669-8AAA-3C2745F54715}">
    <t:Anchor>
      <t:Comment id="278017995"/>
    </t:Anchor>
    <t:History>
      <t:Event id="{A932E0A4-2A61-4C05-B538-FF084F4D69ED}" time="2025-03-17T09:40:40.241Z">
        <t:Attribution userId="S::keith.hughes@socialcare.wales::4353b3e7-48b6-4f78-8dee-7ee81b8bfb2c" userProvider="AD" userName="Keith Hughes"/>
        <t:Anchor>
          <t:Comment id="278017995"/>
        </t:Anchor>
        <t:Create/>
      </t:Event>
      <t:Event id="{9F357CDF-2CB4-41C3-BF1A-B01F5E2028DB}" time="2025-03-17T09:40:40.241Z">
        <t:Attribution userId="S::keith.hughes@socialcare.wales::4353b3e7-48b6-4f78-8dee-7ee81b8bfb2c" userProvider="AD" userName="Keith Hughes"/>
        <t:Anchor>
          <t:Comment id="278017995"/>
        </t:Anchor>
        <t:Assign userId="S::owen.davies@socialcare.wales::74540321-0544-4acf-ada2-5d867b4d8e8d" userProvider="AD" userName="Owen Davies"/>
      </t:Event>
      <t:Event id="{0318DEDB-DCC7-4F80-8E3B-15B6A5155625}" time="2025-03-17T09:40:40.241Z">
        <t:Attribution userId="S::keith.hughes@socialcare.wales::4353b3e7-48b6-4f78-8dee-7ee81b8bfb2c" userProvider="AD" userName="Keith Hughes"/>
        <t:Anchor>
          <t:Comment id="278017995"/>
        </t:Anchor>
        <t:SetTitle title="@Owen Davies For your discussions this morning - the table contains the updated numbers."/>
      </t:Event>
      <t:Event id="{98A1E3E2-BBB9-472C-ABFD-FE8C1F4F059C}" time="2025-03-25T06:12:12.6Z">
        <t:Attribution userId="S::Catherine.tiffin-price@socialcare.wales::576b6583-31eb-4914-a35d-0f12272a9a8f" userProvider="AD" userName="Catherine Tiffin-Price"/>
        <t:Progress percentComplete="100"/>
      </t:Event>
    </t:History>
  </t:Task>
  <t:Task id="{C18A1E69-AE78-4826-9636-10AB95C876F2}">
    <t:Anchor>
      <t:Comment id="583525848"/>
    </t:Anchor>
    <t:History>
      <t:Event id="{62337760-DB87-40DB-98D9-B07FCB4CFB31}" time="2025-03-26T10:00:34.39Z">
        <t:Attribution userId="S::owen.davies@socialcare.wales::74540321-0544-4acf-ada2-5d867b4d8e8d" userProvider="AD" userName="Owen Davies"/>
        <t:Anchor>
          <t:Comment id="583525848"/>
        </t:Anchor>
        <t:Create/>
      </t:Event>
      <t:Event id="{63E5A46A-7EB6-414C-B813-1BCCF156CAED}" time="2025-03-26T10:00:34.39Z">
        <t:Attribution userId="S::owen.davies@socialcare.wales::74540321-0544-4acf-ada2-5d867b4d8e8d" userProvider="AD" userName="Owen Davies"/>
        <t:Anchor>
          <t:Comment id="583525848"/>
        </t:Anchor>
        <t:Assign userId="S::keith.hughes@socialcare.wales::4353b3e7-48b6-4f78-8dee-7ee81b8bfb2c" userProvider="AD" userName="Keith Hughes"/>
      </t:Event>
      <t:Event id="{48B3745F-DB23-4943-9846-7621B6C563EE}" time="2025-03-26T10:00:34.39Z">
        <t:Attribution userId="S::owen.davies@socialcare.wales::74540321-0544-4acf-ada2-5d867b4d8e8d" userProvider="AD" userName="Owen Davies"/>
        <t:Anchor>
          <t:Comment id="583525848"/>
        </t:Anchor>
        <t:SetTitle title="@Keith Hughes Can we move this to sit with the return rates above please?"/>
      </t:Event>
    </t:History>
  </t:Task>
  <t:Task id="{DA68C9CE-BC1D-4A65-9420-86B9F570B4E1}">
    <t:Anchor>
      <t:Comment id="458439478"/>
    </t:Anchor>
    <t:History>
      <t:Event id="{42E29C8F-0B52-4908-BCAA-C399042B3EF4}" time="2025-03-13T08:37:38.286Z">
        <t:Attribution userId="S::keith.hughes@socialcare.wales::4353b3e7-48b6-4f78-8dee-7ee81b8bfb2c" userProvider="AD" userName="Keith Hughes"/>
        <t:Anchor>
          <t:Comment id="458439478"/>
        </t:Anchor>
        <t:Create/>
      </t:Event>
      <t:Event id="{B43D6452-5DD0-4070-AF00-D75C49DFD7D5}" time="2025-03-13T08:37:38.286Z">
        <t:Attribution userId="S::keith.hughes@socialcare.wales::4353b3e7-48b6-4f78-8dee-7ee81b8bfb2c" userProvider="AD" userName="Keith Hughes"/>
        <t:Anchor>
          <t:Comment id="458439478"/>
        </t:Anchor>
        <t:Assign userId="S::owen.davies@socialcare.wales::74540321-0544-4acf-ada2-5d867b4d8e8d" userProvider="AD" userName="Owen Davies"/>
      </t:Event>
      <t:Event id="{30D5BA09-E841-4916-ACA4-462CACBF1E38}" time="2025-03-13T08:37:38.286Z">
        <t:Attribution userId="S::keith.hughes@socialcare.wales::4353b3e7-48b6-4f78-8dee-7ee81b8bfb2c" userProvider="AD" userName="Keith Hughes"/>
        <t:Anchor>
          <t:Comment id="458439478"/>
        </t:Anchor>
        <t:SetTitle title="…broken them down further given the small numbers we see in the returns. This is in line with what we’ve done in previous years.&quot; So the discussion emphasises ARS (2nd highest in chart). Shall I proceed with removing APS from the chart? @Owen Davies"/>
      </t:Event>
      <t:Event id="{81D3CCE4-4434-42C1-A7F7-557C905DE46B}" time="2025-03-25T06:13:17.677Z">
        <t:Attribution userId="S::Catherine.tiffin-price@socialcare.wales::576b6583-31eb-4914-a35d-0f12272a9a8f" userProvider="AD" userName="Catherine Tiffin-Pric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8aed56-02e0-4788-9841-434bff78bb70">
      <Terms xmlns="http://schemas.microsoft.com/office/infopath/2007/PartnerControls"/>
    </lcf76f155ced4ddcb4097134ff3c332f>
    <TaxCatchAll xmlns="0c70a2ad-edaf-4ad5-ba18-c36c14528a8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CF2956E64C3AD45817F266AEB6B3D33" ma:contentTypeVersion="13" ma:contentTypeDescription="Create a new document." ma:contentTypeScope="" ma:versionID="a3d174fb52625a2b113ccfe50f2c5f1a">
  <xsd:schema xmlns:xsd="http://www.w3.org/2001/XMLSchema" xmlns:xs="http://www.w3.org/2001/XMLSchema" xmlns:p="http://schemas.microsoft.com/office/2006/metadata/properties" xmlns:ns2="358aed56-02e0-4788-9841-434bff78bb70" xmlns:ns3="0c70a2ad-edaf-4ad5-ba18-c36c14528a84" targetNamespace="http://schemas.microsoft.com/office/2006/metadata/properties" ma:root="true" ma:fieldsID="268cdf0d868d935624df1c21144bc74c" ns2:_="" ns3:_="">
    <xsd:import namespace="358aed56-02e0-4788-9841-434bff78bb70"/>
    <xsd:import namespace="0c70a2ad-edaf-4ad5-ba18-c36c14528a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aed56-02e0-4788-9841-434bff78bb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70a2ad-edaf-4ad5-ba18-c36c14528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5f1690a-4574-4931-9f67-41d354f95f6e}" ma:internalName="TaxCatchAll" ma:showField="CatchAllData" ma:web="0c70a2ad-edaf-4ad5-ba18-c36c14528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24CC52-3267-4DEE-BDA9-8EA5B23F216B}">
  <ds:schemaRefs>
    <ds:schemaRef ds:uri="http://schemas.microsoft.com/office/2006/metadata/properties"/>
    <ds:schemaRef ds:uri="http://schemas.microsoft.com/office/infopath/2007/PartnerControls"/>
    <ds:schemaRef ds:uri="358aed56-02e0-4788-9841-434bff78bb70"/>
    <ds:schemaRef ds:uri="0c70a2ad-edaf-4ad5-ba18-c36c14528a84"/>
  </ds:schemaRefs>
</ds:datastoreItem>
</file>

<file path=customXml/itemProps2.xml><?xml version="1.0" encoding="utf-8"?>
<ds:datastoreItem xmlns:ds="http://schemas.openxmlformats.org/officeDocument/2006/customXml" ds:itemID="{BC937907-D1FE-4020-8BC4-0128AC61141A}">
  <ds:schemaRefs>
    <ds:schemaRef ds:uri="http://schemas.openxmlformats.org/officeDocument/2006/bibliography"/>
  </ds:schemaRefs>
</ds:datastoreItem>
</file>

<file path=customXml/itemProps3.xml><?xml version="1.0" encoding="utf-8"?>
<ds:datastoreItem xmlns:ds="http://schemas.openxmlformats.org/officeDocument/2006/customXml" ds:itemID="{FF8FC29C-0702-4F9D-8C34-9D336CFEDD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aed56-02e0-4788-9841-434bff78bb70"/>
    <ds:schemaRef ds:uri="0c70a2ad-edaf-4ad5-ba18-c36c14528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560B68-4F14-42D1-9A3C-8974E6A1FE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10825</Words>
  <Characters>61705</Characters>
  <Application>Microsoft Office Word</Application>
  <DocSecurity>8</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72386</CharactersWithSpaces>
  <SharedDoc>false</SharedDoc>
  <HLinks>
    <vt:vector size="144" baseType="variant">
      <vt:variant>
        <vt:i4>2031674</vt:i4>
      </vt:variant>
      <vt:variant>
        <vt:i4>116</vt:i4>
      </vt:variant>
      <vt:variant>
        <vt:i4>0</vt:i4>
      </vt:variant>
      <vt:variant>
        <vt:i4>5</vt:i4>
      </vt:variant>
      <vt:variant>
        <vt:lpwstr/>
      </vt:variant>
      <vt:variant>
        <vt:lpwstr>_Toc198660571</vt:lpwstr>
      </vt:variant>
      <vt:variant>
        <vt:i4>2031674</vt:i4>
      </vt:variant>
      <vt:variant>
        <vt:i4>110</vt:i4>
      </vt:variant>
      <vt:variant>
        <vt:i4>0</vt:i4>
      </vt:variant>
      <vt:variant>
        <vt:i4>5</vt:i4>
      </vt:variant>
      <vt:variant>
        <vt:lpwstr/>
      </vt:variant>
      <vt:variant>
        <vt:lpwstr>_Toc198660570</vt:lpwstr>
      </vt:variant>
      <vt:variant>
        <vt:i4>1966138</vt:i4>
      </vt:variant>
      <vt:variant>
        <vt:i4>104</vt:i4>
      </vt:variant>
      <vt:variant>
        <vt:i4>0</vt:i4>
      </vt:variant>
      <vt:variant>
        <vt:i4>5</vt:i4>
      </vt:variant>
      <vt:variant>
        <vt:lpwstr/>
      </vt:variant>
      <vt:variant>
        <vt:lpwstr>_Toc198660569</vt:lpwstr>
      </vt:variant>
      <vt:variant>
        <vt:i4>1966138</vt:i4>
      </vt:variant>
      <vt:variant>
        <vt:i4>98</vt:i4>
      </vt:variant>
      <vt:variant>
        <vt:i4>0</vt:i4>
      </vt:variant>
      <vt:variant>
        <vt:i4>5</vt:i4>
      </vt:variant>
      <vt:variant>
        <vt:lpwstr/>
      </vt:variant>
      <vt:variant>
        <vt:lpwstr>_Toc198660568</vt:lpwstr>
      </vt:variant>
      <vt:variant>
        <vt:i4>1966138</vt:i4>
      </vt:variant>
      <vt:variant>
        <vt:i4>92</vt:i4>
      </vt:variant>
      <vt:variant>
        <vt:i4>0</vt:i4>
      </vt:variant>
      <vt:variant>
        <vt:i4>5</vt:i4>
      </vt:variant>
      <vt:variant>
        <vt:lpwstr/>
      </vt:variant>
      <vt:variant>
        <vt:lpwstr>_Toc198660567</vt:lpwstr>
      </vt:variant>
      <vt:variant>
        <vt:i4>1966138</vt:i4>
      </vt:variant>
      <vt:variant>
        <vt:i4>86</vt:i4>
      </vt:variant>
      <vt:variant>
        <vt:i4>0</vt:i4>
      </vt:variant>
      <vt:variant>
        <vt:i4>5</vt:i4>
      </vt:variant>
      <vt:variant>
        <vt:lpwstr/>
      </vt:variant>
      <vt:variant>
        <vt:lpwstr>_Toc198660566</vt:lpwstr>
      </vt:variant>
      <vt:variant>
        <vt:i4>1966138</vt:i4>
      </vt:variant>
      <vt:variant>
        <vt:i4>80</vt:i4>
      </vt:variant>
      <vt:variant>
        <vt:i4>0</vt:i4>
      </vt:variant>
      <vt:variant>
        <vt:i4>5</vt:i4>
      </vt:variant>
      <vt:variant>
        <vt:lpwstr/>
      </vt:variant>
      <vt:variant>
        <vt:lpwstr>_Toc198660565</vt:lpwstr>
      </vt:variant>
      <vt:variant>
        <vt:i4>1966138</vt:i4>
      </vt:variant>
      <vt:variant>
        <vt:i4>74</vt:i4>
      </vt:variant>
      <vt:variant>
        <vt:i4>0</vt:i4>
      </vt:variant>
      <vt:variant>
        <vt:i4>5</vt:i4>
      </vt:variant>
      <vt:variant>
        <vt:lpwstr/>
      </vt:variant>
      <vt:variant>
        <vt:lpwstr>_Toc198660564</vt:lpwstr>
      </vt:variant>
      <vt:variant>
        <vt:i4>1966138</vt:i4>
      </vt:variant>
      <vt:variant>
        <vt:i4>68</vt:i4>
      </vt:variant>
      <vt:variant>
        <vt:i4>0</vt:i4>
      </vt:variant>
      <vt:variant>
        <vt:i4>5</vt:i4>
      </vt:variant>
      <vt:variant>
        <vt:lpwstr/>
      </vt:variant>
      <vt:variant>
        <vt:lpwstr>_Toc198660563</vt:lpwstr>
      </vt:variant>
      <vt:variant>
        <vt:i4>1966138</vt:i4>
      </vt:variant>
      <vt:variant>
        <vt:i4>62</vt:i4>
      </vt:variant>
      <vt:variant>
        <vt:i4>0</vt:i4>
      </vt:variant>
      <vt:variant>
        <vt:i4>5</vt:i4>
      </vt:variant>
      <vt:variant>
        <vt:lpwstr/>
      </vt:variant>
      <vt:variant>
        <vt:lpwstr>_Toc198660562</vt:lpwstr>
      </vt:variant>
      <vt:variant>
        <vt:i4>1966138</vt:i4>
      </vt:variant>
      <vt:variant>
        <vt:i4>56</vt:i4>
      </vt:variant>
      <vt:variant>
        <vt:i4>0</vt:i4>
      </vt:variant>
      <vt:variant>
        <vt:i4>5</vt:i4>
      </vt:variant>
      <vt:variant>
        <vt:lpwstr/>
      </vt:variant>
      <vt:variant>
        <vt:lpwstr>_Toc198660561</vt:lpwstr>
      </vt:variant>
      <vt:variant>
        <vt:i4>1966138</vt:i4>
      </vt:variant>
      <vt:variant>
        <vt:i4>50</vt:i4>
      </vt:variant>
      <vt:variant>
        <vt:i4>0</vt:i4>
      </vt:variant>
      <vt:variant>
        <vt:i4>5</vt:i4>
      </vt:variant>
      <vt:variant>
        <vt:lpwstr/>
      </vt:variant>
      <vt:variant>
        <vt:lpwstr>_Toc198660560</vt:lpwstr>
      </vt:variant>
      <vt:variant>
        <vt:i4>1900602</vt:i4>
      </vt:variant>
      <vt:variant>
        <vt:i4>44</vt:i4>
      </vt:variant>
      <vt:variant>
        <vt:i4>0</vt:i4>
      </vt:variant>
      <vt:variant>
        <vt:i4>5</vt:i4>
      </vt:variant>
      <vt:variant>
        <vt:lpwstr/>
      </vt:variant>
      <vt:variant>
        <vt:lpwstr>_Toc198660559</vt:lpwstr>
      </vt:variant>
      <vt:variant>
        <vt:i4>1900602</vt:i4>
      </vt:variant>
      <vt:variant>
        <vt:i4>38</vt:i4>
      </vt:variant>
      <vt:variant>
        <vt:i4>0</vt:i4>
      </vt:variant>
      <vt:variant>
        <vt:i4>5</vt:i4>
      </vt:variant>
      <vt:variant>
        <vt:lpwstr/>
      </vt:variant>
      <vt:variant>
        <vt:lpwstr>_Toc198660558</vt:lpwstr>
      </vt:variant>
      <vt:variant>
        <vt:i4>1900602</vt:i4>
      </vt:variant>
      <vt:variant>
        <vt:i4>32</vt:i4>
      </vt:variant>
      <vt:variant>
        <vt:i4>0</vt:i4>
      </vt:variant>
      <vt:variant>
        <vt:i4>5</vt:i4>
      </vt:variant>
      <vt:variant>
        <vt:lpwstr/>
      </vt:variant>
      <vt:variant>
        <vt:lpwstr>_Toc198660557</vt:lpwstr>
      </vt:variant>
      <vt:variant>
        <vt:i4>1900602</vt:i4>
      </vt:variant>
      <vt:variant>
        <vt:i4>26</vt:i4>
      </vt:variant>
      <vt:variant>
        <vt:i4>0</vt:i4>
      </vt:variant>
      <vt:variant>
        <vt:i4>5</vt:i4>
      </vt:variant>
      <vt:variant>
        <vt:lpwstr/>
      </vt:variant>
      <vt:variant>
        <vt:lpwstr>_Toc198660556</vt:lpwstr>
      </vt:variant>
      <vt:variant>
        <vt:i4>1900602</vt:i4>
      </vt:variant>
      <vt:variant>
        <vt:i4>20</vt:i4>
      </vt:variant>
      <vt:variant>
        <vt:i4>0</vt:i4>
      </vt:variant>
      <vt:variant>
        <vt:i4>5</vt:i4>
      </vt:variant>
      <vt:variant>
        <vt:lpwstr/>
      </vt:variant>
      <vt:variant>
        <vt:lpwstr>_Toc198660555</vt:lpwstr>
      </vt:variant>
      <vt:variant>
        <vt:i4>1900602</vt:i4>
      </vt:variant>
      <vt:variant>
        <vt:i4>14</vt:i4>
      </vt:variant>
      <vt:variant>
        <vt:i4>0</vt:i4>
      </vt:variant>
      <vt:variant>
        <vt:i4>5</vt:i4>
      </vt:variant>
      <vt:variant>
        <vt:lpwstr/>
      </vt:variant>
      <vt:variant>
        <vt:lpwstr>_Toc198660554</vt:lpwstr>
      </vt:variant>
      <vt:variant>
        <vt:i4>1900602</vt:i4>
      </vt:variant>
      <vt:variant>
        <vt:i4>8</vt:i4>
      </vt:variant>
      <vt:variant>
        <vt:i4>0</vt:i4>
      </vt:variant>
      <vt:variant>
        <vt:i4>5</vt:i4>
      </vt:variant>
      <vt:variant>
        <vt:lpwstr/>
      </vt:variant>
      <vt:variant>
        <vt:lpwstr>_Toc198660553</vt:lpwstr>
      </vt:variant>
      <vt:variant>
        <vt:i4>1900602</vt:i4>
      </vt:variant>
      <vt:variant>
        <vt:i4>2</vt:i4>
      </vt:variant>
      <vt:variant>
        <vt:i4>0</vt:i4>
      </vt:variant>
      <vt:variant>
        <vt:i4>5</vt:i4>
      </vt:variant>
      <vt:variant>
        <vt:lpwstr/>
      </vt:variant>
      <vt:variant>
        <vt:lpwstr>_Toc198660552</vt:lpwstr>
      </vt:variant>
      <vt:variant>
        <vt:i4>6226001</vt:i4>
      </vt:variant>
      <vt:variant>
        <vt:i4>9</vt:i4>
      </vt:variant>
      <vt:variant>
        <vt:i4>0</vt:i4>
      </vt:variant>
      <vt:variant>
        <vt:i4>5</vt:i4>
      </vt:variant>
      <vt:variant>
        <vt:lpwstr>https://www.adss.cymru/en/blog/view/delivering-social-care-in-an-anti-racist-wales-report/fileAttachment</vt:lpwstr>
      </vt:variant>
      <vt:variant>
        <vt:lpwstr/>
      </vt:variant>
      <vt:variant>
        <vt:i4>24</vt:i4>
      </vt:variant>
      <vt:variant>
        <vt:i4>6</vt:i4>
      </vt:variant>
      <vt:variant>
        <vt:i4>0</vt:i4>
      </vt:variant>
      <vt:variant>
        <vt:i4>5</vt:i4>
      </vt:variant>
      <vt:variant>
        <vt:lpwstr>https://researchbriefings.files.parliament.uk/documents/CBP-9615/CBP-9615.pdf</vt:lpwstr>
      </vt:variant>
      <vt:variant>
        <vt:lpwstr/>
      </vt:variant>
      <vt:variant>
        <vt:i4>3211325</vt:i4>
      </vt:variant>
      <vt:variant>
        <vt:i4>3</vt:i4>
      </vt:variant>
      <vt:variant>
        <vt:i4>0</vt:i4>
      </vt:variant>
      <vt:variant>
        <vt:i4>5</vt:i4>
      </vt:variant>
      <vt:variant>
        <vt:lpwstr>https://www.gov.uk/government/publications/adult-social-care-asc-workforce-and-work-related-quality-of-life/executive-summary-adult-social-care-workforce-and-work-related-quality-of-life</vt:lpwstr>
      </vt:variant>
      <vt:variant>
        <vt:lpwstr/>
      </vt:variant>
      <vt:variant>
        <vt:i4>3342448</vt:i4>
      </vt:variant>
      <vt:variant>
        <vt:i4>0</vt:i4>
      </vt:variant>
      <vt:variant>
        <vt:i4>0</vt:i4>
      </vt:variant>
      <vt:variant>
        <vt:i4>5</vt:i4>
      </vt:variant>
      <vt:variant>
        <vt:lpwstr>https://research.senedd.wales/research-articles/a-spotlight-on-social-care-workers-the-latest-challenges-facing-the-sector-part-2/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Hughes</dc:creator>
  <cp:keywords/>
  <dc:description/>
  <cp:lastModifiedBy>Jack Davies</cp:lastModifiedBy>
  <cp:revision>3</cp:revision>
  <dcterms:created xsi:type="dcterms:W3CDTF">2025-10-02T14:26:00Z</dcterms:created>
  <dcterms:modified xsi:type="dcterms:W3CDTF">2025-10-02T14:29:00Z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f1612d-fb9f-4910-9745-3218a93e4acc_Enabled">
    <vt:lpwstr>true</vt:lpwstr>
  </property>
  <property fmtid="{D5CDD505-2E9C-101B-9397-08002B2CF9AE}" pid="3" name="MSIP_Label_d3f1612d-fb9f-4910-9745-3218a93e4acc_SetDate">
    <vt:lpwstr>2025-02-09T19:30:03Z</vt:lpwstr>
  </property>
  <property fmtid="{D5CDD505-2E9C-101B-9397-08002B2CF9AE}" pid="4" name="MSIP_Label_d3f1612d-fb9f-4910-9745-3218a93e4acc_Method">
    <vt:lpwstr>Standard</vt:lpwstr>
  </property>
  <property fmtid="{D5CDD505-2E9C-101B-9397-08002B2CF9AE}" pid="5" name="MSIP_Label_d3f1612d-fb9f-4910-9745-3218a93e4acc_Name">
    <vt:lpwstr>defa4170-0d19-0005-0004-bc88714345d2</vt:lpwstr>
  </property>
  <property fmtid="{D5CDD505-2E9C-101B-9397-08002B2CF9AE}" pid="6" name="MSIP_Label_d3f1612d-fb9f-4910-9745-3218a93e4acc_SiteId">
    <vt:lpwstr>4bc2de22-9b97-4eb6-8e88-2254190748e2</vt:lpwstr>
  </property>
  <property fmtid="{D5CDD505-2E9C-101B-9397-08002B2CF9AE}" pid="7" name="MSIP_Label_d3f1612d-fb9f-4910-9745-3218a93e4acc_ActionId">
    <vt:lpwstr>a92465a1-b702-4d87-8b99-ebe52f6ea690</vt:lpwstr>
  </property>
  <property fmtid="{D5CDD505-2E9C-101B-9397-08002B2CF9AE}" pid="8" name="MSIP_Label_d3f1612d-fb9f-4910-9745-3218a93e4acc_ContentBits">
    <vt:lpwstr>0</vt:lpwstr>
  </property>
  <property fmtid="{D5CDD505-2E9C-101B-9397-08002B2CF9AE}" pid="9" name="MediaServiceImageTags">
    <vt:lpwstr/>
  </property>
  <property fmtid="{D5CDD505-2E9C-101B-9397-08002B2CF9AE}" pid="10" name="ContentTypeId">
    <vt:lpwstr>0x0101007CF2956E64C3AD45817F266AEB6B3D33</vt:lpwstr>
  </property>
</Properties>
</file>